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BC" w:rsidRPr="0017380B" w:rsidRDefault="00727FBC" w:rsidP="00727FBC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17380B">
        <w:rPr>
          <w:b/>
          <w:sz w:val="24"/>
          <w:szCs w:val="24"/>
        </w:rPr>
        <w:t xml:space="preserve">Совет Побединского сельского поселения       </w:t>
      </w:r>
    </w:p>
    <w:p w:rsidR="00727FBC" w:rsidRPr="0017380B" w:rsidRDefault="00727FBC" w:rsidP="00727FBC">
      <w:pPr>
        <w:pStyle w:val="2"/>
        <w:tabs>
          <w:tab w:val="left" w:pos="0"/>
        </w:tabs>
        <w:jc w:val="center"/>
        <w:rPr>
          <w:sz w:val="24"/>
        </w:rPr>
      </w:pPr>
      <w:r w:rsidRPr="0017380B">
        <w:rPr>
          <w:sz w:val="24"/>
        </w:rPr>
        <w:t>Томской области</w:t>
      </w:r>
    </w:p>
    <w:p w:rsidR="00727FBC" w:rsidRPr="0017380B" w:rsidRDefault="00727FBC" w:rsidP="00727FBC"/>
    <w:p w:rsidR="00727FBC" w:rsidRPr="0017380B" w:rsidRDefault="00727FBC" w:rsidP="00727FBC">
      <w:pPr>
        <w:jc w:val="center"/>
        <w:rPr>
          <w:b/>
        </w:rPr>
      </w:pPr>
      <w:r w:rsidRPr="0017380B">
        <w:rPr>
          <w:b/>
        </w:rPr>
        <w:t>РЕШЕНИЕ</w:t>
      </w:r>
    </w:p>
    <w:p w:rsidR="00727FBC" w:rsidRPr="0017380B" w:rsidRDefault="00727FBC" w:rsidP="00727FBC">
      <w:pPr>
        <w:jc w:val="both"/>
      </w:pPr>
      <w:r w:rsidRPr="0017380B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727FBC" w:rsidRPr="0017380B" w:rsidRDefault="0062301C" w:rsidP="0062301C">
      <w:r>
        <w:t xml:space="preserve">   </w:t>
      </w:r>
      <w:r w:rsidR="00727FBC" w:rsidRPr="0017380B">
        <w:t>п. Победа</w:t>
      </w:r>
    </w:p>
    <w:p w:rsidR="00727FBC" w:rsidRPr="0017380B" w:rsidRDefault="00727FBC" w:rsidP="00727FBC">
      <w:pPr>
        <w:jc w:val="both"/>
      </w:pPr>
    </w:p>
    <w:p w:rsidR="00727FBC" w:rsidRPr="0017380B" w:rsidRDefault="00727FBC" w:rsidP="00727FBC">
      <w:pPr>
        <w:jc w:val="both"/>
      </w:pPr>
      <w:r>
        <w:t xml:space="preserve">  </w:t>
      </w:r>
      <w:r w:rsidR="00352880">
        <w:t xml:space="preserve">  </w:t>
      </w:r>
      <w:r w:rsidR="005E0D6D">
        <w:t xml:space="preserve"> «</w:t>
      </w:r>
      <w:r w:rsidR="00BA7C0D">
        <w:t>21</w:t>
      </w:r>
      <w:r w:rsidR="005E0D6D">
        <w:t>»</w:t>
      </w:r>
      <w:r>
        <w:t xml:space="preserve"> </w:t>
      </w:r>
      <w:r w:rsidR="00861442">
        <w:t>дека</w:t>
      </w:r>
      <w:r w:rsidR="00846553">
        <w:t xml:space="preserve">бря </w:t>
      </w:r>
      <w:r>
        <w:t>2021</w:t>
      </w:r>
      <w:r w:rsidRPr="0017380B">
        <w:t xml:space="preserve">г                                                            </w:t>
      </w:r>
      <w:r>
        <w:t xml:space="preserve">         </w:t>
      </w:r>
      <w:r w:rsidR="0062301C">
        <w:t xml:space="preserve">     </w:t>
      </w:r>
      <w:r>
        <w:t xml:space="preserve">           </w:t>
      </w:r>
      <w:r w:rsidRPr="0017380B">
        <w:t xml:space="preserve">    №</w:t>
      </w:r>
      <w:r>
        <w:t xml:space="preserve"> </w:t>
      </w:r>
      <w:r w:rsidR="0062301C">
        <w:t xml:space="preserve"> </w:t>
      </w:r>
      <w:r w:rsidR="00BA7C0D">
        <w:t>170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4819"/>
      </w:tblGrid>
      <w:tr w:rsidR="00727FBC" w:rsidRPr="0017380B" w:rsidTr="008E3F4C">
        <w:tc>
          <w:tcPr>
            <w:tcW w:w="4819" w:type="dxa"/>
          </w:tcPr>
          <w:p w:rsidR="00727FBC" w:rsidRPr="0017380B" w:rsidRDefault="00727FBC" w:rsidP="008E3F4C">
            <w:pPr>
              <w:ind w:left="-108" w:firstLine="108"/>
            </w:pPr>
          </w:p>
          <w:p w:rsidR="00727FBC" w:rsidRPr="0017380B" w:rsidRDefault="00727FBC" w:rsidP="008E3F4C">
            <w:r w:rsidRPr="0017380B">
              <w:t>О внесении изменений в решение Совета П</w:t>
            </w:r>
            <w:r>
              <w:t>обединского сельского поселения</w:t>
            </w:r>
            <w:r w:rsidR="00D53843">
              <w:t xml:space="preserve">                        о</w:t>
            </w:r>
            <w:r>
              <w:t xml:space="preserve">т 18.12.2020 года </w:t>
            </w:r>
            <w:r w:rsidRPr="0017380B">
              <w:t>№</w:t>
            </w:r>
            <w:r>
              <w:t xml:space="preserve">138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</w:t>
            </w:r>
            <w:r>
              <w:rPr>
                <w:color w:val="000000"/>
              </w:rPr>
              <w:t xml:space="preserve"> </w:t>
            </w:r>
            <w:r>
              <w:t>на 2021 год и плановый период 2022  и 2023 годов</w:t>
            </w:r>
            <w:r w:rsidRPr="0017380B">
              <w:t>»</w:t>
            </w:r>
          </w:p>
        </w:tc>
      </w:tr>
    </w:tbl>
    <w:p w:rsidR="00727FBC" w:rsidRPr="0017380B" w:rsidRDefault="008E3F4C" w:rsidP="00727FBC">
      <w:pPr>
        <w:jc w:val="both"/>
      </w:pPr>
      <w:r>
        <w:br w:type="textWrapping" w:clear="all"/>
      </w:r>
    </w:p>
    <w:p w:rsidR="00727FBC" w:rsidRPr="0017380B" w:rsidRDefault="00727FBC" w:rsidP="00727FBC">
      <w:pPr>
        <w:jc w:val="both"/>
      </w:pPr>
    </w:p>
    <w:p w:rsidR="00727FBC" w:rsidRPr="0017380B" w:rsidRDefault="00727FBC" w:rsidP="0062301C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</w:t>
      </w:r>
      <w:r w:rsidR="004C012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17380B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727FBC" w:rsidRPr="0017380B" w:rsidRDefault="00727FBC" w:rsidP="00727FBC">
      <w:pPr>
        <w:ind w:firstLine="709"/>
        <w:jc w:val="both"/>
      </w:pPr>
    </w:p>
    <w:p w:rsidR="00727FBC" w:rsidRPr="0017380B" w:rsidRDefault="00727FBC" w:rsidP="00727FBC">
      <w:pPr>
        <w:ind w:firstLine="709"/>
        <w:jc w:val="both"/>
      </w:pPr>
    </w:p>
    <w:p w:rsidR="00727FBC" w:rsidRPr="0017380B" w:rsidRDefault="00727FBC" w:rsidP="00727FBC">
      <w:pPr>
        <w:ind w:firstLine="709"/>
        <w:jc w:val="center"/>
      </w:pPr>
      <w:r w:rsidRPr="0017380B">
        <w:t>СОВЕТ ПОБЕДИНСКОГО СЕЛЬСКОГО ПОСЕЛЕНИЯ РЕШИЛ:</w:t>
      </w:r>
    </w:p>
    <w:p w:rsidR="00727FBC" w:rsidRPr="0017380B" w:rsidRDefault="00727FBC" w:rsidP="00727FBC">
      <w:pPr>
        <w:ind w:firstLine="709"/>
      </w:pPr>
      <w:r w:rsidRPr="0017380B">
        <w:tab/>
      </w:r>
    </w:p>
    <w:p w:rsidR="006808CA" w:rsidRDefault="00727FBC" w:rsidP="004C0129">
      <w:pPr>
        <w:tabs>
          <w:tab w:val="left" w:pos="993"/>
        </w:tabs>
        <w:ind w:firstLine="709"/>
        <w:jc w:val="both"/>
      </w:pPr>
      <w:r w:rsidRPr="0017380B">
        <w:t xml:space="preserve">1. Внести в решение Совета Побединского сельского поселения </w:t>
      </w:r>
      <w:r>
        <w:t xml:space="preserve">от 18.12.2020 года </w:t>
      </w:r>
      <w:r w:rsidRPr="0017380B">
        <w:t>№</w:t>
      </w:r>
      <w:r>
        <w:t xml:space="preserve">138 «О бюджете </w:t>
      </w:r>
      <w:r w:rsidRPr="0017380B">
        <w:t>муниципального</w:t>
      </w:r>
      <w:r>
        <w:t xml:space="preserve"> </w:t>
      </w:r>
      <w:r w:rsidRPr="0017380B">
        <w:t xml:space="preserve"> образования Побединское</w:t>
      </w:r>
      <w:r>
        <w:t xml:space="preserve"> </w:t>
      </w:r>
      <w:r w:rsidRPr="0017380B">
        <w:t>сельское поселение</w:t>
      </w:r>
      <w:r>
        <w:rPr>
          <w:color w:val="000000"/>
        </w:rPr>
        <w:t xml:space="preserve"> </w:t>
      </w:r>
      <w:r>
        <w:t>на 2021 год и плановый период 2022  и 20</w:t>
      </w:r>
      <w:r w:rsidR="006808CA">
        <w:t>23 годов» следующие изменения:</w:t>
      </w:r>
    </w:p>
    <w:p w:rsidR="002A7ACF" w:rsidRPr="00523B54" w:rsidRDefault="005604EB" w:rsidP="005604EB">
      <w:pPr>
        <w:jc w:val="both"/>
      </w:pPr>
      <w:r>
        <w:t xml:space="preserve">          </w:t>
      </w:r>
      <w:r w:rsidR="006808CA">
        <w:t xml:space="preserve"> </w:t>
      </w:r>
      <w:r w:rsidR="000C47B5">
        <w:t>1) Приложение 6 изложить в новой редакции согласно приложению 6 к настоящему решению.</w:t>
      </w:r>
    </w:p>
    <w:p w:rsidR="002A7ACF" w:rsidRPr="000E17CA" w:rsidRDefault="00727FBC" w:rsidP="004C0129">
      <w:pPr>
        <w:ind w:firstLine="709"/>
        <w:jc w:val="both"/>
        <w:rPr>
          <w:color w:val="000000"/>
        </w:rPr>
      </w:pPr>
      <w:r>
        <w:t xml:space="preserve">2. </w:t>
      </w:r>
      <w:r w:rsidRPr="00312F00">
        <w:rPr>
          <w:color w:val="1D1B11"/>
        </w:rPr>
        <w:t xml:space="preserve">Опубликовать настоящее решение в течение 10 дней в </w:t>
      </w:r>
      <w:r w:rsidRPr="00312F00">
        <w:t>периодическом печатном издании Муниципального образования Побединское сельское поселение «Информационный бюллетень» и</w:t>
      </w:r>
      <w:r>
        <w:t xml:space="preserve"> </w:t>
      </w:r>
      <w:r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312F00">
          <w:rPr>
            <w:color w:val="000000"/>
            <w:u w:val="single"/>
            <w:lang w:val="en-US"/>
          </w:rPr>
          <w:t>www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pobedasp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tomsk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ru</w:t>
        </w:r>
      </w:hyperlink>
      <w:r w:rsidRPr="00312F00">
        <w:rPr>
          <w:color w:val="000000"/>
        </w:rPr>
        <w:t>.</w:t>
      </w:r>
    </w:p>
    <w:p w:rsidR="00727FBC" w:rsidRPr="00312F00" w:rsidRDefault="00727FBC" w:rsidP="004C0129">
      <w:pPr>
        <w:ind w:firstLine="709"/>
        <w:jc w:val="both"/>
      </w:pPr>
      <w:r>
        <w:t xml:space="preserve">3. </w:t>
      </w:r>
      <w:r w:rsidRPr="00312F00">
        <w:t>Настоящее решение вступает в силу со дня его официального опубликования.</w:t>
      </w:r>
      <w:r w:rsidRPr="00312F00">
        <w:tab/>
      </w:r>
    </w:p>
    <w:p w:rsidR="00727FBC" w:rsidRDefault="00727FBC" w:rsidP="004C0129">
      <w:pPr>
        <w:jc w:val="both"/>
      </w:pPr>
    </w:p>
    <w:p w:rsidR="00960DDD" w:rsidRDefault="00960DDD" w:rsidP="0062301C"/>
    <w:p w:rsidR="00727FBC" w:rsidRDefault="00727FBC" w:rsidP="0062301C"/>
    <w:p w:rsidR="00727FBC" w:rsidRPr="00312F00" w:rsidRDefault="00727FBC" w:rsidP="0062301C">
      <w:r w:rsidRPr="00312F00">
        <w:t>Председатель Совета</w:t>
      </w:r>
    </w:p>
    <w:p w:rsidR="00727FBC" w:rsidRDefault="00727FBC" w:rsidP="0062301C">
      <w:r w:rsidRPr="00312F00">
        <w:t>П</w:t>
      </w:r>
      <w:r w:rsidR="005604EB">
        <w:t xml:space="preserve">обединского сельского поселения </w:t>
      </w:r>
    </w:p>
    <w:p w:rsidR="005604EB" w:rsidRDefault="005604EB" w:rsidP="0062301C"/>
    <w:p w:rsidR="005604EB" w:rsidRPr="00312F00" w:rsidRDefault="005604EB" w:rsidP="0062301C"/>
    <w:p w:rsidR="00727FBC" w:rsidRDefault="00727FBC" w:rsidP="0062301C">
      <w:r w:rsidRPr="00312F00">
        <w:t xml:space="preserve">Глава   </w:t>
      </w:r>
      <w:r w:rsidR="00432565" w:rsidRPr="00312F00">
        <w:t xml:space="preserve">Побединского </w:t>
      </w:r>
      <w:r w:rsidR="00432565" w:rsidRPr="004178F0">
        <w:t xml:space="preserve">сельского поселения    </w:t>
      </w:r>
      <w:r w:rsidR="00432565" w:rsidRPr="00312F00">
        <w:t xml:space="preserve">                        </w:t>
      </w:r>
      <w:r w:rsidR="00432565">
        <w:t xml:space="preserve">                        </w:t>
      </w:r>
      <w:r w:rsidRPr="00312F00">
        <w:t xml:space="preserve">     </w:t>
      </w:r>
    </w:p>
    <w:p w:rsidR="005604EB" w:rsidRDefault="005604EB" w:rsidP="0062301C"/>
    <w:p w:rsidR="005604EB" w:rsidRDefault="005604EB" w:rsidP="0062301C"/>
    <w:p w:rsidR="005604EB" w:rsidRDefault="005604EB" w:rsidP="0062301C"/>
    <w:p w:rsidR="005604EB" w:rsidRPr="00312F00" w:rsidRDefault="005604EB" w:rsidP="0062301C"/>
    <w:p w:rsidR="00CC1A57" w:rsidRDefault="00CC1A57" w:rsidP="00727FBC"/>
    <w:p w:rsidR="00432565" w:rsidRDefault="00432565" w:rsidP="00727FBC"/>
    <w:p w:rsidR="00432565" w:rsidRDefault="00432565" w:rsidP="00727FBC"/>
    <w:p w:rsidR="009779BF" w:rsidRDefault="009779BF" w:rsidP="00EF100E">
      <w:pPr>
        <w:suppressAutoHyphens w:val="0"/>
        <w:jc w:val="right"/>
        <w:rPr>
          <w:sz w:val="22"/>
          <w:szCs w:val="22"/>
          <w:lang w:eastAsia="ru-RU"/>
        </w:rPr>
      </w:pPr>
    </w:p>
    <w:p w:rsidR="00432565" w:rsidRDefault="00432565" w:rsidP="00EF100E">
      <w:pPr>
        <w:suppressAutoHyphens w:val="0"/>
        <w:jc w:val="right"/>
        <w:rPr>
          <w:sz w:val="22"/>
          <w:szCs w:val="22"/>
          <w:lang w:eastAsia="ru-RU"/>
        </w:rPr>
      </w:pPr>
    </w:p>
    <w:p w:rsidR="00432565" w:rsidRDefault="00432565" w:rsidP="00EF100E">
      <w:pPr>
        <w:suppressAutoHyphens w:val="0"/>
        <w:jc w:val="right"/>
        <w:rPr>
          <w:sz w:val="22"/>
          <w:szCs w:val="22"/>
          <w:lang w:eastAsia="ru-RU"/>
        </w:rPr>
      </w:pPr>
    </w:p>
    <w:p w:rsidR="00F43FB4" w:rsidRDefault="00F43FB4" w:rsidP="003E433D">
      <w:pPr>
        <w:pStyle w:val="a5"/>
        <w:ind w:firstLine="0"/>
        <w:jc w:val="center"/>
        <w:rPr>
          <w:sz w:val="22"/>
          <w:szCs w:val="22"/>
          <w:lang w:eastAsia="ru-RU"/>
        </w:rPr>
      </w:pPr>
    </w:p>
    <w:p w:rsidR="00884655" w:rsidRDefault="00884655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tbl>
      <w:tblPr>
        <w:tblW w:w="9386" w:type="pct"/>
        <w:tblInd w:w="-567" w:type="dxa"/>
        <w:tblLook w:val="04A0"/>
      </w:tblPr>
      <w:tblGrid>
        <w:gridCol w:w="17745"/>
        <w:gridCol w:w="222"/>
      </w:tblGrid>
      <w:tr w:rsidR="00C77DBE" w:rsidTr="00840669">
        <w:trPr>
          <w:trHeight w:val="1200"/>
        </w:trPr>
        <w:tc>
          <w:tcPr>
            <w:tcW w:w="17745" w:type="dxa"/>
            <w:tcBorders>
              <w:top w:val="nil"/>
              <w:bottom w:val="single" w:sz="4" w:space="0" w:color="auto"/>
            </w:tcBorders>
            <w:vAlign w:val="center"/>
          </w:tcPr>
          <w:p w:rsidR="00C77DBE" w:rsidRDefault="00C77DBE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="00574755">
              <w:rPr>
                <w:sz w:val="22"/>
                <w:szCs w:val="22"/>
                <w:lang w:eastAsia="ru-RU"/>
              </w:rPr>
              <w:t xml:space="preserve">                               </w:t>
            </w:r>
            <w:r>
              <w:rPr>
                <w:sz w:val="22"/>
                <w:szCs w:val="22"/>
                <w:lang w:eastAsia="ru-RU"/>
              </w:rPr>
              <w:t xml:space="preserve">     Приложение 6</w:t>
            </w:r>
            <w:r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                                            </w:t>
            </w:r>
            <w:r w:rsidR="00574755">
              <w:rPr>
                <w:sz w:val="22"/>
                <w:szCs w:val="22"/>
                <w:lang w:eastAsia="ru-RU"/>
              </w:rPr>
              <w:t xml:space="preserve">                            </w:t>
            </w:r>
            <w:r>
              <w:rPr>
                <w:sz w:val="22"/>
                <w:szCs w:val="22"/>
                <w:lang w:eastAsia="ru-RU"/>
              </w:rPr>
              <w:t xml:space="preserve"> к решению Совета </w:t>
            </w:r>
            <w:r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          </w:t>
            </w:r>
            <w:r w:rsidR="00574755">
              <w:rPr>
                <w:sz w:val="22"/>
                <w:szCs w:val="22"/>
                <w:lang w:eastAsia="ru-RU"/>
              </w:rPr>
              <w:t xml:space="preserve">                              </w:t>
            </w:r>
            <w:r>
              <w:rPr>
                <w:sz w:val="22"/>
                <w:szCs w:val="22"/>
                <w:lang w:eastAsia="ru-RU"/>
              </w:rPr>
              <w:t xml:space="preserve">    Побединского сельского поселения</w:t>
            </w:r>
            <w:r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                      </w:t>
            </w:r>
            <w:r w:rsidR="00E96937">
              <w:rPr>
                <w:sz w:val="22"/>
                <w:szCs w:val="22"/>
                <w:lang w:eastAsia="ru-RU"/>
              </w:rPr>
              <w:t xml:space="preserve">                             </w:t>
            </w:r>
            <w:r w:rsidR="004C4E6C">
              <w:rPr>
                <w:sz w:val="22"/>
                <w:szCs w:val="22"/>
                <w:lang w:eastAsia="ru-RU"/>
              </w:rPr>
              <w:t xml:space="preserve">      от « 21</w:t>
            </w:r>
            <w:r>
              <w:rPr>
                <w:sz w:val="22"/>
                <w:szCs w:val="22"/>
                <w:lang w:eastAsia="ru-RU"/>
              </w:rPr>
              <w:t xml:space="preserve">» </w:t>
            </w:r>
            <w:r w:rsidR="004C4E6C">
              <w:rPr>
                <w:sz w:val="22"/>
                <w:szCs w:val="22"/>
                <w:lang w:eastAsia="ru-RU"/>
              </w:rPr>
              <w:t>дека</w:t>
            </w:r>
            <w:r>
              <w:rPr>
                <w:sz w:val="22"/>
                <w:szCs w:val="22"/>
                <w:lang w:eastAsia="ru-RU"/>
              </w:rPr>
              <w:t xml:space="preserve">бря 2021 № </w:t>
            </w:r>
            <w:r w:rsidR="0023177B">
              <w:rPr>
                <w:sz w:val="22"/>
                <w:szCs w:val="22"/>
                <w:lang w:eastAsia="ru-RU"/>
              </w:rPr>
              <w:t>170</w:t>
            </w:r>
            <w:r>
              <w:rPr>
                <w:sz w:val="22"/>
                <w:szCs w:val="22"/>
                <w:lang w:eastAsia="ru-RU"/>
              </w:rPr>
              <w:t xml:space="preserve">     </w:t>
            </w:r>
          </w:p>
          <w:p w:rsidR="00C77DBE" w:rsidRDefault="00C77DBE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ru-RU"/>
              </w:rPr>
            </w:pPr>
          </w:p>
          <w:p w:rsidR="00C77DBE" w:rsidRDefault="00C77DBE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 целевым статьям и видам расходов</w:t>
            </w:r>
          </w:p>
          <w:p w:rsidR="00C77DBE" w:rsidRDefault="00C77DBE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классификации расходов бюджетов в ведомственной структуре расходов бюджета Муниципального </w:t>
            </w:r>
          </w:p>
          <w:p w:rsidR="00C77DBE" w:rsidRDefault="00C77DBE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образования Побединское сельское</w:t>
            </w:r>
            <w:r>
              <w:rPr>
                <w:b/>
                <w:bCs/>
                <w:color w:val="FFFFFF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ru-RU"/>
              </w:rPr>
              <w:t>поселение на 2021 год и плановый период 2022 и 2023 годов</w:t>
            </w:r>
          </w:p>
          <w:p w:rsidR="00C77DBE" w:rsidRDefault="00C77DBE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77DBE" w:rsidRDefault="00C77DBE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7518" w:type="dxa"/>
              <w:tblBorders>
                <w:top w:val="single" w:sz="4" w:space="0" w:color="000000"/>
                <w:left w:val="single" w:sz="4" w:space="0" w:color="000000"/>
              </w:tblBorders>
              <w:tblLook w:val="04A0"/>
            </w:tblPr>
            <w:tblGrid>
              <w:gridCol w:w="3138"/>
              <w:gridCol w:w="774"/>
              <w:gridCol w:w="813"/>
              <w:gridCol w:w="1316"/>
              <w:gridCol w:w="626"/>
              <w:gridCol w:w="1394"/>
              <w:gridCol w:w="1219"/>
              <w:gridCol w:w="1219"/>
              <w:gridCol w:w="4548"/>
              <w:gridCol w:w="188"/>
              <w:gridCol w:w="10"/>
              <w:gridCol w:w="90"/>
              <w:gridCol w:w="125"/>
              <w:gridCol w:w="10"/>
              <w:gridCol w:w="140"/>
              <w:gridCol w:w="236"/>
              <w:gridCol w:w="310"/>
              <w:gridCol w:w="454"/>
              <w:gridCol w:w="454"/>
              <w:gridCol w:w="454"/>
            </w:tblGrid>
            <w:tr w:rsidR="00C77DBE" w:rsidTr="006E4E58">
              <w:trPr>
                <w:gridAfter w:val="4"/>
                <w:wAfter w:w="1672" w:type="dxa"/>
                <w:trHeight w:val="368"/>
              </w:trPr>
              <w:tc>
                <w:tcPr>
                  <w:tcW w:w="31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КВСР</w:t>
                  </w:r>
                </w:p>
              </w:tc>
              <w:tc>
                <w:tcPr>
                  <w:tcW w:w="8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2021 год (на текущий финансовый год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2023год (второй плановый период)</w:t>
                  </w:r>
                </w:p>
              </w:tc>
              <w:tc>
                <w:tcPr>
                  <w:tcW w:w="4736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838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41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50589B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8946</w:t>
                  </w:r>
                  <w:r w:rsidR="00C77DBE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,01000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7504,40000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7242,00000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50589B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8946</w:t>
                  </w:r>
                  <w:r w:rsidR="00C77DBE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,01000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7504,40000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7242,00000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9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9E389C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4696,43000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4792,56000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4469,56000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294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Функционирование высшего должностного лица субьекта Российской Федерации и муниципального образования 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AA7C1A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682,55000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1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333399"/>
                      <w:sz w:val="20"/>
                      <w:szCs w:val="20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AA7C1A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682,55000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90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AA7C1A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682,55000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931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AA7C1A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682,55000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Функционирование Правительства Российской 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C77DBE" w:rsidRDefault="00FD7C85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3859,55000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617AFD" w:rsidRDefault="00617AFD" w:rsidP="00A45084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 w:rsidP="00A45084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617AFD" w:rsidRDefault="00617AFD" w:rsidP="00A45084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 w:rsidP="00A45084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4746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71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0020000000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FD7C85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3859,55000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7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FD7C85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3859,55000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83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8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FD7C85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897</w:t>
                  </w:r>
                  <w:r w:rsidR="000C50E4">
                    <w:rPr>
                      <w:sz w:val="20"/>
                      <w:szCs w:val="20"/>
                      <w:lang w:eastAsia="ru-RU"/>
                    </w:rPr>
                    <w:t>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764,66000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766,66000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9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FD7C85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897</w:t>
                  </w:r>
                  <w:r w:rsidR="000C50E4">
                    <w:rPr>
                      <w:sz w:val="20"/>
                      <w:szCs w:val="20"/>
                      <w:lang w:eastAsia="ru-RU"/>
                    </w:rPr>
                    <w:t>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764,66000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766,66000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87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35,15000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35,15000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ru-RU"/>
                    </w:rPr>
                    <w:t>Обеспечение проведения</w:t>
                  </w:r>
                </w:p>
                <w:p w:rsidR="00C77DBE" w:rsidRPr="00AF029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ru-RU"/>
                    </w:rPr>
                    <w:t>выборов и референдумов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B22314">
              <w:trPr>
                <w:gridAfter w:val="4"/>
                <w:wAfter w:w="1672" w:type="dxa"/>
                <w:trHeight w:val="891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Непрограммное направление расходов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EF5450" w:rsidRDefault="00EF5450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EF5450" w:rsidRDefault="00EF5450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EF5450" w:rsidRDefault="00EF5450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EF5450" w:rsidRDefault="00EF5450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Резервные фонды исполнительного органа </w:t>
                  </w: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государственной власти субьекта Российской Федерации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9900200000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74291" w:rsidRDefault="00874291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74291" w:rsidRDefault="00874291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B22314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9F7E22" w:rsidRDefault="009F7E22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9F7E22" w:rsidRDefault="009F7E22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9F7E22" w:rsidRDefault="009F7E2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9F7E22" w:rsidRDefault="009F7E2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9F7E22" w:rsidRDefault="009F7E2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9F7E22" w:rsidRDefault="009F7E2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57500C" w:rsidRDefault="0057500C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57500C" w:rsidRDefault="0057500C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57500C" w:rsidRDefault="0057500C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57500C" w:rsidRDefault="0057500C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754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95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847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479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4E4CC8">
              <w:trPr>
                <w:gridAfter w:val="4"/>
                <w:wAfter w:w="1672" w:type="dxa"/>
                <w:trHeight w:val="46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FFFFFF"/>
                      <w:sz w:val="20"/>
                      <w:szCs w:val="20"/>
                      <w:lang w:eastAsia="ru-RU"/>
                    </w:rPr>
                    <w:t>Ин</w:t>
                  </w: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  <w:r>
                    <w:rPr>
                      <w:color w:val="FFFFFF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4E4CC8" w:rsidRDefault="004E4CC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E4CC8" w:rsidRDefault="004E4CC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E4CC8" w:rsidRDefault="004E4CC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4E4CC8" w:rsidRDefault="004E4CC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E4CC8" w:rsidRDefault="004E4CC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E4CC8" w:rsidRDefault="004E4CC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4E4CC8">
              <w:trPr>
                <w:gridAfter w:val="4"/>
                <w:wAfter w:w="1672" w:type="dxa"/>
                <w:trHeight w:val="445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E4CC8" w:rsidRDefault="004E4CC8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746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7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257E53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127,74000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90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257E53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127,74000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257E53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127,74000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43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257E53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127,74000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4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B7B4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8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E4E58" w:rsidRDefault="006E4E58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B7B4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0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B7B4F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0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6E4E58" w:rsidRDefault="006E4E58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6E4E58" w:rsidRDefault="006E4E5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6E4E58" w:rsidRDefault="006E4E5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0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6E4E58" w:rsidRDefault="006E4E58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9533B5">
              <w:trPr>
                <w:gridAfter w:val="4"/>
                <w:wAfter w:w="1672" w:type="dxa"/>
                <w:trHeight w:val="106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533B5" w:rsidRDefault="009533B5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0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A21190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</w:t>
                  </w:r>
                  <w:r w:rsidR="00C77DBE">
                    <w:rPr>
                      <w:sz w:val="20"/>
                      <w:szCs w:val="20"/>
                      <w:lang w:eastAsia="ru-RU"/>
                    </w:rPr>
                    <w:t>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577C94">
              <w:trPr>
                <w:gridAfter w:val="4"/>
                <w:wAfter w:w="1672" w:type="dxa"/>
                <w:trHeight w:val="527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A21190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</w:t>
                  </w:r>
                  <w:r w:rsidR="00C77DBE">
                    <w:rPr>
                      <w:sz w:val="20"/>
                      <w:szCs w:val="20"/>
                      <w:lang w:eastAsia="ru-RU"/>
                    </w:rPr>
                    <w:t>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577C94">
              <w:trPr>
                <w:gridAfter w:val="4"/>
                <w:wAfter w:w="1672" w:type="dxa"/>
                <w:trHeight w:val="549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A21190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</w:t>
                  </w:r>
                  <w:r w:rsidR="00C77DBE">
                    <w:rPr>
                      <w:sz w:val="20"/>
                      <w:szCs w:val="20"/>
                      <w:lang w:eastAsia="ru-RU"/>
                    </w:rPr>
                    <w:t>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636FBA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36,54000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636FBA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24,73000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636FBA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24,73000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11,81000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11,81000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77DBE" w:rsidTr="007E2F97">
              <w:trPr>
                <w:gridAfter w:val="4"/>
                <w:wAfter w:w="1672" w:type="dxa"/>
                <w:trHeight w:val="564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421AC3" w:rsidRDefault="00421AC3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421AC3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421AC3" w:rsidRDefault="00421AC3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2120000000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496A4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111,57</w:t>
                  </w:r>
                  <w:r w:rsidR="00C77DBE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496A4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111,57</w:t>
                  </w:r>
                  <w:r w:rsidR="00C77DBE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496A4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2,53</w:t>
                  </w:r>
                  <w:r w:rsidR="00C77DBE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3,70000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8,30000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496A46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2,53</w:t>
                  </w:r>
                  <w:r w:rsidR="00C77DBE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3,70000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8,30000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45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E3505" w:rsidRDefault="007E3505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8E460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</w:t>
                  </w:r>
                  <w:r w:rsidR="00C77DBE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E3505" w:rsidRDefault="007E3505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E3505" w:rsidRDefault="007E3505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291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E460E" w:rsidRDefault="008E460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8E460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</w:t>
                  </w:r>
                  <w:r w:rsidR="00C77DBE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460E" w:rsidTr="006E4E58">
              <w:trPr>
                <w:gridAfter w:val="4"/>
                <w:wAfter w:w="1672" w:type="dxa"/>
                <w:trHeight w:val="1291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E460E" w:rsidRDefault="000312B9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Фонд по ликвидации последствий стихийных бедствий и других чрезвычайных ситуаций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E460E" w:rsidRDefault="005E4BA7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E460E" w:rsidRDefault="005E4BA7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0309*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E460E" w:rsidRDefault="000312B9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0700502000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E460E" w:rsidRDefault="008E460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E460E" w:rsidRPr="000312B9" w:rsidRDefault="000312B9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312B9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E460E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312B9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E460E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E460E" w:rsidRDefault="008E460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E460E" w:rsidRDefault="008E460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460E" w:rsidRDefault="008E460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12B9" w:rsidTr="000312B9">
              <w:trPr>
                <w:gridAfter w:val="4"/>
                <w:wAfter w:w="1672" w:type="dxa"/>
                <w:trHeight w:val="1123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0312B9" w:rsidRDefault="000312B9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0700502000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312B9" w:rsidRPr="000312B9" w:rsidRDefault="000F6445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F6445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F6445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F6445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F6445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F6445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F6445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312B9" w:rsidRDefault="000312B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12B9" w:rsidRDefault="000312B9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12B9" w:rsidTr="000312B9">
              <w:trPr>
                <w:gridAfter w:val="4"/>
                <w:wAfter w:w="1672" w:type="dxa"/>
                <w:trHeight w:val="1123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7F5E" w:rsidRDefault="000C7F5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0312B9" w:rsidRDefault="000312B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0700502000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312B9" w:rsidRPr="000312B9" w:rsidRDefault="000F6445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C7F5E" w:rsidRDefault="000C7F5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C7F5E" w:rsidRDefault="000C7F5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C7F5E" w:rsidRDefault="000C7F5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C7F5E" w:rsidRDefault="000C7F5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C7F5E" w:rsidRDefault="000C7F5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C7F5E" w:rsidRDefault="000C7F5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C7F5E" w:rsidRDefault="000C7F5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C7F5E" w:rsidRDefault="000C7F5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312B9" w:rsidRDefault="000312B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12B9" w:rsidRDefault="000312B9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2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AF1557">
              <w:trPr>
                <w:gridAfter w:val="4"/>
                <w:wAfter w:w="1672" w:type="dxa"/>
                <w:trHeight w:val="85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AF1557" w:rsidRDefault="00AF1557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97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1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1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2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861,00000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7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0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3150000000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27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>
                    <w:rPr>
                      <w:i/>
                      <w:sz w:val="20"/>
                      <w:szCs w:val="20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9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center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08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center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 вопросы в области национальной экономики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3400000000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Мероприятия по землеустройству и землепользованию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95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006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D261EF" w:rsidP="008E76D5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1026,08000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616,74000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616,74000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5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3900000000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8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74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7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0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Pr="00606F73" w:rsidRDefault="00606F73" w:rsidP="00C45452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06F73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230,92000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454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3910000000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Pr="00606F73" w:rsidRDefault="00606F73" w:rsidP="00C45452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06F73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230,92000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3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Pr="003A4DCF" w:rsidRDefault="00606F73" w:rsidP="00C45452">
                  <w:pPr>
                    <w:suppressAutoHyphens w:val="0"/>
                    <w:spacing w:line="276" w:lineRule="auto"/>
                    <w:rPr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230,92000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620BF0" w:rsidRDefault="00620BF0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3A4DCF" w:rsidRDefault="003A4DCF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620BF0" w:rsidRDefault="00620BF0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3A4DCF" w:rsidRDefault="003A4DCF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DC7AD0">
              <w:trPr>
                <w:gridAfter w:val="4"/>
                <w:wAfter w:w="1672" w:type="dxa"/>
                <w:trHeight w:val="77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Pr="003A4DCF" w:rsidRDefault="00606F73">
                  <w:pPr>
                    <w:suppressAutoHyphens w:val="0"/>
                    <w:spacing w:line="276" w:lineRule="auto"/>
                    <w:rPr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230,92000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97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Pr="003A4DCF" w:rsidRDefault="00606F73">
                  <w:pPr>
                    <w:suppressAutoHyphens w:val="0"/>
                    <w:spacing w:line="276" w:lineRule="auto"/>
                    <w:rPr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230,92000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0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DD263C" w:rsidP="004568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770,16000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8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6000000000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Pr="00DD263C" w:rsidRDefault="00DD263C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 w:rsidRPr="00DD263C">
                    <w:rPr>
                      <w:bCs/>
                      <w:sz w:val="20"/>
                      <w:szCs w:val="20"/>
                      <w:lang w:eastAsia="ru-RU"/>
                    </w:rPr>
                    <w:t>770,16000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7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1D3C82">
                  <w:pPr>
                    <w:suppressAutoHyphens w:val="0"/>
                    <w:spacing w:line="276" w:lineRule="auto"/>
                    <w:rPr>
                      <w:color w:val="365F91" w:themeColor="accent1" w:themeShade="B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365F91" w:themeColor="accent1" w:themeShade="BF"/>
                      <w:sz w:val="20"/>
                      <w:szCs w:val="20"/>
                      <w:lang w:eastAsia="ru-RU"/>
                    </w:rPr>
                    <w:t>450,40000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1808E4">
              <w:trPr>
                <w:gridAfter w:val="4"/>
                <w:wAfter w:w="1672" w:type="dxa"/>
                <w:trHeight w:val="769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808E4" w:rsidRDefault="001808E4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3311BA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450</w:t>
                  </w:r>
                  <w:r w:rsidR="00CB7C4E">
                    <w:rPr>
                      <w:sz w:val="20"/>
                      <w:szCs w:val="20"/>
                      <w:lang w:eastAsia="ru-RU"/>
                    </w:rPr>
                    <w:t>,</w:t>
                  </w:r>
                  <w:r w:rsidR="00A27E76">
                    <w:rPr>
                      <w:sz w:val="20"/>
                      <w:szCs w:val="20"/>
                      <w:lang w:eastAsia="ru-RU"/>
                    </w:rPr>
                    <w:t>06</w:t>
                  </w:r>
                  <w:r w:rsidR="00CB7C4E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1808E4" w:rsidRDefault="001808E4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1808E4" w:rsidRDefault="001808E4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7C7AC9">
              <w:trPr>
                <w:gridAfter w:val="4"/>
                <w:wAfter w:w="1672" w:type="dxa"/>
                <w:trHeight w:val="922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7C7AC9" w:rsidRDefault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3311BA" w:rsidP="009E5931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450</w:t>
                  </w:r>
                  <w:r w:rsidR="00CB7C4E">
                    <w:rPr>
                      <w:sz w:val="20"/>
                      <w:szCs w:val="20"/>
                      <w:lang w:eastAsia="ru-RU"/>
                    </w:rPr>
                    <w:t>,</w:t>
                  </w:r>
                  <w:r w:rsidR="00A27E76">
                    <w:rPr>
                      <w:sz w:val="20"/>
                      <w:szCs w:val="20"/>
                      <w:lang w:eastAsia="ru-RU"/>
                    </w:rPr>
                    <w:t>06</w:t>
                  </w:r>
                  <w:r w:rsidR="009E5931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B7C4E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C7AC9" w:rsidRDefault="007C7AC9" w:rsidP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7C7AC9" w:rsidRDefault="007C7AC9" w:rsidP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7C7AC9" w:rsidRDefault="007C7AC9" w:rsidP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7C7AC9" w:rsidRDefault="007C7AC9" w:rsidP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 w:rsidP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C7AC9" w:rsidRDefault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7C7AC9" w:rsidRDefault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7C7AC9" w:rsidRDefault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7C7AC9" w:rsidRDefault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454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0,34000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0,34000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D642F9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319,76000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171,64000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171,64000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D642F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34,55000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3A4CB2">
              <w:trPr>
                <w:gridAfter w:val="4"/>
                <w:wAfter w:w="1672" w:type="dxa"/>
                <w:trHeight w:val="6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D642F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34,55000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1615A8">
              <w:trPr>
                <w:gridAfter w:val="4"/>
                <w:wAfter w:w="1672" w:type="dxa"/>
                <w:trHeight w:val="1755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EE2D20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283,91000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01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EE2D20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283,91000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FF6ADF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FF6ADF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FF6ADF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1,3</w:t>
                  </w:r>
                  <w:r w:rsidR="00C77DBE">
                    <w:rPr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2483,40000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1142,80000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1142,80000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897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0474B8" w:rsidRDefault="000474B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0474B8" w:rsidRDefault="000474B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 w:rsidP="000474B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0474B8" w:rsidRDefault="000474B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0474B8" w:rsidRDefault="000474B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 w:rsidP="000474B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4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</w:trPr>
              <w:tc>
                <w:tcPr>
                  <w:tcW w:w="31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  <w:vAlign w:val="bottom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74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85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5120000000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53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F2479A">
              <w:trPr>
                <w:gridAfter w:val="4"/>
                <w:wAfter w:w="1672" w:type="dxa"/>
                <w:trHeight w:val="982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2479A" w:rsidRDefault="00F2479A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ru-RU"/>
                    </w:rPr>
                    <w:t>Региональный проект «Спорт-норма жизни»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  <w:t>WP5</w:t>
                  </w: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Приобретение оборудования для малобюджетных спортивных площадок по месту жительства и учёбы в муниципальных образованиях Томской области, </w:t>
                  </w: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за исключением муниципального образования «Горд Томск», муниципального образования        «Городской округ закрытое административно-территориальное образование Северск Томской области»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культуры, спорта и формирования здорового образа жизнинаселения Шегарского района на 2020-2022 годы»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ru-RU"/>
                    </w:rPr>
                    <w:t>Софинансирование региональных проектов в области спорта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795</w:t>
                  </w:r>
                  <w:r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  <w:t>P500000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Софинансирование расходов на приобретение оборудования для малобюджетных спортивных площадок по месту жительства и учёбы в рамках муниципальной программы «Развитие физической культуры, спорта и формирования здорового образа жизнинаселения Шегарского района на 2020-2022 годы»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P5S0006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860D29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P5S0006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P5S0006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90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1400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840669">
              <w:trPr>
                <w:gridAfter w:val="4"/>
                <w:wAfter w:w="1672" w:type="dxa"/>
                <w:trHeight w:val="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5200000000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A0099E" w:rsidRDefault="00A0099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A0099E" w:rsidRDefault="00A0099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Pr="00840669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Pr="00840669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Pr="00840669" w:rsidRDefault="00C77DBE">
                  <w:pPr>
                    <w:suppressAutoHyphens w:val="0"/>
                    <w:spacing w:line="276" w:lineRule="auto"/>
                    <w:rPr>
                      <w:color w:val="FFFFFF" w:themeColor="background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57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5210000000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860D29">
              <w:trPr>
                <w:gridAfter w:val="4"/>
                <w:wAfter w:w="1672" w:type="dxa"/>
                <w:trHeight w:val="409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0D29" w:rsidRDefault="00860D29" w:rsidP="00860D2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0D29" w:rsidRDefault="00860D29" w:rsidP="00860D2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 w:rsidP="00860D2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60D29" w:rsidRDefault="00860D2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0D29" w:rsidRDefault="00860D2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60D29" w:rsidRDefault="00860D2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0D29" w:rsidRDefault="00860D2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EC1087">
              <w:trPr>
                <w:gridAfter w:val="4"/>
                <w:wAfter w:w="1672" w:type="dxa"/>
                <w:trHeight w:val="2306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EC1087" w:rsidRDefault="00EC1087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EC1087" w:rsidRDefault="00EC1087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EC1087" w:rsidRDefault="00EC1087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EC1087" w:rsidRDefault="00EC1087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5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211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77DBE" w:rsidRDefault="00C77DBE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77DBE" w:rsidRDefault="00C77DBE">
            <w:pPr>
              <w:suppressAutoHyphens w:val="0"/>
              <w:snapToGrid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945AA7" w:rsidRDefault="00945AA7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sectPr w:rsidR="00945AA7" w:rsidSect="005A23EE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D75" w:rsidRDefault="00DE7D75" w:rsidP="007A15E2">
      <w:r>
        <w:separator/>
      </w:r>
    </w:p>
  </w:endnote>
  <w:endnote w:type="continuationSeparator" w:id="1">
    <w:p w:rsidR="00DE7D75" w:rsidRDefault="00DE7D75" w:rsidP="007A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75314"/>
      <w:docPartObj>
        <w:docPartGallery w:val="Page Numbers (Bottom of Page)"/>
        <w:docPartUnique/>
      </w:docPartObj>
    </w:sdtPr>
    <w:sdtContent>
      <w:p w:rsidR="00A0099E" w:rsidRDefault="00372869" w:rsidP="006E4E58">
        <w:pPr>
          <w:pStyle w:val="af2"/>
          <w:jc w:val="center"/>
        </w:pPr>
        <w:fldSimple w:instr=" PAGE   \* MERGEFORMAT ">
          <w:r w:rsidR="00FF6ADF">
            <w:rPr>
              <w:noProof/>
            </w:rPr>
            <w:t>10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D75" w:rsidRDefault="00DE7D75" w:rsidP="007A15E2">
      <w:r>
        <w:separator/>
      </w:r>
    </w:p>
  </w:footnote>
  <w:footnote w:type="continuationSeparator" w:id="1">
    <w:p w:rsidR="00DE7D75" w:rsidRDefault="00DE7D75" w:rsidP="007A1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727FBC"/>
    <w:rsid w:val="000050BA"/>
    <w:rsid w:val="00005A5E"/>
    <w:rsid w:val="0000612E"/>
    <w:rsid w:val="00017147"/>
    <w:rsid w:val="00017A96"/>
    <w:rsid w:val="000207AC"/>
    <w:rsid w:val="00021322"/>
    <w:rsid w:val="000219C7"/>
    <w:rsid w:val="00022F33"/>
    <w:rsid w:val="000312B9"/>
    <w:rsid w:val="000315F5"/>
    <w:rsid w:val="00031E9F"/>
    <w:rsid w:val="00034361"/>
    <w:rsid w:val="000474B8"/>
    <w:rsid w:val="00056453"/>
    <w:rsid w:val="000655D5"/>
    <w:rsid w:val="00070514"/>
    <w:rsid w:val="00074598"/>
    <w:rsid w:val="00085F22"/>
    <w:rsid w:val="000921E2"/>
    <w:rsid w:val="000B0685"/>
    <w:rsid w:val="000B7402"/>
    <w:rsid w:val="000B75EC"/>
    <w:rsid w:val="000C47B5"/>
    <w:rsid w:val="000C50E4"/>
    <w:rsid w:val="000C7F5E"/>
    <w:rsid w:val="000D37D4"/>
    <w:rsid w:val="000D3C83"/>
    <w:rsid w:val="000D77A0"/>
    <w:rsid w:val="000E637C"/>
    <w:rsid w:val="000F01A0"/>
    <w:rsid w:val="000F5D81"/>
    <w:rsid w:val="000F6445"/>
    <w:rsid w:val="000F78CE"/>
    <w:rsid w:val="00105C0F"/>
    <w:rsid w:val="00125C1F"/>
    <w:rsid w:val="00144578"/>
    <w:rsid w:val="00155E2C"/>
    <w:rsid w:val="001615A8"/>
    <w:rsid w:val="00163938"/>
    <w:rsid w:val="001808E4"/>
    <w:rsid w:val="00187F4B"/>
    <w:rsid w:val="001A2BE0"/>
    <w:rsid w:val="001A5E6E"/>
    <w:rsid w:val="001B70E0"/>
    <w:rsid w:val="001C408D"/>
    <w:rsid w:val="001C579C"/>
    <w:rsid w:val="001D3C82"/>
    <w:rsid w:val="001D45D0"/>
    <w:rsid w:val="001E198C"/>
    <w:rsid w:val="002029AC"/>
    <w:rsid w:val="002069AA"/>
    <w:rsid w:val="00212C13"/>
    <w:rsid w:val="0021600B"/>
    <w:rsid w:val="0022012D"/>
    <w:rsid w:val="002228AF"/>
    <w:rsid w:val="00223AF3"/>
    <w:rsid w:val="002260B0"/>
    <w:rsid w:val="0023177B"/>
    <w:rsid w:val="00234F6A"/>
    <w:rsid w:val="002350D6"/>
    <w:rsid w:val="002416B5"/>
    <w:rsid w:val="002459E2"/>
    <w:rsid w:val="00246886"/>
    <w:rsid w:val="002545FB"/>
    <w:rsid w:val="00256A3A"/>
    <w:rsid w:val="00257E53"/>
    <w:rsid w:val="00267591"/>
    <w:rsid w:val="00276BCF"/>
    <w:rsid w:val="00294885"/>
    <w:rsid w:val="002A22D2"/>
    <w:rsid w:val="002A40AE"/>
    <w:rsid w:val="002A7ACF"/>
    <w:rsid w:val="002C0C6D"/>
    <w:rsid w:val="002C3CF4"/>
    <w:rsid w:val="002C4449"/>
    <w:rsid w:val="002C6462"/>
    <w:rsid w:val="002D3245"/>
    <w:rsid w:val="002D539B"/>
    <w:rsid w:val="002E20D4"/>
    <w:rsid w:val="002E4C21"/>
    <w:rsid w:val="002F6256"/>
    <w:rsid w:val="00301454"/>
    <w:rsid w:val="00304D77"/>
    <w:rsid w:val="00314A94"/>
    <w:rsid w:val="00317108"/>
    <w:rsid w:val="003311BA"/>
    <w:rsid w:val="003415E2"/>
    <w:rsid w:val="00342F6E"/>
    <w:rsid w:val="00345103"/>
    <w:rsid w:val="00346303"/>
    <w:rsid w:val="00352880"/>
    <w:rsid w:val="00353B60"/>
    <w:rsid w:val="00356C55"/>
    <w:rsid w:val="00360AE0"/>
    <w:rsid w:val="003660DF"/>
    <w:rsid w:val="00372869"/>
    <w:rsid w:val="00383B27"/>
    <w:rsid w:val="003874E7"/>
    <w:rsid w:val="00393B16"/>
    <w:rsid w:val="003A4CB2"/>
    <w:rsid w:val="003A4DCF"/>
    <w:rsid w:val="003C124E"/>
    <w:rsid w:val="003C5D8C"/>
    <w:rsid w:val="003D28D9"/>
    <w:rsid w:val="003D3C91"/>
    <w:rsid w:val="003D7BB3"/>
    <w:rsid w:val="003E433D"/>
    <w:rsid w:val="003F1CC2"/>
    <w:rsid w:val="003F339A"/>
    <w:rsid w:val="003F75D2"/>
    <w:rsid w:val="00401E4D"/>
    <w:rsid w:val="004070A5"/>
    <w:rsid w:val="00414592"/>
    <w:rsid w:val="004217D6"/>
    <w:rsid w:val="00421AC3"/>
    <w:rsid w:val="00423BF9"/>
    <w:rsid w:val="00432565"/>
    <w:rsid w:val="00437E2F"/>
    <w:rsid w:val="00440A31"/>
    <w:rsid w:val="00443683"/>
    <w:rsid w:val="00450651"/>
    <w:rsid w:val="004568BE"/>
    <w:rsid w:val="00470A2E"/>
    <w:rsid w:val="004763E2"/>
    <w:rsid w:val="0048738F"/>
    <w:rsid w:val="0048746F"/>
    <w:rsid w:val="00496A46"/>
    <w:rsid w:val="004A6E5D"/>
    <w:rsid w:val="004C0129"/>
    <w:rsid w:val="004C19A5"/>
    <w:rsid w:val="004C4E6C"/>
    <w:rsid w:val="004C6D57"/>
    <w:rsid w:val="004D0704"/>
    <w:rsid w:val="004D1D5C"/>
    <w:rsid w:val="004D655F"/>
    <w:rsid w:val="004D65CF"/>
    <w:rsid w:val="004E26C3"/>
    <w:rsid w:val="004E4CC8"/>
    <w:rsid w:val="004F0CBE"/>
    <w:rsid w:val="0050589B"/>
    <w:rsid w:val="0050734B"/>
    <w:rsid w:val="0051515E"/>
    <w:rsid w:val="00523620"/>
    <w:rsid w:val="00523B54"/>
    <w:rsid w:val="005245C3"/>
    <w:rsid w:val="00531E74"/>
    <w:rsid w:val="00534DD9"/>
    <w:rsid w:val="00545338"/>
    <w:rsid w:val="00553733"/>
    <w:rsid w:val="00555819"/>
    <w:rsid w:val="005601D4"/>
    <w:rsid w:val="005604EB"/>
    <w:rsid w:val="00560AF0"/>
    <w:rsid w:val="00562C89"/>
    <w:rsid w:val="00571938"/>
    <w:rsid w:val="005744FE"/>
    <w:rsid w:val="00574755"/>
    <w:rsid w:val="0057500C"/>
    <w:rsid w:val="00577C94"/>
    <w:rsid w:val="00595FF4"/>
    <w:rsid w:val="005966FD"/>
    <w:rsid w:val="005A23EE"/>
    <w:rsid w:val="005A7422"/>
    <w:rsid w:val="005B6E17"/>
    <w:rsid w:val="005C1CA3"/>
    <w:rsid w:val="005D4A97"/>
    <w:rsid w:val="005D584F"/>
    <w:rsid w:val="005E0D6D"/>
    <w:rsid w:val="005E4BA7"/>
    <w:rsid w:val="005F4DF0"/>
    <w:rsid w:val="005F6CCB"/>
    <w:rsid w:val="006053BB"/>
    <w:rsid w:val="006068D2"/>
    <w:rsid w:val="00606F73"/>
    <w:rsid w:val="00606F90"/>
    <w:rsid w:val="00611529"/>
    <w:rsid w:val="00612C94"/>
    <w:rsid w:val="00617AFD"/>
    <w:rsid w:val="00620BF0"/>
    <w:rsid w:val="0062301C"/>
    <w:rsid w:val="0062519D"/>
    <w:rsid w:val="0063627D"/>
    <w:rsid w:val="00636FBA"/>
    <w:rsid w:val="0064001C"/>
    <w:rsid w:val="00640C01"/>
    <w:rsid w:val="006445C1"/>
    <w:rsid w:val="006533FD"/>
    <w:rsid w:val="006556E1"/>
    <w:rsid w:val="006567BF"/>
    <w:rsid w:val="00656954"/>
    <w:rsid w:val="006569E4"/>
    <w:rsid w:val="0066276B"/>
    <w:rsid w:val="00663649"/>
    <w:rsid w:val="00664625"/>
    <w:rsid w:val="0066610F"/>
    <w:rsid w:val="00670030"/>
    <w:rsid w:val="00674B58"/>
    <w:rsid w:val="0067628F"/>
    <w:rsid w:val="006808CA"/>
    <w:rsid w:val="0068130E"/>
    <w:rsid w:val="006822F7"/>
    <w:rsid w:val="0068653D"/>
    <w:rsid w:val="00693763"/>
    <w:rsid w:val="00696F68"/>
    <w:rsid w:val="006A3910"/>
    <w:rsid w:val="006B041D"/>
    <w:rsid w:val="006B0C24"/>
    <w:rsid w:val="006B6E6C"/>
    <w:rsid w:val="006B70F6"/>
    <w:rsid w:val="006C6599"/>
    <w:rsid w:val="006D2EE2"/>
    <w:rsid w:val="006D7898"/>
    <w:rsid w:val="006E4E58"/>
    <w:rsid w:val="006F010D"/>
    <w:rsid w:val="006F3439"/>
    <w:rsid w:val="00706BFC"/>
    <w:rsid w:val="00710829"/>
    <w:rsid w:val="00714FB4"/>
    <w:rsid w:val="00727FBC"/>
    <w:rsid w:val="00733280"/>
    <w:rsid w:val="00734037"/>
    <w:rsid w:val="00741AD1"/>
    <w:rsid w:val="007447CE"/>
    <w:rsid w:val="00747B91"/>
    <w:rsid w:val="00757DD6"/>
    <w:rsid w:val="0076135F"/>
    <w:rsid w:val="0076709B"/>
    <w:rsid w:val="00782F18"/>
    <w:rsid w:val="00783310"/>
    <w:rsid w:val="007A0131"/>
    <w:rsid w:val="007A15E2"/>
    <w:rsid w:val="007B0B20"/>
    <w:rsid w:val="007C50AF"/>
    <w:rsid w:val="007C7AC9"/>
    <w:rsid w:val="007D4F0D"/>
    <w:rsid w:val="007E05BF"/>
    <w:rsid w:val="007E2F97"/>
    <w:rsid w:val="007E3505"/>
    <w:rsid w:val="00801402"/>
    <w:rsid w:val="00804251"/>
    <w:rsid w:val="008153B0"/>
    <w:rsid w:val="008156CA"/>
    <w:rsid w:val="00830297"/>
    <w:rsid w:val="00834575"/>
    <w:rsid w:val="00840669"/>
    <w:rsid w:val="00841A40"/>
    <w:rsid w:val="00841FCC"/>
    <w:rsid w:val="00846553"/>
    <w:rsid w:val="00851774"/>
    <w:rsid w:val="00860D29"/>
    <w:rsid w:val="00861442"/>
    <w:rsid w:val="00862DBC"/>
    <w:rsid w:val="0086463E"/>
    <w:rsid w:val="00864B3B"/>
    <w:rsid w:val="00865255"/>
    <w:rsid w:val="008655BF"/>
    <w:rsid w:val="00867294"/>
    <w:rsid w:val="00867428"/>
    <w:rsid w:val="0087237F"/>
    <w:rsid w:val="00874291"/>
    <w:rsid w:val="0087574B"/>
    <w:rsid w:val="00880110"/>
    <w:rsid w:val="00884655"/>
    <w:rsid w:val="008929AD"/>
    <w:rsid w:val="008A05D5"/>
    <w:rsid w:val="008A1621"/>
    <w:rsid w:val="008A22F1"/>
    <w:rsid w:val="008A3E88"/>
    <w:rsid w:val="008A5009"/>
    <w:rsid w:val="008B43C7"/>
    <w:rsid w:val="008B4B92"/>
    <w:rsid w:val="008C4E63"/>
    <w:rsid w:val="008D1090"/>
    <w:rsid w:val="008D21F7"/>
    <w:rsid w:val="008D4F9B"/>
    <w:rsid w:val="008E110F"/>
    <w:rsid w:val="008E3F4C"/>
    <w:rsid w:val="008E460E"/>
    <w:rsid w:val="008E53FD"/>
    <w:rsid w:val="008E76D5"/>
    <w:rsid w:val="008F2B4F"/>
    <w:rsid w:val="00902A60"/>
    <w:rsid w:val="00911779"/>
    <w:rsid w:val="00913573"/>
    <w:rsid w:val="00913CC8"/>
    <w:rsid w:val="009176B9"/>
    <w:rsid w:val="00931CEF"/>
    <w:rsid w:val="00944E87"/>
    <w:rsid w:val="00945AA7"/>
    <w:rsid w:val="009533B5"/>
    <w:rsid w:val="00960DDD"/>
    <w:rsid w:val="009679D0"/>
    <w:rsid w:val="009714F0"/>
    <w:rsid w:val="0097536F"/>
    <w:rsid w:val="00975C84"/>
    <w:rsid w:val="009779BF"/>
    <w:rsid w:val="009846A4"/>
    <w:rsid w:val="00992B4E"/>
    <w:rsid w:val="009951EB"/>
    <w:rsid w:val="009A1FCE"/>
    <w:rsid w:val="009C1B52"/>
    <w:rsid w:val="009C6970"/>
    <w:rsid w:val="009D5A67"/>
    <w:rsid w:val="009E389C"/>
    <w:rsid w:val="009E4CE8"/>
    <w:rsid w:val="009E5931"/>
    <w:rsid w:val="009F09DA"/>
    <w:rsid w:val="009F52D9"/>
    <w:rsid w:val="009F76F4"/>
    <w:rsid w:val="009F7E22"/>
    <w:rsid w:val="00A0099E"/>
    <w:rsid w:val="00A1556D"/>
    <w:rsid w:val="00A16E9D"/>
    <w:rsid w:val="00A21190"/>
    <w:rsid w:val="00A27E76"/>
    <w:rsid w:val="00A437E7"/>
    <w:rsid w:val="00A45084"/>
    <w:rsid w:val="00A5002A"/>
    <w:rsid w:val="00A5220D"/>
    <w:rsid w:val="00A53A68"/>
    <w:rsid w:val="00A543C5"/>
    <w:rsid w:val="00A63013"/>
    <w:rsid w:val="00A665E0"/>
    <w:rsid w:val="00A66684"/>
    <w:rsid w:val="00A676A4"/>
    <w:rsid w:val="00A72230"/>
    <w:rsid w:val="00A759CA"/>
    <w:rsid w:val="00A75BCC"/>
    <w:rsid w:val="00A83211"/>
    <w:rsid w:val="00A91022"/>
    <w:rsid w:val="00AA341A"/>
    <w:rsid w:val="00AA7C1A"/>
    <w:rsid w:val="00AB0CBF"/>
    <w:rsid w:val="00AC247B"/>
    <w:rsid w:val="00AC4A5B"/>
    <w:rsid w:val="00AD6202"/>
    <w:rsid w:val="00AD6F88"/>
    <w:rsid w:val="00AE6580"/>
    <w:rsid w:val="00AE6720"/>
    <w:rsid w:val="00AE6B63"/>
    <w:rsid w:val="00AF029E"/>
    <w:rsid w:val="00AF1557"/>
    <w:rsid w:val="00AF601B"/>
    <w:rsid w:val="00AF6FB2"/>
    <w:rsid w:val="00B01157"/>
    <w:rsid w:val="00B067AB"/>
    <w:rsid w:val="00B101DD"/>
    <w:rsid w:val="00B126BC"/>
    <w:rsid w:val="00B14D38"/>
    <w:rsid w:val="00B16102"/>
    <w:rsid w:val="00B1640F"/>
    <w:rsid w:val="00B22314"/>
    <w:rsid w:val="00B22B4C"/>
    <w:rsid w:val="00B30709"/>
    <w:rsid w:val="00B32255"/>
    <w:rsid w:val="00B32634"/>
    <w:rsid w:val="00B4313A"/>
    <w:rsid w:val="00B50F1C"/>
    <w:rsid w:val="00B539F0"/>
    <w:rsid w:val="00B56CE2"/>
    <w:rsid w:val="00B612A1"/>
    <w:rsid w:val="00B657BB"/>
    <w:rsid w:val="00B73037"/>
    <w:rsid w:val="00B751A0"/>
    <w:rsid w:val="00B96BC8"/>
    <w:rsid w:val="00BA2EDE"/>
    <w:rsid w:val="00BA3568"/>
    <w:rsid w:val="00BA4C85"/>
    <w:rsid w:val="00BA7791"/>
    <w:rsid w:val="00BA7A26"/>
    <w:rsid w:val="00BA7C0D"/>
    <w:rsid w:val="00BB2CB4"/>
    <w:rsid w:val="00BB2DE9"/>
    <w:rsid w:val="00BC51B6"/>
    <w:rsid w:val="00BD6415"/>
    <w:rsid w:val="00BE6C9C"/>
    <w:rsid w:val="00C01B85"/>
    <w:rsid w:val="00C01ECD"/>
    <w:rsid w:val="00C030B2"/>
    <w:rsid w:val="00C06DAE"/>
    <w:rsid w:val="00C242AE"/>
    <w:rsid w:val="00C3689A"/>
    <w:rsid w:val="00C36E29"/>
    <w:rsid w:val="00C42A7C"/>
    <w:rsid w:val="00C45452"/>
    <w:rsid w:val="00C61456"/>
    <w:rsid w:val="00C70AB1"/>
    <w:rsid w:val="00C72A6A"/>
    <w:rsid w:val="00C74E5D"/>
    <w:rsid w:val="00C77DBE"/>
    <w:rsid w:val="00C8565D"/>
    <w:rsid w:val="00C871FC"/>
    <w:rsid w:val="00C92486"/>
    <w:rsid w:val="00C934F2"/>
    <w:rsid w:val="00C96E82"/>
    <w:rsid w:val="00CA410A"/>
    <w:rsid w:val="00CA5288"/>
    <w:rsid w:val="00CA540D"/>
    <w:rsid w:val="00CA63BF"/>
    <w:rsid w:val="00CA6DE7"/>
    <w:rsid w:val="00CB539D"/>
    <w:rsid w:val="00CB5FFE"/>
    <w:rsid w:val="00CB7B4F"/>
    <w:rsid w:val="00CB7C4E"/>
    <w:rsid w:val="00CC1A57"/>
    <w:rsid w:val="00CC3686"/>
    <w:rsid w:val="00CC6260"/>
    <w:rsid w:val="00CD3628"/>
    <w:rsid w:val="00CD3A1A"/>
    <w:rsid w:val="00CE0859"/>
    <w:rsid w:val="00CE4500"/>
    <w:rsid w:val="00CE4A64"/>
    <w:rsid w:val="00CE4F94"/>
    <w:rsid w:val="00CE5E18"/>
    <w:rsid w:val="00CF2C2D"/>
    <w:rsid w:val="00CF5515"/>
    <w:rsid w:val="00CF7C60"/>
    <w:rsid w:val="00CF7E10"/>
    <w:rsid w:val="00D021A1"/>
    <w:rsid w:val="00D02AA2"/>
    <w:rsid w:val="00D165B8"/>
    <w:rsid w:val="00D20276"/>
    <w:rsid w:val="00D21348"/>
    <w:rsid w:val="00D21447"/>
    <w:rsid w:val="00D22F1F"/>
    <w:rsid w:val="00D261EF"/>
    <w:rsid w:val="00D36943"/>
    <w:rsid w:val="00D42E25"/>
    <w:rsid w:val="00D45418"/>
    <w:rsid w:val="00D53843"/>
    <w:rsid w:val="00D556AC"/>
    <w:rsid w:val="00D642F9"/>
    <w:rsid w:val="00D65F4C"/>
    <w:rsid w:val="00D729B2"/>
    <w:rsid w:val="00D72CE8"/>
    <w:rsid w:val="00D72E57"/>
    <w:rsid w:val="00D8064D"/>
    <w:rsid w:val="00D80D43"/>
    <w:rsid w:val="00D81359"/>
    <w:rsid w:val="00D85478"/>
    <w:rsid w:val="00D8565D"/>
    <w:rsid w:val="00DA357B"/>
    <w:rsid w:val="00DC655B"/>
    <w:rsid w:val="00DC7AD0"/>
    <w:rsid w:val="00DD1D0A"/>
    <w:rsid w:val="00DD263C"/>
    <w:rsid w:val="00DD5353"/>
    <w:rsid w:val="00DE6484"/>
    <w:rsid w:val="00DE6919"/>
    <w:rsid w:val="00DE7D75"/>
    <w:rsid w:val="00DF22C8"/>
    <w:rsid w:val="00DF6B66"/>
    <w:rsid w:val="00E059BB"/>
    <w:rsid w:val="00E16014"/>
    <w:rsid w:val="00E216CF"/>
    <w:rsid w:val="00E243C1"/>
    <w:rsid w:val="00E26A57"/>
    <w:rsid w:val="00E275A9"/>
    <w:rsid w:val="00E27C99"/>
    <w:rsid w:val="00E33F5E"/>
    <w:rsid w:val="00E3536F"/>
    <w:rsid w:val="00E3539D"/>
    <w:rsid w:val="00E52090"/>
    <w:rsid w:val="00E52B76"/>
    <w:rsid w:val="00E5690C"/>
    <w:rsid w:val="00E575C6"/>
    <w:rsid w:val="00E76F4A"/>
    <w:rsid w:val="00E86A1A"/>
    <w:rsid w:val="00E8701E"/>
    <w:rsid w:val="00E96937"/>
    <w:rsid w:val="00E96DBA"/>
    <w:rsid w:val="00EA6E83"/>
    <w:rsid w:val="00EB2A2A"/>
    <w:rsid w:val="00EC1087"/>
    <w:rsid w:val="00ED673A"/>
    <w:rsid w:val="00EE2D20"/>
    <w:rsid w:val="00EE3A3D"/>
    <w:rsid w:val="00EF0268"/>
    <w:rsid w:val="00EF100E"/>
    <w:rsid w:val="00EF524A"/>
    <w:rsid w:val="00EF5450"/>
    <w:rsid w:val="00F03F90"/>
    <w:rsid w:val="00F04A19"/>
    <w:rsid w:val="00F11BC5"/>
    <w:rsid w:val="00F11DED"/>
    <w:rsid w:val="00F14F6F"/>
    <w:rsid w:val="00F16AA3"/>
    <w:rsid w:val="00F17C54"/>
    <w:rsid w:val="00F2479A"/>
    <w:rsid w:val="00F30460"/>
    <w:rsid w:val="00F30E4D"/>
    <w:rsid w:val="00F32090"/>
    <w:rsid w:val="00F3335C"/>
    <w:rsid w:val="00F43FB4"/>
    <w:rsid w:val="00F62154"/>
    <w:rsid w:val="00F66A78"/>
    <w:rsid w:val="00F82B38"/>
    <w:rsid w:val="00F83653"/>
    <w:rsid w:val="00F8786F"/>
    <w:rsid w:val="00F91DDA"/>
    <w:rsid w:val="00F97BA4"/>
    <w:rsid w:val="00FA0524"/>
    <w:rsid w:val="00FC29E1"/>
    <w:rsid w:val="00FC4949"/>
    <w:rsid w:val="00FD07FB"/>
    <w:rsid w:val="00FD0CD8"/>
    <w:rsid w:val="00FD0ECB"/>
    <w:rsid w:val="00FD7C85"/>
    <w:rsid w:val="00FF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BC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727FBC"/>
    <w:pPr>
      <w:keepNext/>
      <w:tabs>
        <w:tab w:val="num" w:pos="0"/>
      </w:tabs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727FBC"/>
    <w:pPr>
      <w:keepNext/>
      <w:tabs>
        <w:tab w:val="num" w:pos="0"/>
      </w:tabs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FBC"/>
    <w:rPr>
      <w:rFonts w:eastAsia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7FBC"/>
    <w:rPr>
      <w:rFonts w:eastAsia="Times New Roman"/>
      <w:b/>
      <w:sz w:val="40"/>
      <w:lang w:eastAsia="ar-SA"/>
    </w:rPr>
  </w:style>
  <w:style w:type="paragraph" w:styleId="a3">
    <w:name w:val="No Spacing"/>
    <w:qFormat/>
    <w:rsid w:val="00727FB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6808CA"/>
    <w:pPr>
      <w:ind w:left="720"/>
      <w:contextualSpacing/>
    </w:pPr>
  </w:style>
  <w:style w:type="paragraph" w:styleId="a5">
    <w:name w:val="Body Text Indent"/>
    <w:basedOn w:val="a"/>
    <w:link w:val="a6"/>
    <w:rsid w:val="006808C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qFormat/>
    <w:rsid w:val="006808CA"/>
    <w:rPr>
      <w:rFonts w:eastAsia="Times New Roman"/>
      <w:lang w:eastAsia="ar-SA"/>
    </w:rPr>
  </w:style>
  <w:style w:type="paragraph" w:customStyle="1" w:styleId="Heading1">
    <w:name w:val="Heading 1"/>
    <w:basedOn w:val="a"/>
    <w:next w:val="a"/>
    <w:qFormat/>
    <w:rsid w:val="00706BF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706BF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  <w:lang w:eastAsia="zh-CN"/>
    </w:rPr>
  </w:style>
  <w:style w:type="character" w:customStyle="1" w:styleId="WW8Num1z0">
    <w:name w:val="WW8Num1z0"/>
    <w:qFormat/>
    <w:rsid w:val="00706BFC"/>
  </w:style>
  <w:style w:type="character" w:customStyle="1" w:styleId="WW8Num1z1">
    <w:name w:val="WW8Num1z1"/>
    <w:qFormat/>
    <w:rsid w:val="00706BFC"/>
  </w:style>
  <w:style w:type="character" w:customStyle="1" w:styleId="WW8Num1z2">
    <w:name w:val="WW8Num1z2"/>
    <w:qFormat/>
    <w:rsid w:val="00706BFC"/>
  </w:style>
  <w:style w:type="character" w:customStyle="1" w:styleId="WW8Num1z3">
    <w:name w:val="WW8Num1z3"/>
    <w:qFormat/>
    <w:rsid w:val="00706BFC"/>
  </w:style>
  <w:style w:type="character" w:customStyle="1" w:styleId="WW8Num1z4">
    <w:name w:val="WW8Num1z4"/>
    <w:qFormat/>
    <w:rsid w:val="00706BFC"/>
  </w:style>
  <w:style w:type="character" w:customStyle="1" w:styleId="WW8Num1z5">
    <w:name w:val="WW8Num1z5"/>
    <w:qFormat/>
    <w:rsid w:val="00706BFC"/>
  </w:style>
  <w:style w:type="character" w:customStyle="1" w:styleId="WW8Num1z6">
    <w:name w:val="WW8Num1z6"/>
    <w:qFormat/>
    <w:rsid w:val="00706BFC"/>
  </w:style>
  <w:style w:type="character" w:customStyle="1" w:styleId="WW8Num1z7">
    <w:name w:val="WW8Num1z7"/>
    <w:qFormat/>
    <w:rsid w:val="00706BFC"/>
  </w:style>
  <w:style w:type="character" w:customStyle="1" w:styleId="WW8Num1z8">
    <w:name w:val="WW8Num1z8"/>
    <w:qFormat/>
    <w:rsid w:val="00706BFC"/>
  </w:style>
  <w:style w:type="character" w:customStyle="1" w:styleId="WW8Num2z0">
    <w:name w:val="WW8Num2z0"/>
    <w:qFormat/>
    <w:rsid w:val="00706BFC"/>
    <w:rPr>
      <w:rFonts w:ascii="Symbol" w:hAnsi="Symbol" w:cs="Symbol"/>
    </w:rPr>
  </w:style>
  <w:style w:type="character" w:customStyle="1" w:styleId="WW8Num2z1">
    <w:name w:val="WW8Num2z1"/>
    <w:qFormat/>
    <w:rsid w:val="00706BFC"/>
    <w:rPr>
      <w:rFonts w:ascii="Courier New" w:hAnsi="Courier New" w:cs="Courier New"/>
    </w:rPr>
  </w:style>
  <w:style w:type="character" w:customStyle="1" w:styleId="WW8Num2z2">
    <w:name w:val="WW8Num2z2"/>
    <w:qFormat/>
    <w:rsid w:val="00706BF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706BFC"/>
  </w:style>
  <w:style w:type="character" w:customStyle="1" w:styleId="WW-Absatz-Standardschriftart">
    <w:name w:val="WW-Absatz-Standardschriftart"/>
    <w:qFormat/>
    <w:rsid w:val="00706BFC"/>
  </w:style>
  <w:style w:type="character" w:customStyle="1" w:styleId="WW8Num3z0">
    <w:name w:val="WW8Num3z0"/>
    <w:qFormat/>
    <w:rsid w:val="00706BFC"/>
    <w:rPr>
      <w:rFonts w:ascii="Symbol" w:hAnsi="Symbol" w:cs="Symbol"/>
    </w:rPr>
  </w:style>
  <w:style w:type="character" w:customStyle="1" w:styleId="WW8Num3z1">
    <w:name w:val="WW8Num3z1"/>
    <w:qFormat/>
    <w:rsid w:val="00706BFC"/>
    <w:rPr>
      <w:rFonts w:ascii="Courier New" w:hAnsi="Courier New" w:cs="Courier New"/>
    </w:rPr>
  </w:style>
  <w:style w:type="character" w:customStyle="1" w:styleId="WW8Num3z2">
    <w:name w:val="WW8Num3z2"/>
    <w:qFormat/>
    <w:rsid w:val="00706BFC"/>
    <w:rPr>
      <w:rFonts w:ascii="Wingdings" w:hAnsi="Wingdings" w:cs="Wingdings"/>
    </w:rPr>
  </w:style>
  <w:style w:type="character" w:customStyle="1" w:styleId="WW8Num4z0">
    <w:name w:val="WW8Num4z0"/>
    <w:qFormat/>
    <w:rsid w:val="00706BFC"/>
    <w:rPr>
      <w:rFonts w:ascii="Symbol" w:hAnsi="Symbol" w:cs="Symbol"/>
    </w:rPr>
  </w:style>
  <w:style w:type="character" w:customStyle="1" w:styleId="WW8Num4z1">
    <w:name w:val="WW8Num4z1"/>
    <w:qFormat/>
    <w:rsid w:val="00706BFC"/>
    <w:rPr>
      <w:rFonts w:ascii="Courier New" w:hAnsi="Courier New" w:cs="Courier New"/>
    </w:rPr>
  </w:style>
  <w:style w:type="character" w:customStyle="1" w:styleId="WW8Num4z2">
    <w:name w:val="WW8Num4z2"/>
    <w:qFormat/>
    <w:rsid w:val="00706BFC"/>
    <w:rPr>
      <w:rFonts w:ascii="Wingdings" w:hAnsi="Wingdings" w:cs="Wingdings"/>
    </w:rPr>
  </w:style>
  <w:style w:type="character" w:customStyle="1" w:styleId="WW8Num5z0">
    <w:name w:val="WW8Num5z0"/>
    <w:qFormat/>
    <w:rsid w:val="00706BFC"/>
    <w:rPr>
      <w:rFonts w:ascii="Symbol" w:hAnsi="Symbol" w:cs="Symbol"/>
    </w:rPr>
  </w:style>
  <w:style w:type="character" w:customStyle="1" w:styleId="WW8Num5z1">
    <w:name w:val="WW8Num5z1"/>
    <w:qFormat/>
    <w:rsid w:val="00706BFC"/>
    <w:rPr>
      <w:rFonts w:ascii="Courier New" w:hAnsi="Courier New" w:cs="Courier New"/>
    </w:rPr>
  </w:style>
  <w:style w:type="character" w:customStyle="1" w:styleId="WW8Num5z2">
    <w:name w:val="WW8Num5z2"/>
    <w:qFormat/>
    <w:rsid w:val="00706BFC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706BFC"/>
  </w:style>
  <w:style w:type="character" w:customStyle="1" w:styleId="InternetLink">
    <w:name w:val="Internet Link"/>
    <w:rsid w:val="00706BFC"/>
    <w:rPr>
      <w:color w:val="0000FF"/>
      <w:u w:val="single"/>
    </w:rPr>
  </w:style>
  <w:style w:type="character" w:customStyle="1" w:styleId="HTML">
    <w:name w:val="Стандартный HTML Знак"/>
    <w:qFormat/>
    <w:rsid w:val="00706BF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7">
    <w:name w:val="Emphasis"/>
    <w:qFormat/>
    <w:rsid w:val="00706BFC"/>
    <w:rPr>
      <w:i/>
      <w:iCs/>
    </w:rPr>
  </w:style>
  <w:style w:type="character" w:customStyle="1" w:styleId="21">
    <w:name w:val="Основной текст (2)"/>
    <w:basedOn w:val="a0"/>
    <w:qFormat/>
    <w:rsid w:val="00706B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8">
    <w:name w:val="Верхний колонтитул Знак"/>
    <w:basedOn w:val="a0"/>
    <w:uiPriority w:val="99"/>
    <w:qFormat/>
    <w:rsid w:val="00706BFC"/>
    <w:rPr>
      <w:sz w:val="24"/>
      <w:szCs w:val="24"/>
    </w:rPr>
  </w:style>
  <w:style w:type="character" w:customStyle="1" w:styleId="a9">
    <w:name w:val="Нижний колонтитул Знак"/>
    <w:basedOn w:val="a0"/>
    <w:uiPriority w:val="99"/>
    <w:qFormat/>
    <w:rsid w:val="00706BFC"/>
    <w:rPr>
      <w:sz w:val="24"/>
      <w:szCs w:val="24"/>
    </w:rPr>
  </w:style>
  <w:style w:type="paragraph" w:customStyle="1" w:styleId="Heading">
    <w:name w:val="Heading"/>
    <w:basedOn w:val="a"/>
    <w:next w:val="aa"/>
    <w:qFormat/>
    <w:rsid w:val="00706BFC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a">
    <w:name w:val="Body Text"/>
    <w:basedOn w:val="a"/>
    <w:link w:val="ab"/>
    <w:rsid w:val="00706BFC"/>
    <w:pPr>
      <w:jc w:val="both"/>
    </w:pPr>
    <w:rPr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706BFC"/>
    <w:rPr>
      <w:rFonts w:eastAsia="Times New Roman"/>
      <w:sz w:val="28"/>
      <w:szCs w:val="20"/>
      <w:lang w:eastAsia="zh-CN"/>
    </w:rPr>
  </w:style>
  <w:style w:type="paragraph" w:styleId="ac">
    <w:name w:val="List"/>
    <w:basedOn w:val="aa"/>
    <w:rsid w:val="00706BFC"/>
    <w:rPr>
      <w:rFonts w:ascii="Arial" w:hAnsi="Arial" w:cs="Tahoma"/>
    </w:rPr>
  </w:style>
  <w:style w:type="paragraph" w:customStyle="1" w:styleId="Caption">
    <w:name w:val="Caption"/>
    <w:basedOn w:val="a"/>
    <w:qFormat/>
    <w:rsid w:val="00706BFC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706BFC"/>
    <w:pPr>
      <w:suppressLineNumbers/>
    </w:pPr>
    <w:rPr>
      <w:lang w:eastAsia="zh-CN"/>
    </w:rPr>
  </w:style>
  <w:style w:type="paragraph" w:customStyle="1" w:styleId="ad">
    <w:name w:val="Заголовок"/>
    <w:basedOn w:val="a"/>
    <w:next w:val="aa"/>
    <w:qFormat/>
    <w:rsid w:val="00706BFC"/>
    <w:pPr>
      <w:keepNext/>
      <w:spacing w:before="240" w:after="120"/>
    </w:pPr>
    <w:rPr>
      <w:rFonts w:ascii="Arial" w:eastAsia="MS Mincho;ＭＳ 明朝" w:hAnsi="Arial" w:cs="Tahoma"/>
      <w:sz w:val="28"/>
      <w:szCs w:val="28"/>
      <w:lang w:eastAsia="zh-CN"/>
    </w:rPr>
  </w:style>
  <w:style w:type="paragraph" w:customStyle="1" w:styleId="IndexHeading">
    <w:name w:val="Index Heading"/>
    <w:basedOn w:val="a"/>
    <w:rsid w:val="00706BFC"/>
    <w:pPr>
      <w:suppressLineNumbers/>
    </w:pPr>
    <w:rPr>
      <w:rFonts w:ascii="Arial" w:hAnsi="Arial" w:cs="Tahoma"/>
      <w:lang w:eastAsia="zh-CN"/>
    </w:rPr>
  </w:style>
  <w:style w:type="paragraph" w:styleId="22">
    <w:name w:val="Body Text Indent 2"/>
    <w:basedOn w:val="a"/>
    <w:link w:val="23"/>
    <w:qFormat/>
    <w:rsid w:val="00706BFC"/>
    <w:pPr>
      <w:ind w:firstLine="360"/>
      <w:jc w:val="both"/>
    </w:pPr>
    <w:rPr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706BFC"/>
    <w:rPr>
      <w:rFonts w:eastAsia="Times New Roman"/>
      <w:lang w:eastAsia="zh-CN"/>
    </w:rPr>
  </w:style>
  <w:style w:type="paragraph" w:styleId="ae">
    <w:name w:val="Balloon Text"/>
    <w:basedOn w:val="a"/>
    <w:link w:val="af"/>
    <w:qFormat/>
    <w:rsid w:val="00706BFC"/>
    <w:rPr>
      <w:rFonts w:ascii="Tahoma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rsid w:val="00706BF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706BFC"/>
    <w:pPr>
      <w:widowControl w:val="0"/>
      <w:autoSpaceDE w:val="0"/>
      <w:spacing w:after="0" w:line="240" w:lineRule="auto"/>
    </w:pPr>
    <w:rPr>
      <w:rFonts w:eastAsia="Times New Roman"/>
      <w:b/>
      <w:bCs/>
      <w:lang w:eastAsia="zh-CN"/>
    </w:rPr>
  </w:style>
  <w:style w:type="paragraph" w:customStyle="1" w:styleId="af0">
    <w:name w:val="Знак"/>
    <w:basedOn w:val="a"/>
    <w:qFormat/>
    <w:rsid w:val="00706BF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Cell">
    <w:name w:val="ConsPlusCell"/>
    <w:qFormat/>
    <w:rsid w:val="00706BFC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706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zh-CN"/>
    </w:rPr>
  </w:style>
  <w:style w:type="character" w:customStyle="1" w:styleId="HTML1">
    <w:name w:val="Стандартный HTML Знак1"/>
    <w:basedOn w:val="a0"/>
    <w:link w:val="HTML0"/>
    <w:rsid w:val="00706BFC"/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qFormat/>
    <w:rsid w:val="00706BFC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Header">
    <w:name w:val="Header"/>
    <w:basedOn w:val="a"/>
    <w:rsid w:val="00706BFC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Footer">
    <w:name w:val="Footer"/>
    <w:basedOn w:val="a"/>
    <w:rsid w:val="00706BFC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TableContents">
    <w:name w:val="Table Contents"/>
    <w:basedOn w:val="a"/>
    <w:qFormat/>
    <w:rsid w:val="00706BFC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706BFC"/>
    <w:pPr>
      <w:jc w:val="center"/>
    </w:pPr>
    <w:rPr>
      <w:b/>
      <w:bCs/>
    </w:rPr>
  </w:style>
  <w:style w:type="numbering" w:customStyle="1" w:styleId="WW8Num1">
    <w:name w:val="WW8Num1"/>
    <w:qFormat/>
    <w:rsid w:val="00706BFC"/>
  </w:style>
  <w:style w:type="numbering" w:customStyle="1" w:styleId="WW8Num2">
    <w:name w:val="WW8Num2"/>
    <w:qFormat/>
    <w:rsid w:val="00706BFC"/>
  </w:style>
  <w:style w:type="paragraph" w:styleId="af1">
    <w:name w:val="header"/>
    <w:basedOn w:val="a"/>
    <w:link w:val="12"/>
    <w:uiPriority w:val="99"/>
    <w:semiHidden/>
    <w:unhideWhenUsed/>
    <w:rsid w:val="007A15E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1"/>
    <w:uiPriority w:val="99"/>
    <w:semiHidden/>
    <w:rsid w:val="007A15E2"/>
    <w:rPr>
      <w:rFonts w:eastAsia="Times New Roman"/>
      <w:lang w:eastAsia="ar-SA"/>
    </w:rPr>
  </w:style>
  <w:style w:type="paragraph" w:styleId="af2">
    <w:name w:val="footer"/>
    <w:basedOn w:val="a"/>
    <w:link w:val="13"/>
    <w:uiPriority w:val="99"/>
    <w:unhideWhenUsed/>
    <w:rsid w:val="007A15E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2"/>
    <w:uiPriority w:val="99"/>
    <w:semiHidden/>
    <w:rsid w:val="007A15E2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F412-C855-4FF8-8F52-B3BB9245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12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488</cp:revision>
  <cp:lastPrinted>2021-02-05T08:26:00Z</cp:lastPrinted>
  <dcterms:created xsi:type="dcterms:W3CDTF">2021-02-05T06:59:00Z</dcterms:created>
  <dcterms:modified xsi:type="dcterms:W3CDTF">2021-12-22T09:49:00Z</dcterms:modified>
</cp:coreProperties>
</file>