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A2E" w:rsidRPr="00804A2E" w:rsidRDefault="00804A2E" w:rsidP="00804A2E"/>
    <w:p w:rsidR="00C87961" w:rsidRPr="003C521F" w:rsidRDefault="00C87961" w:rsidP="00C87961">
      <w:pPr>
        <w:pStyle w:val="1"/>
        <w:rPr>
          <w:sz w:val="32"/>
          <w:szCs w:val="32"/>
        </w:rPr>
      </w:pPr>
      <w:r w:rsidRPr="003C521F">
        <w:rPr>
          <w:sz w:val="32"/>
          <w:szCs w:val="32"/>
        </w:rPr>
        <w:t xml:space="preserve">СОВЕТ </w:t>
      </w:r>
      <w:r w:rsidR="006D2F19">
        <w:rPr>
          <w:sz w:val="32"/>
          <w:szCs w:val="32"/>
        </w:rPr>
        <w:t>ПОБЕДИНСК</w:t>
      </w:r>
      <w:r w:rsidRPr="003C521F">
        <w:rPr>
          <w:sz w:val="32"/>
          <w:szCs w:val="32"/>
        </w:rPr>
        <w:t>ОГО СЕЛЬСКОГО ПОСЕЛЕНИЯ</w:t>
      </w:r>
    </w:p>
    <w:p w:rsidR="00C87961" w:rsidRPr="003C521F" w:rsidRDefault="00C87961" w:rsidP="00C87961">
      <w:pPr>
        <w:jc w:val="center"/>
        <w:rPr>
          <w:b/>
          <w:bCs/>
          <w:sz w:val="32"/>
          <w:szCs w:val="32"/>
        </w:rPr>
      </w:pPr>
      <w:r w:rsidRPr="003C521F">
        <w:rPr>
          <w:b/>
          <w:bCs/>
          <w:sz w:val="32"/>
          <w:szCs w:val="32"/>
        </w:rPr>
        <w:t>ШЕГАРСКОГО РАЙОНА ТОМСКОЙ ОБЛАСТИ</w:t>
      </w:r>
    </w:p>
    <w:p w:rsidR="00C87961" w:rsidRDefault="00C87961" w:rsidP="00C87961">
      <w:pPr>
        <w:jc w:val="center"/>
        <w:rPr>
          <w:b/>
          <w:bCs/>
          <w:sz w:val="32"/>
          <w:szCs w:val="32"/>
        </w:rPr>
      </w:pPr>
    </w:p>
    <w:p w:rsidR="003D10E6" w:rsidRPr="003C521F" w:rsidRDefault="003D10E6" w:rsidP="00C87961">
      <w:pPr>
        <w:jc w:val="center"/>
        <w:rPr>
          <w:b/>
          <w:bCs/>
          <w:sz w:val="32"/>
          <w:szCs w:val="32"/>
        </w:rPr>
      </w:pPr>
    </w:p>
    <w:p w:rsidR="00C87961" w:rsidRPr="003C521F" w:rsidRDefault="00C87961" w:rsidP="00C87961">
      <w:pPr>
        <w:pStyle w:val="4"/>
        <w:tabs>
          <w:tab w:val="center" w:pos="4677"/>
          <w:tab w:val="left" w:pos="7200"/>
        </w:tabs>
        <w:jc w:val="center"/>
        <w:rPr>
          <w:b/>
          <w:bCs/>
          <w:sz w:val="32"/>
          <w:szCs w:val="32"/>
        </w:rPr>
      </w:pPr>
      <w:r w:rsidRPr="003C521F">
        <w:rPr>
          <w:b/>
          <w:bCs/>
          <w:sz w:val="32"/>
          <w:szCs w:val="32"/>
        </w:rPr>
        <w:t>РЕШЕНИЕ</w:t>
      </w:r>
    </w:p>
    <w:p w:rsidR="00C87961" w:rsidRPr="003C521F" w:rsidRDefault="00C87961" w:rsidP="00C87961"/>
    <w:p w:rsidR="00C87961" w:rsidRPr="003C521F" w:rsidRDefault="00C87961" w:rsidP="00C87961">
      <w:pPr>
        <w:jc w:val="both"/>
      </w:pPr>
      <w:r w:rsidRPr="003C521F">
        <w:rPr>
          <w:b/>
          <w:bCs/>
          <w:sz w:val="28"/>
          <w:szCs w:val="28"/>
        </w:rPr>
        <w:t xml:space="preserve">                                             </w:t>
      </w:r>
    </w:p>
    <w:p w:rsidR="00C87961" w:rsidRPr="003C521F" w:rsidRDefault="00716A35" w:rsidP="00C87961">
      <w:pPr>
        <w:jc w:val="both"/>
      </w:pPr>
      <w:r>
        <w:t xml:space="preserve">«  </w:t>
      </w:r>
      <w:r w:rsidR="003D10E6">
        <w:t>30</w:t>
      </w:r>
      <w:r>
        <w:t xml:space="preserve">  </w:t>
      </w:r>
      <w:r w:rsidR="00970C42" w:rsidRPr="003C521F">
        <w:t>»</w:t>
      </w:r>
      <w:r w:rsidR="00BF27C0">
        <w:t xml:space="preserve"> </w:t>
      </w:r>
      <w:r w:rsidR="002671BA">
        <w:t>сент</w:t>
      </w:r>
      <w:r w:rsidR="00BF27C0">
        <w:t xml:space="preserve">ября </w:t>
      </w:r>
      <w:r w:rsidR="00970C42" w:rsidRPr="003C521F">
        <w:t>201</w:t>
      </w:r>
      <w:r w:rsidR="002671BA">
        <w:t>9</w:t>
      </w:r>
      <w:r w:rsidR="00C87961" w:rsidRPr="003C521F">
        <w:t xml:space="preserve">г.                                                                   </w:t>
      </w:r>
      <w:r w:rsidR="004C4484">
        <w:t xml:space="preserve">                          № </w:t>
      </w:r>
      <w:r w:rsidR="003D10E6">
        <w:rPr>
          <w:u w:val="single"/>
        </w:rPr>
        <w:t>103</w:t>
      </w:r>
    </w:p>
    <w:p w:rsidR="00C87961" w:rsidRPr="003C521F" w:rsidRDefault="00C87961" w:rsidP="00C87961">
      <w:pPr>
        <w:jc w:val="both"/>
        <w:rPr>
          <w:sz w:val="28"/>
          <w:szCs w:val="28"/>
        </w:rPr>
      </w:pPr>
      <w:r w:rsidRPr="003C521F">
        <w:rPr>
          <w:sz w:val="28"/>
          <w:szCs w:val="28"/>
        </w:rPr>
        <w:t xml:space="preserve"> </w:t>
      </w:r>
    </w:p>
    <w:p w:rsidR="00C87961" w:rsidRPr="003C521F" w:rsidRDefault="00C87961" w:rsidP="00C87961">
      <w:pPr>
        <w:jc w:val="both"/>
        <w:rPr>
          <w:sz w:val="28"/>
          <w:szCs w:val="28"/>
        </w:rPr>
      </w:pPr>
    </w:p>
    <w:p w:rsidR="0007051C" w:rsidRDefault="0007051C" w:rsidP="0007051C">
      <w:pPr>
        <w:jc w:val="center"/>
      </w:pPr>
      <w:r>
        <w:t>ОБ УТВЕРЖДЕНИИ ПОРЯДКА ПРОВЕДЕНИЯ ОСМОТРА ЗДАНИЙ, СООРУЖЕНИЙ</w:t>
      </w:r>
    </w:p>
    <w:p w:rsidR="0007051C" w:rsidRDefault="0007051C" w:rsidP="0007051C">
      <w:pPr>
        <w:jc w:val="center"/>
      </w:pPr>
      <w:r>
        <w:t>В ЦЕЛЯХ ОЦЕНКИ ИХ ТЕХНИЧЕСКОГО СОСТОЯНИЯ И НАДЛЕЖАЩЕГО</w:t>
      </w:r>
    </w:p>
    <w:p w:rsidR="0007051C" w:rsidRDefault="0007051C" w:rsidP="0007051C">
      <w:pPr>
        <w:jc w:val="center"/>
      </w:pPr>
      <w:r>
        <w:t>ТЕХНИЧЕСКОГО ОБСЛУЖИВАНИЯ НА ТЕРРИТОРИИ МУНИЦИПАЛЬНОГО</w:t>
      </w:r>
    </w:p>
    <w:p w:rsidR="00C87961" w:rsidRPr="003C521F" w:rsidRDefault="0007051C" w:rsidP="0007051C">
      <w:pPr>
        <w:jc w:val="center"/>
      </w:pPr>
      <w:r>
        <w:t>ОБРАЗОВАНИЯ "ПОБЕДИНСКОЕ СЕЛЬСКОЕ ПОСЕЛЕНИЕ"</w:t>
      </w:r>
      <w:r w:rsidR="00C87961" w:rsidRPr="003C521F">
        <w:t xml:space="preserve"> </w:t>
      </w:r>
    </w:p>
    <w:p w:rsidR="00C87961" w:rsidRPr="003C521F" w:rsidRDefault="00C87961" w:rsidP="00C87961">
      <w:pPr>
        <w:jc w:val="both"/>
      </w:pPr>
    </w:p>
    <w:p w:rsidR="00C87961" w:rsidRPr="003C521F" w:rsidRDefault="00FA30EC" w:rsidP="00C87961">
      <w:pPr>
        <w:ind w:firstLine="720"/>
        <w:jc w:val="both"/>
      </w:pPr>
      <w:r>
        <w:t>В</w:t>
      </w:r>
      <w:r w:rsidR="00976B83" w:rsidRPr="003C521F">
        <w:t xml:space="preserve"> соответствии с пунктом 25 части 1 статьи 16 Федерального закона от 06.10.2003 № 131-ФЗ «Об общих принципах организации местного самоуправления в Российской Федерации», Законом Томской области от 15.08.2002 № 61-ОЗ «Об основах благоустройства территорий городов и других населенных пунктов Томской области»</w:t>
      </w:r>
      <w:r w:rsidR="006D2F19">
        <w:t xml:space="preserve"> и Уставом</w:t>
      </w:r>
      <w:r w:rsidR="00C87961" w:rsidRPr="003C521F">
        <w:t xml:space="preserve"> </w:t>
      </w:r>
      <w:r w:rsidR="006D2F19">
        <w:t>Побединско</w:t>
      </w:r>
      <w:r w:rsidR="00C87961" w:rsidRPr="003C521F">
        <w:t>го сельского поселения</w:t>
      </w:r>
    </w:p>
    <w:p w:rsidR="00C87961" w:rsidRPr="003C521F" w:rsidRDefault="00C87961" w:rsidP="00C87961">
      <w:pPr>
        <w:jc w:val="both"/>
      </w:pPr>
      <w:r w:rsidRPr="003C521F">
        <w:t xml:space="preserve"> </w:t>
      </w:r>
    </w:p>
    <w:p w:rsidR="00C87961" w:rsidRPr="003C521F" w:rsidRDefault="00C87961" w:rsidP="00C87961">
      <w:pPr>
        <w:jc w:val="center"/>
        <w:rPr>
          <w:b/>
          <w:bCs/>
        </w:rPr>
      </w:pPr>
      <w:r w:rsidRPr="003C521F">
        <w:rPr>
          <w:b/>
          <w:bCs/>
        </w:rPr>
        <w:t xml:space="preserve">Совет  </w:t>
      </w:r>
      <w:r w:rsidR="006D2F19">
        <w:rPr>
          <w:b/>
          <w:bCs/>
        </w:rPr>
        <w:t>Побединс</w:t>
      </w:r>
      <w:r w:rsidRPr="003C521F">
        <w:rPr>
          <w:b/>
          <w:bCs/>
        </w:rPr>
        <w:t>кого сельского поселения решил:</w:t>
      </w:r>
    </w:p>
    <w:p w:rsidR="00C87961" w:rsidRPr="003C521F" w:rsidRDefault="00C87961" w:rsidP="00C87961">
      <w:pPr>
        <w:pStyle w:val="1"/>
        <w:jc w:val="both"/>
        <w:rPr>
          <w:sz w:val="24"/>
        </w:rPr>
      </w:pPr>
    </w:p>
    <w:p w:rsidR="00C87961" w:rsidRPr="003C521F" w:rsidRDefault="00C87961" w:rsidP="00C87961">
      <w:pPr>
        <w:jc w:val="both"/>
      </w:pPr>
      <w:r w:rsidRPr="003C521F">
        <w:t xml:space="preserve"> </w:t>
      </w:r>
    </w:p>
    <w:p w:rsidR="00050132" w:rsidRDefault="00C87961" w:rsidP="00050132">
      <w:pPr>
        <w:ind w:firstLine="720"/>
        <w:jc w:val="both"/>
      </w:pPr>
      <w:bookmarkStart w:id="0" w:name="sub_191"/>
      <w:r w:rsidRPr="003C521F">
        <w:t xml:space="preserve"> </w:t>
      </w:r>
      <w:bookmarkEnd w:id="0"/>
      <w:r w:rsidR="00050132">
        <w:t>1. Утвердить Порядок проведения осмотра зданий, сооружений в целях оценки их технического состояния и надлежащего технического обслуживания на территории муниципального образования "Побединское сельское поселение" согласно приложению к настоящему решению.</w:t>
      </w:r>
    </w:p>
    <w:p w:rsidR="00050132" w:rsidRDefault="00050132" w:rsidP="00050132">
      <w:pPr>
        <w:ind w:firstLine="720"/>
        <w:jc w:val="both"/>
      </w:pPr>
      <w:r>
        <w:t>2. Настоящее решение вступает в силу после его официального опубликования.</w:t>
      </w:r>
    </w:p>
    <w:p w:rsidR="00C87961" w:rsidRDefault="00050132" w:rsidP="00050132">
      <w:pPr>
        <w:ind w:firstLine="720"/>
        <w:jc w:val="both"/>
      </w:pPr>
      <w:r>
        <w:t xml:space="preserve">3. </w:t>
      </w:r>
      <w:proofErr w:type="gramStart"/>
      <w:r>
        <w:t>Контроль за</w:t>
      </w:r>
      <w:proofErr w:type="gramEnd"/>
      <w:r>
        <w:t xml:space="preserve"> исполнением настоящего решения возложить на специалиста 1 категории по вопросам ЖКХ, благоустройству и экологии.</w:t>
      </w:r>
      <w:r w:rsidR="00C87961" w:rsidRPr="003C521F">
        <w:t xml:space="preserve"> </w:t>
      </w:r>
    </w:p>
    <w:p w:rsidR="003E765E" w:rsidRDefault="003E765E" w:rsidP="003E765E"/>
    <w:p w:rsidR="003E765E" w:rsidRDefault="003E765E" w:rsidP="003E765E"/>
    <w:p w:rsidR="00864165" w:rsidRDefault="00864165" w:rsidP="003E765E"/>
    <w:p w:rsidR="00864165" w:rsidRPr="003E765E" w:rsidRDefault="00864165" w:rsidP="003E765E"/>
    <w:p w:rsidR="00C87961" w:rsidRPr="003C521F" w:rsidRDefault="003F68E0" w:rsidP="00C87961">
      <w:r w:rsidRPr="003C521F">
        <w:t xml:space="preserve"> </w:t>
      </w:r>
      <w:r w:rsidR="009803F8" w:rsidRPr="003C521F">
        <w:t xml:space="preserve"> </w:t>
      </w:r>
    </w:p>
    <w:p w:rsidR="00C87961" w:rsidRPr="003C521F" w:rsidRDefault="00C87961" w:rsidP="00C87961"/>
    <w:tbl>
      <w:tblPr>
        <w:tblW w:w="0" w:type="auto"/>
        <w:tblLook w:val="0000" w:firstRow="0" w:lastRow="0" w:firstColumn="0" w:lastColumn="0" w:noHBand="0" w:noVBand="0"/>
      </w:tblPr>
      <w:tblGrid>
        <w:gridCol w:w="4862"/>
        <w:gridCol w:w="4712"/>
      </w:tblGrid>
      <w:tr w:rsidR="00C87961" w:rsidRPr="003C521F" w:rsidTr="00AE30ED">
        <w:tc>
          <w:tcPr>
            <w:tcW w:w="5406" w:type="dxa"/>
          </w:tcPr>
          <w:p w:rsidR="00C87961" w:rsidRDefault="003E765E" w:rsidP="003E765E">
            <w:pPr>
              <w:pStyle w:val="ad"/>
              <w:jc w:val="both"/>
              <w:rPr>
                <w:rFonts w:ascii="Times New Roman" w:hAnsi="Times New Roman" w:cs="Times New Roman"/>
                <w:sz w:val="24"/>
                <w:szCs w:val="24"/>
              </w:rPr>
            </w:pPr>
            <w:r>
              <w:rPr>
                <w:rFonts w:ascii="Times New Roman" w:hAnsi="Times New Roman" w:cs="Times New Roman"/>
                <w:sz w:val="24"/>
                <w:szCs w:val="24"/>
              </w:rPr>
              <w:t>Председатель совета</w:t>
            </w:r>
          </w:p>
          <w:p w:rsidR="003E765E" w:rsidRDefault="003E765E" w:rsidP="003E765E">
            <w:r>
              <w:t>Побединского сельского поселения</w:t>
            </w:r>
          </w:p>
          <w:p w:rsidR="003E765E" w:rsidRDefault="003E765E" w:rsidP="003E765E">
            <w:r>
              <w:t>Глава Администрации</w:t>
            </w:r>
          </w:p>
          <w:p w:rsidR="003E765E" w:rsidRDefault="003E765E" w:rsidP="003E765E">
            <w:r>
              <w:t>Побединского сельского поселения</w:t>
            </w:r>
          </w:p>
          <w:p w:rsidR="003E765E" w:rsidRPr="003E765E" w:rsidRDefault="003E765E" w:rsidP="003E765E"/>
        </w:tc>
        <w:tc>
          <w:tcPr>
            <w:tcW w:w="5406" w:type="dxa"/>
          </w:tcPr>
          <w:p w:rsidR="00C87961" w:rsidRPr="003C521F" w:rsidRDefault="00C87961" w:rsidP="00AE30ED">
            <w:pPr>
              <w:pStyle w:val="aff1"/>
              <w:jc w:val="both"/>
              <w:rPr>
                <w:rFonts w:ascii="Times New Roman" w:hAnsi="Times New Roman" w:cs="Times New Roman"/>
                <w:sz w:val="24"/>
                <w:szCs w:val="24"/>
              </w:rPr>
            </w:pPr>
            <w:r w:rsidRPr="003C521F">
              <w:rPr>
                <w:rFonts w:ascii="Times New Roman" w:hAnsi="Times New Roman" w:cs="Times New Roman"/>
                <w:sz w:val="24"/>
                <w:szCs w:val="24"/>
              </w:rPr>
              <w:t xml:space="preserve">                           </w:t>
            </w:r>
            <w:r w:rsidR="003E765E">
              <w:rPr>
                <w:rFonts w:ascii="Times New Roman" w:hAnsi="Times New Roman" w:cs="Times New Roman"/>
                <w:sz w:val="24"/>
                <w:szCs w:val="24"/>
              </w:rPr>
              <w:t xml:space="preserve">         Гильд. Е.В.</w:t>
            </w:r>
          </w:p>
        </w:tc>
      </w:tr>
    </w:tbl>
    <w:p w:rsidR="00C87961" w:rsidRPr="003C521F" w:rsidRDefault="00C87961" w:rsidP="00C87961">
      <w:pPr>
        <w:jc w:val="both"/>
      </w:pPr>
      <w:r w:rsidRPr="003C521F">
        <w:t xml:space="preserve"> </w:t>
      </w:r>
    </w:p>
    <w:p w:rsidR="00C87961" w:rsidRPr="003C521F" w:rsidRDefault="00C87961" w:rsidP="00C87961">
      <w:pPr>
        <w:jc w:val="both"/>
        <w:rPr>
          <w:b/>
          <w:bCs/>
        </w:rPr>
      </w:pPr>
    </w:p>
    <w:p w:rsidR="00C87961" w:rsidRPr="003C521F" w:rsidRDefault="00C87961" w:rsidP="00C87961">
      <w:pPr>
        <w:jc w:val="both"/>
        <w:rPr>
          <w:b/>
          <w:bCs/>
        </w:rPr>
      </w:pPr>
    </w:p>
    <w:p w:rsidR="00C87961" w:rsidRPr="003C521F" w:rsidRDefault="00C87961" w:rsidP="00C87961">
      <w:pPr>
        <w:jc w:val="both"/>
        <w:rPr>
          <w:b/>
          <w:bCs/>
        </w:rPr>
      </w:pPr>
    </w:p>
    <w:p w:rsidR="000440D4" w:rsidRPr="003C521F" w:rsidRDefault="000440D4" w:rsidP="000440D4">
      <w:pPr>
        <w:ind w:right="-285"/>
        <w:jc w:val="both"/>
        <w:rPr>
          <w:color w:val="000000"/>
          <w:lang w:eastAsia="en-US"/>
        </w:rPr>
      </w:pPr>
    </w:p>
    <w:p w:rsidR="000440D4" w:rsidRPr="003C521F" w:rsidRDefault="000440D4" w:rsidP="000440D4">
      <w:pPr>
        <w:ind w:right="-285"/>
        <w:jc w:val="both"/>
        <w:rPr>
          <w:color w:val="000000"/>
          <w:lang w:eastAsia="en-US"/>
        </w:rPr>
      </w:pPr>
    </w:p>
    <w:p w:rsidR="000440D4" w:rsidRPr="003C521F" w:rsidRDefault="000440D4" w:rsidP="000440D4">
      <w:pPr>
        <w:ind w:right="-285"/>
        <w:jc w:val="both"/>
        <w:rPr>
          <w:color w:val="000000"/>
          <w:lang w:eastAsia="en-US"/>
        </w:rPr>
      </w:pPr>
    </w:p>
    <w:p w:rsidR="000440D4" w:rsidRDefault="000440D4" w:rsidP="000440D4">
      <w:pPr>
        <w:ind w:right="-285"/>
        <w:jc w:val="both"/>
        <w:rPr>
          <w:color w:val="000000"/>
          <w:lang w:eastAsia="en-US"/>
        </w:rPr>
      </w:pPr>
    </w:p>
    <w:p w:rsidR="00864165" w:rsidRPr="003C521F" w:rsidRDefault="00864165" w:rsidP="000440D4">
      <w:pPr>
        <w:ind w:right="-285"/>
        <w:jc w:val="both"/>
        <w:rPr>
          <w:color w:val="000000"/>
          <w:lang w:eastAsia="en-US"/>
        </w:rPr>
      </w:pPr>
    </w:p>
    <w:p w:rsidR="00C87961" w:rsidRPr="003C521F" w:rsidRDefault="00C87961" w:rsidP="00C87961">
      <w:pPr>
        <w:jc w:val="right"/>
      </w:pPr>
      <w:r w:rsidRPr="003C521F">
        <w:rPr>
          <w:b/>
          <w:bCs/>
        </w:rPr>
        <w:lastRenderedPageBreak/>
        <w:t>Приложение 1</w:t>
      </w:r>
    </w:p>
    <w:p w:rsidR="00C87961" w:rsidRPr="003C521F" w:rsidRDefault="00C87961" w:rsidP="00C87961">
      <w:pPr>
        <w:jc w:val="right"/>
        <w:rPr>
          <w:b/>
          <w:bCs/>
        </w:rPr>
      </w:pPr>
      <w:r w:rsidRPr="003C521F">
        <w:rPr>
          <w:b/>
          <w:bCs/>
        </w:rPr>
        <w:t xml:space="preserve">к </w:t>
      </w:r>
      <w:r w:rsidR="009803F8" w:rsidRPr="003C521F">
        <w:rPr>
          <w:b/>
        </w:rPr>
        <w:t xml:space="preserve"> решению</w:t>
      </w:r>
      <w:r w:rsidRPr="003C521F">
        <w:rPr>
          <w:b/>
        </w:rPr>
        <w:t xml:space="preserve"> </w:t>
      </w:r>
      <w:r w:rsidRPr="003C521F">
        <w:rPr>
          <w:b/>
          <w:bCs/>
        </w:rPr>
        <w:t xml:space="preserve">Совета  </w:t>
      </w:r>
      <w:r w:rsidR="003E765E">
        <w:rPr>
          <w:b/>
          <w:bCs/>
        </w:rPr>
        <w:t>Побединск</w:t>
      </w:r>
      <w:r w:rsidRPr="003C521F">
        <w:rPr>
          <w:b/>
          <w:bCs/>
        </w:rPr>
        <w:t xml:space="preserve">ого </w:t>
      </w:r>
    </w:p>
    <w:p w:rsidR="00C87961" w:rsidRPr="003C521F" w:rsidRDefault="00C87961" w:rsidP="00C87961">
      <w:pPr>
        <w:jc w:val="right"/>
      </w:pPr>
      <w:r w:rsidRPr="003C521F">
        <w:rPr>
          <w:b/>
          <w:bCs/>
        </w:rPr>
        <w:t>сельского поселения</w:t>
      </w:r>
    </w:p>
    <w:p w:rsidR="00C87961" w:rsidRPr="003C521F" w:rsidRDefault="009803F8" w:rsidP="00C87961">
      <w:pPr>
        <w:jc w:val="right"/>
      </w:pPr>
      <w:r w:rsidRPr="003C521F">
        <w:rPr>
          <w:b/>
          <w:bCs/>
        </w:rPr>
        <w:t>от "</w:t>
      </w:r>
      <w:r w:rsidR="00716A35">
        <w:rPr>
          <w:b/>
          <w:bCs/>
        </w:rPr>
        <w:t xml:space="preserve"> </w:t>
      </w:r>
      <w:r w:rsidR="003D10E6">
        <w:rPr>
          <w:b/>
          <w:bCs/>
        </w:rPr>
        <w:t>30</w:t>
      </w:r>
      <w:r w:rsidR="00716A35">
        <w:rPr>
          <w:b/>
          <w:bCs/>
        </w:rPr>
        <w:t xml:space="preserve"> </w:t>
      </w:r>
      <w:r w:rsidRPr="003C521F">
        <w:rPr>
          <w:b/>
          <w:bCs/>
        </w:rPr>
        <w:t xml:space="preserve">" </w:t>
      </w:r>
      <w:r w:rsidR="00DB65FC">
        <w:rPr>
          <w:b/>
          <w:bCs/>
        </w:rPr>
        <w:t>сент</w:t>
      </w:r>
      <w:r w:rsidR="004C4484">
        <w:rPr>
          <w:b/>
          <w:bCs/>
        </w:rPr>
        <w:t xml:space="preserve">ября </w:t>
      </w:r>
      <w:r w:rsidRPr="003C521F">
        <w:rPr>
          <w:b/>
          <w:bCs/>
        </w:rPr>
        <w:t>201</w:t>
      </w:r>
      <w:r w:rsidR="00DB65FC">
        <w:rPr>
          <w:b/>
          <w:bCs/>
        </w:rPr>
        <w:t>9</w:t>
      </w:r>
      <w:r w:rsidRPr="003C521F">
        <w:rPr>
          <w:b/>
          <w:bCs/>
        </w:rPr>
        <w:t xml:space="preserve"> года N</w:t>
      </w:r>
      <w:r w:rsidR="003D10E6">
        <w:rPr>
          <w:b/>
          <w:bCs/>
        </w:rPr>
        <w:t xml:space="preserve"> 103</w:t>
      </w:r>
    </w:p>
    <w:p w:rsidR="00C87961" w:rsidRPr="003C521F" w:rsidRDefault="00C87961" w:rsidP="00C87961">
      <w:pPr>
        <w:shd w:val="clear" w:color="auto" w:fill="FFFFFF"/>
        <w:jc w:val="center"/>
        <w:rPr>
          <w:b/>
          <w:bCs/>
        </w:rPr>
      </w:pPr>
    </w:p>
    <w:p w:rsidR="00DB65FC" w:rsidRPr="001A5A14" w:rsidRDefault="00DB65FC" w:rsidP="00DB65FC">
      <w:pPr>
        <w:widowControl w:val="0"/>
        <w:autoSpaceDE w:val="0"/>
        <w:autoSpaceDN w:val="0"/>
        <w:jc w:val="center"/>
        <w:rPr>
          <w:b/>
        </w:rPr>
      </w:pPr>
      <w:r w:rsidRPr="001A5A14">
        <w:rPr>
          <w:b/>
        </w:rPr>
        <w:t>ПОРЯДОК</w:t>
      </w:r>
    </w:p>
    <w:p w:rsidR="00DB65FC" w:rsidRPr="001A5A14" w:rsidRDefault="00DB65FC" w:rsidP="00DB65FC">
      <w:pPr>
        <w:widowControl w:val="0"/>
        <w:autoSpaceDE w:val="0"/>
        <w:autoSpaceDN w:val="0"/>
        <w:jc w:val="center"/>
        <w:rPr>
          <w:b/>
        </w:rPr>
      </w:pPr>
      <w:r w:rsidRPr="001A5A14">
        <w:rPr>
          <w:b/>
        </w:rPr>
        <w:t>ПРОВЕДЕНИЯ ОСМОТРА ЗДАНИЙ, СООРУЖЕНИЙ В ЦЕЛЯХ ОЦЕНКИ</w:t>
      </w:r>
    </w:p>
    <w:p w:rsidR="00DB65FC" w:rsidRPr="001A5A14" w:rsidRDefault="00DB65FC" w:rsidP="00DB65FC">
      <w:pPr>
        <w:widowControl w:val="0"/>
        <w:autoSpaceDE w:val="0"/>
        <w:autoSpaceDN w:val="0"/>
        <w:jc w:val="center"/>
        <w:rPr>
          <w:b/>
        </w:rPr>
      </w:pPr>
      <w:r w:rsidRPr="001A5A14">
        <w:rPr>
          <w:b/>
        </w:rPr>
        <w:t>ИХ ТЕХНИЧЕСКОГО СОСТОЯНИЯ И НАДЛЕЖАЩЕГО ТЕХНИЧЕСКОГО</w:t>
      </w:r>
    </w:p>
    <w:p w:rsidR="00DB65FC" w:rsidRPr="001A5A14" w:rsidRDefault="00DB65FC" w:rsidP="00DB65FC">
      <w:pPr>
        <w:widowControl w:val="0"/>
        <w:autoSpaceDE w:val="0"/>
        <w:autoSpaceDN w:val="0"/>
        <w:jc w:val="center"/>
        <w:rPr>
          <w:b/>
        </w:rPr>
      </w:pPr>
      <w:r w:rsidRPr="001A5A14">
        <w:rPr>
          <w:b/>
        </w:rPr>
        <w:t>ОБСЛУЖИВАНИЯ НА ТЕРРИТОРИИ МУНИЦИПАЛЬНОГО ОБРАЗОВАНИЯ</w:t>
      </w:r>
    </w:p>
    <w:p w:rsidR="00DB65FC" w:rsidRPr="001A5A14" w:rsidRDefault="00DB65FC" w:rsidP="00DB65FC">
      <w:pPr>
        <w:widowControl w:val="0"/>
        <w:autoSpaceDE w:val="0"/>
        <w:autoSpaceDN w:val="0"/>
        <w:jc w:val="center"/>
        <w:rPr>
          <w:b/>
        </w:rPr>
      </w:pPr>
      <w:r w:rsidRPr="001A5A14">
        <w:rPr>
          <w:b/>
        </w:rPr>
        <w:t>"ПОБЕДИНСКОЕ СЕЛЬСКОЕ ПОСЕЛЕНИЕ"</w:t>
      </w:r>
    </w:p>
    <w:p w:rsidR="00DB65FC" w:rsidRPr="001A5A14" w:rsidRDefault="00DB65FC" w:rsidP="00DB65FC">
      <w:pPr>
        <w:spacing w:after="1" w:line="276" w:lineRule="auto"/>
        <w:rPr>
          <w:rFonts w:eastAsiaTheme="minorHAnsi"/>
          <w:lang w:eastAsia="en-US"/>
        </w:rPr>
      </w:pPr>
    </w:p>
    <w:p w:rsidR="00DB65FC" w:rsidRPr="001A5A14" w:rsidRDefault="00DB65FC" w:rsidP="00DB65FC">
      <w:pPr>
        <w:widowControl w:val="0"/>
        <w:autoSpaceDE w:val="0"/>
        <w:autoSpaceDN w:val="0"/>
        <w:jc w:val="both"/>
      </w:pPr>
    </w:p>
    <w:p w:rsidR="00DB65FC" w:rsidRPr="001A5A14" w:rsidRDefault="00DB65FC" w:rsidP="00DB65FC">
      <w:pPr>
        <w:widowControl w:val="0"/>
        <w:autoSpaceDE w:val="0"/>
        <w:autoSpaceDN w:val="0"/>
        <w:jc w:val="center"/>
        <w:outlineLvl w:val="1"/>
        <w:rPr>
          <w:b/>
        </w:rPr>
      </w:pPr>
      <w:r w:rsidRPr="001A5A14">
        <w:rPr>
          <w:b/>
        </w:rPr>
        <w:t>I. ОБЩИЕ ПОЛОЖЕНИЯ</w:t>
      </w:r>
    </w:p>
    <w:p w:rsidR="00DB65FC" w:rsidRPr="001A5A14" w:rsidRDefault="00DB65FC" w:rsidP="00DB65FC">
      <w:pPr>
        <w:widowControl w:val="0"/>
        <w:autoSpaceDE w:val="0"/>
        <w:autoSpaceDN w:val="0"/>
        <w:jc w:val="both"/>
      </w:pPr>
    </w:p>
    <w:p w:rsidR="00DB65FC" w:rsidRPr="001A5A14" w:rsidRDefault="00DB65FC" w:rsidP="00DB65FC">
      <w:pPr>
        <w:widowControl w:val="0"/>
        <w:autoSpaceDE w:val="0"/>
        <w:autoSpaceDN w:val="0"/>
        <w:ind w:firstLine="540"/>
        <w:jc w:val="both"/>
      </w:pPr>
      <w:r w:rsidRPr="001A5A14">
        <w:t xml:space="preserve">1. </w:t>
      </w:r>
      <w:proofErr w:type="gramStart"/>
      <w:r w:rsidRPr="001A5A14">
        <w:t xml:space="preserve">Настоящий Порядок проведения осмотра зданий, сооружений в целях оценки их технического состояния и надлежащего технического обслуживания (далее по тексту - Порядок) разработан в целях реализации </w:t>
      </w:r>
      <w:hyperlink r:id="rId9" w:history="1">
        <w:r w:rsidRPr="001A5A14">
          <w:rPr>
            <w:color w:val="0000FF"/>
          </w:rPr>
          <w:t>статьи 55.24</w:t>
        </w:r>
      </w:hyperlink>
      <w:r w:rsidRPr="001A5A14">
        <w:t xml:space="preserve"> Градостроительного кодекса Российской Федерации и устанавливает порядок организации и проведения администрацией </w:t>
      </w:r>
      <w:r w:rsidR="00A73589" w:rsidRPr="001A5A14">
        <w:t>Побединского сельского поселения</w:t>
      </w:r>
      <w:r w:rsidRPr="001A5A14">
        <w:t>, должностными лицами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w:t>
      </w:r>
      <w:proofErr w:type="gramEnd"/>
      <w:r w:rsidRPr="001A5A14">
        <w:t xml:space="preserve"> регламентов к конструктивным и другим характеристикам надежности и безопасности объектов, требованиями проектной документации указанных объектов (далее - Осмотры), в том числе порядок направления лицам, ответственным за эксплуатацию зданий, сооружений, рекомендации о мерах по устранению выявленных нарушений.</w:t>
      </w:r>
    </w:p>
    <w:p w:rsidR="00DB65FC" w:rsidRPr="001A5A14" w:rsidRDefault="00DB65FC" w:rsidP="00DB65FC">
      <w:pPr>
        <w:widowControl w:val="0"/>
        <w:autoSpaceDE w:val="0"/>
        <w:autoSpaceDN w:val="0"/>
        <w:spacing w:before="220"/>
        <w:ind w:firstLine="540"/>
        <w:jc w:val="both"/>
      </w:pPr>
      <w:r w:rsidRPr="001A5A14">
        <w:t>2. Порядок применяется при проведении осмотра зданий, сооружений,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DB65FC" w:rsidRPr="001A5A14" w:rsidRDefault="00DB65FC" w:rsidP="00DB65FC">
      <w:pPr>
        <w:widowControl w:val="0"/>
        <w:autoSpaceDE w:val="0"/>
        <w:autoSpaceDN w:val="0"/>
        <w:jc w:val="both"/>
      </w:pPr>
    </w:p>
    <w:p w:rsidR="00DB65FC" w:rsidRPr="001A5A14" w:rsidRDefault="00DB65FC" w:rsidP="00DB65FC">
      <w:pPr>
        <w:widowControl w:val="0"/>
        <w:autoSpaceDE w:val="0"/>
        <w:autoSpaceDN w:val="0"/>
        <w:jc w:val="center"/>
        <w:outlineLvl w:val="1"/>
        <w:rPr>
          <w:b/>
        </w:rPr>
      </w:pPr>
      <w:r w:rsidRPr="001A5A14">
        <w:rPr>
          <w:b/>
        </w:rPr>
        <w:t>II. ОРГАНЫ И ДОЛЖНОСТНЫЕ ЛИЦА, УПОЛНОМОЧЕННЫЕ</w:t>
      </w:r>
    </w:p>
    <w:p w:rsidR="00DB65FC" w:rsidRPr="001A5A14" w:rsidRDefault="00DB65FC" w:rsidP="00DB65FC">
      <w:pPr>
        <w:widowControl w:val="0"/>
        <w:autoSpaceDE w:val="0"/>
        <w:autoSpaceDN w:val="0"/>
        <w:jc w:val="center"/>
        <w:rPr>
          <w:b/>
        </w:rPr>
      </w:pPr>
      <w:r w:rsidRPr="001A5A14">
        <w:rPr>
          <w:b/>
        </w:rPr>
        <w:t>НА ПРОВЕДЕНИЕ ОСМОТРОВ</w:t>
      </w:r>
    </w:p>
    <w:p w:rsidR="00DB65FC" w:rsidRPr="001A5A14" w:rsidRDefault="00DB65FC" w:rsidP="00DB65FC">
      <w:pPr>
        <w:widowControl w:val="0"/>
        <w:autoSpaceDE w:val="0"/>
        <w:autoSpaceDN w:val="0"/>
        <w:jc w:val="both"/>
      </w:pPr>
    </w:p>
    <w:p w:rsidR="00DB65FC" w:rsidRPr="001A5A14" w:rsidRDefault="00DB65FC" w:rsidP="00DB65FC">
      <w:pPr>
        <w:widowControl w:val="0"/>
        <w:autoSpaceDE w:val="0"/>
        <w:autoSpaceDN w:val="0"/>
        <w:ind w:firstLine="540"/>
        <w:jc w:val="both"/>
      </w:pPr>
      <w:r w:rsidRPr="001A5A14">
        <w:t>3. Органом местного самоуправления муниципального образования "</w:t>
      </w:r>
      <w:r w:rsidR="00A73589" w:rsidRPr="001A5A14">
        <w:t>Побединское сельское поселение</w:t>
      </w:r>
      <w:r w:rsidRPr="001A5A14">
        <w:t>", уполномоченн</w:t>
      </w:r>
      <w:r w:rsidR="00A73589" w:rsidRPr="001A5A14">
        <w:t>ым на проведение Осмотров, являю</w:t>
      </w:r>
      <w:r w:rsidRPr="001A5A14">
        <w:t xml:space="preserve">тся </w:t>
      </w:r>
      <w:r w:rsidR="00A73589" w:rsidRPr="001A5A14">
        <w:t>уполномоченные лица</w:t>
      </w:r>
      <w:r w:rsidRPr="001A5A14">
        <w:t>.</w:t>
      </w:r>
    </w:p>
    <w:p w:rsidR="00DB65FC" w:rsidRPr="001A5A14" w:rsidRDefault="00DB65FC" w:rsidP="00DB65FC">
      <w:pPr>
        <w:widowControl w:val="0"/>
        <w:autoSpaceDE w:val="0"/>
        <w:autoSpaceDN w:val="0"/>
        <w:spacing w:before="220"/>
        <w:ind w:firstLine="540"/>
        <w:jc w:val="both"/>
      </w:pPr>
      <w:r w:rsidRPr="001A5A14">
        <w:t xml:space="preserve">4. От имени администрации </w:t>
      </w:r>
      <w:r w:rsidR="00A73589" w:rsidRPr="001A5A14">
        <w:t xml:space="preserve">Побединского сельского поселения </w:t>
      </w:r>
      <w:r w:rsidRPr="001A5A14">
        <w:t>проведение Осмотров осуществляется:</w:t>
      </w:r>
    </w:p>
    <w:p w:rsidR="00DB65FC" w:rsidRPr="001A5A14" w:rsidRDefault="00DB65FC" w:rsidP="00DB65FC">
      <w:pPr>
        <w:widowControl w:val="0"/>
        <w:autoSpaceDE w:val="0"/>
        <w:autoSpaceDN w:val="0"/>
        <w:spacing w:before="220"/>
        <w:ind w:firstLine="540"/>
        <w:jc w:val="both"/>
      </w:pPr>
      <w:r w:rsidRPr="001A5A14">
        <w:t xml:space="preserve">1) органами администрации </w:t>
      </w:r>
      <w:r w:rsidR="00804A2E" w:rsidRPr="001A5A14">
        <w:t>Побединского сельского поселения</w:t>
      </w:r>
      <w:r w:rsidRPr="001A5A14">
        <w:t>, уполномоченными на проведение Осмотров муниципальными правовыми актами муниципального образования "</w:t>
      </w:r>
      <w:r w:rsidR="00A73589" w:rsidRPr="001A5A14">
        <w:t>Побединское сельское поселение</w:t>
      </w:r>
      <w:r w:rsidRPr="001A5A14">
        <w:t>" (далее - Уполномоченные органы);</w:t>
      </w:r>
    </w:p>
    <w:p w:rsidR="00DB65FC" w:rsidRPr="001A5A14" w:rsidRDefault="00DB65FC" w:rsidP="00DB65FC">
      <w:pPr>
        <w:widowControl w:val="0"/>
        <w:autoSpaceDE w:val="0"/>
        <w:autoSpaceDN w:val="0"/>
        <w:spacing w:before="220"/>
        <w:ind w:firstLine="540"/>
        <w:jc w:val="both"/>
      </w:pPr>
      <w:r w:rsidRPr="001A5A14">
        <w:t>2) должностными лицами Уполномоченных органов, наделенными соответствующими полномочиями в соответствии с действующим законодательством и муниципальными правовыми актами (далее - Уполномоченные должностные лица).</w:t>
      </w:r>
    </w:p>
    <w:p w:rsidR="00DB65FC" w:rsidRDefault="00DB65FC" w:rsidP="00DB65FC">
      <w:pPr>
        <w:widowControl w:val="0"/>
        <w:autoSpaceDE w:val="0"/>
        <w:autoSpaceDN w:val="0"/>
        <w:spacing w:before="220"/>
        <w:ind w:firstLine="540"/>
        <w:jc w:val="both"/>
      </w:pPr>
      <w:r w:rsidRPr="001A5A14">
        <w:t>5. Если для проведения Осмотра требуются специальные познания, к его проведению Уполномоченным органом в установленном действующим законодательством порядке привлекаются специалисты, эксперты, представители экспертных либо специализированных организаций.</w:t>
      </w:r>
    </w:p>
    <w:p w:rsidR="003D10E6" w:rsidRPr="001A5A14" w:rsidRDefault="003D10E6" w:rsidP="00DB65FC">
      <w:pPr>
        <w:widowControl w:val="0"/>
        <w:autoSpaceDE w:val="0"/>
        <w:autoSpaceDN w:val="0"/>
        <w:spacing w:before="220"/>
        <w:ind w:firstLine="540"/>
        <w:jc w:val="both"/>
      </w:pPr>
    </w:p>
    <w:p w:rsidR="00DB65FC" w:rsidRPr="001A5A14" w:rsidRDefault="00DB65FC" w:rsidP="00DB65FC">
      <w:pPr>
        <w:widowControl w:val="0"/>
        <w:autoSpaceDE w:val="0"/>
        <w:autoSpaceDN w:val="0"/>
        <w:jc w:val="both"/>
      </w:pPr>
    </w:p>
    <w:p w:rsidR="00DB65FC" w:rsidRPr="001A5A14" w:rsidRDefault="00DB65FC" w:rsidP="00DB65FC">
      <w:pPr>
        <w:widowControl w:val="0"/>
        <w:autoSpaceDE w:val="0"/>
        <w:autoSpaceDN w:val="0"/>
        <w:jc w:val="center"/>
        <w:outlineLvl w:val="1"/>
        <w:rPr>
          <w:b/>
        </w:rPr>
      </w:pPr>
      <w:r w:rsidRPr="001A5A14">
        <w:rPr>
          <w:b/>
        </w:rPr>
        <w:lastRenderedPageBreak/>
        <w:t>III. ОРГАНИЗАЦИЯ И ПРОВЕДЕНИЕ ОСМОТРА</w:t>
      </w:r>
    </w:p>
    <w:p w:rsidR="00DB65FC" w:rsidRPr="001A5A14" w:rsidRDefault="00DB65FC" w:rsidP="00DB65FC">
      <w:pPr>
        <w:widowControl w:val="0"/>
        <w:autoSpaceDE w:val="0"/>
        <w:autoSpaceDN w:val="0"/>
        <w:jc w:val="both"/>
      </w:pPr>
    </w:p>
    <w:p w:rsidR="00DB65FC" w:rsidRPr="001A5A14" w:rsidRDefault="00DB65FC" w:rsidP="00DB65FC">
      <w:pPr>
        <w:widowControl w:val="0"/>
        <w:autoSpaceDE w:val="0"/>
        <w:autoSpaceDN w:val="0"/>
        <w:ind w:firstLine="540"/>
        <w:jc w:val="both"/>
      </w:pPr>
      <w:r w:rsidRPr="001A5A14">
        <w:t>6. Осмотр проводится в случае поступления заявления физического или юридического лица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(далее - заявления).</w:t>
      </w:r>
    </w:p>
    <w:p w:rsidR="00DB65FC" w:rsidRPr="001A5A14" w:rsidRDefault="00DB65FC" w:rsidP="00DB65FC">
      <w:pPr>
        <w:widowControl w:val="0"/>
        <w:autoSpaceDE w:val="0"/>
        <w:autoSpaceDN w:val="0"/>
        <w:spacing w:before="220"/>
        <w:ind w:firstLine="540"/>
        <w:jc w:val="both"/>
      </w:pPr>
      <w:r w:rsidRPr="001A5A14">
        <w:t xml:space="preserve">7. Осмотр не проводится, если при эксплуатации зданий, сооружений осуществляется государственный контроль (надзор) в соответствии с федеральными законами. </w:t>
      </w:r>
      <w:proofErr w:type="gramStart"/>
      <w:r w:rsidRPr="001A5A14">
        <w:t>В этом случае заявление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в срок не более 7 календарных дней со дня его регистрации направляется Уполномоченным органом в орган, осуществляющий в соответствии с федеральными законами государственный контроль (надзор) при эксплуатации зданий, сооружений.</w:t>
      </w:r>
      <w:proofErr w:type="gramEnd"/>
    </w:p>
    <w:p w:rsidR="00DB65FC" w:rsidRPr="001A5A14" w:rsidRDefault="00DB65FC" w:rsidP="00DB65FC">
      <w:pPr>
        <w:widowControl w:val="0"/>
        <w:autoSpaceDE w:val="0"/>
        <w:autoSpaceDN w:val="0"/>
        <w:spacing w:before="220"/>
        <w:ind w:firstLine="540"/>
        <w:jc w:val="both"/>
      </w:pPr>
      <w:r w:rsidRPr="001A5A14">
        <w:t>В этом случае заявителю направляется письменное уведомление об отказе в проведении Осмотра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срок не более 7 календарных дней со дня регистрации заявления.</w:t>
      </w:r>
    </w:p>
    <w:p w:rsidR="00DB65FC" w:rsidRPr="001A5A14" w:rsidRDefault="00DB65FC" w:rsidP="00DB65FC">
      <w:pPr>
        <w:widowControl w:val="0"/>
        <w:autoSpaceDE w:val="0"/>
        <w:autoSpaceDN w:val="0"/>
        <w:spacing w:before="220"/>
        <w:ind w:firstLine="540"/>
        <w:jc w:val="both"/>
      </w:pPr>
      <w:r w:rsidRPr="001A5A14">
        <w:t>Осмотр не проводится, если в заявлении содержится информация, на основании которой Уполномоченным органом ранее проводился Осмотр в связи с поступившими заявлениями, и при этом в Заявлении не приводятся новые доводы или обстоятельства. Уполномоченный орган письменно уведомляет заявителя об отказе в проведении осмотра в срок не более 7 календарных дней со дня регистрации заявления.</w:t>
      </w:r>
    </w:p>
    <w:p w:rsidR="00DB65FC" w:rsidRPr="001A5A14" w:rsidRDefault="00DB65FC" w:rsidP="00DB65FC">
      <w:pPr>
        <w:widowControl w:val="0"/>
        <w:autoSpaceDE w:val="0"/>
        <w:autoSpaceDN w:val="0"/>
        <w:spacing w:before="220"/>
        <w:ind w:firstLine="540"/>
        <w:jc w:val="both"/>
      </w:pPr>
      <w:r w:rsidRPr="001A5A14">
        <w:t>8. Предметом Осмотра зданий,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DB65FC" w:rsidRPr="001A5A14" w:rsidRDefault="00DB65FC" w:rsidP="00DB65FC">
      <w:pPr>
        <w:widowControl w:val="0"/>
        <w:autoSpaceDE w:val="0"/>
        <w:autoSpaceDN w:val="0"/>
        <w:spacing w:before="220"/>
        <w:ind w:firstLine="540"/>
        <w:jc w:val="both"/>
      </w:pPr>
      <w:r w:rsidRPr="001A5A14">
        <w:t>9. Основанием проведения Осмотра зданий, сооружений является муниципальный правовой акт руководителя Уполномоченного органа о проведении Осмотра (далее - Решение о проведении Осмотра).</w:t>
      </w:r>
    </w:p>
    <w:p w:rsidR="00DB65FC" w:rsidRPr="001A5A14" w:rsidRDefault="00DB65FC" w:rsidP="00DB65FC">
      <w:pPr>
        <w:widowControl w:val="0"/>
        <w:autoSpaceDE w:val="0"/>
        <w:autoSpaceDN w:val="0"/>
        <w:spacing w:before="220"/>
        <w:ind w:firstLine="540"/>
        <w:jc w:val="both"/>
      </w:pPr>
      <w:r w:rsidRPr="001A5A14">
        <w:t>10. Решение о проведении Осмотра должно быть принято:</w:t>
      </w:r>
    </w:p>
    <w:p w:rsidR="00DB65FC" w:rsidRPr="001A5A14" w:rsidRDefault="00DB65FC" w:rsidP="00DB65FC">
      <w:pPr>
        <w:widowControl w:val="0"/>
        <w:autoSpaceDE w:val="0"/>
        <w:autoSpaceDN w:val="0"/>
        <w:spacing w:before="220"/>
        <w:ind w:firstLine="540"/>
        <w:jc w:val="both"/>
      </w:pPr>
      <w:r w:rsidRPr="001A5A14">
        <w:t>1) в течение 10 рабочих дней со дня регистрации заявления о нарушении требований законодательства Российской Федерации к эксплуатации зданий, сооружений;</w:t>
      </w:r>
    </w:p>
    <w:p w:rsidR="00DB65FC" w:rsidRPr="001A5A14" w:rsidRDefault="00DB65FC" w:rsidP="00DB65FC">
      <w:pPr>
        <w:widowControl w:val="0"/>
        <w:autoSpaceDE w:val="0"/>
        <w:autoSpaceDN w:val="0"/>
        <w:spacing w:before="220"/>
        <w:ind w:firstLine="540"/>
        <w:jc w:val="both"/>
      </w:pPr>
      <w:r w:rsidRPr="001A5A14">
        <w:t>2) в день регистрации заявления о возникновении аварийных ситуаций в зданиях, сооружениях или возникновении угрозы разрушения зданий, сооружений.</w:t>
      </w:r>
    </w:p>
    <w:p w:rsidR="00DB65FC" w:rsidRPr="001A5A14" w:rsidRDefault="00DB65FC" w:rsidP="00DB65FC">
      <w:pPr>
        <w:widowControl w:val="0"/>
        <w:autoSpaceDE w:val="0"/>
        <w:autoSpaceDN w:val="0"/>
        <w:spacing w:before="220"/>
        <w:ind w:firstLine="540"/>
        <w:jc w:val="both"/>
      </w:pPr>
      <w:r w:rsidRPr="001A5A14">
        <w:t xml:space="preserve">11. </w:t>
      </w:r>
      <w:proofErr w:type="gramStart"/>
      <w:r w:rsidRPr="001A5A14">
        <w:t>Осмотр должен быть проведен в срок не более 10 рабочих дней со дня принятия Решения о проведении Осмотра, за исключением проведения Осмотра на основании заявления о возникновении аварийных ситуаций в зданиях, сооружениях или возникновении угрозы разрушения зданий, сооружений, который должен быть проведен в срок не более 24 часов со дня принятия Решения о проведении Осмотра.</w:t>
      </w:r>
      <w:proofErr w:type="gramEnd"/>
    </w:p>
    <w:p w:rsidR="00DB65FC" w:rsidRPr="001A5A14" w:rsidRDefault="00DB65FC" w:rsidP="00DB65FC">
      <w:pPr>
        <w:widowControl w:val="0"/>
        <w:autoSpaceDE w:val="0"/>
        <w:autoSpaceDN w:val="0"/>
        <w:spacing w:before="220"/>
        <w:ind w:firstLine="540"/>
        <w:jc w:val="both"/>
      </w:pPr>
      <w:r w:rsidRPr="001A5A14">
        <w:t>12. Решение о проведении Осмотра должно содержать следующие сведения:</w:t>
      </w:r>
    </w:p>
    <w:p w:rsidR="00DB65FC" w:rsidRPr="001A5A14" w:rsidRDefault="00DB65FC" w:rsidP="00DB65FC">
      <w:pPr>
        <w:widowControl w:val="0"/>
        <w:autoSpaceDE w:val="0"/>
        <w:autoSpaceDN w:val="0"/>
        <w:spacing w:before="220"/>
        <w:ind w:firstLine="540"/>
        <w:jc w:val="both"/>
      </w:pPr>
      <w:r w:rsidRPr="001A5A14">
        <w:t>1) наименование Уполномоченного органа;</w:t>
      </w:r>
    </w:p>
    <w:p w:rsidR="00DB65FC" w:rsidRPr="001A5A14" w:rsidRDefault="00DB65FC" w:rsidP="00DB65FC">
      <w:pPr>
        <w:widowControl w:val="0"/>
        <w:autoSpaceDE w:val="0"/>
        <w:autoSpaceDN w:val="0"/>
        <w:spacing w:before="220"/>
        <w:ind w:firstLine="540"/>
        <w:jc w:val="both"/>
      </w:pPr>
      <w:r w:rsidRPr="001A5A14">
        <w:lastRenderedPageBreak/>
        <w:t>2) правовые основания проведения осмотра здания, сооружения;</w:t>
      </w:r>
    </w:p>
    <w:p w:rsidR="00DB65FC" w:rsidRPr="001A5A14" w:rsidRDefault="00DB65FC" w:rsidP="00DB65FC">
      <w:pPr>
        <w:widowControl w:val="0"/>
        <w:autoSpaceDE w:val="0"/>
        <w:autoSpaceDN w:val="0"/>
        <w:spacing w:before="220"/>
        <w:ind w:firstLine="540"/>
        <w:jc w:val="both"/>
      </w:pPr>
      <w:r w:rsidRPr="001A5A14">
        <w:t>3) фамилии, имена, отчества, должности Уполномоченных должностных лиц, ответственных за проведение Осмотра;</w:t>
      </w:r>
    </w:p>
    <w:p w:rsidR="00DB65FC" w:rsidRPr="001A5A14" w:rsidRDefault="00DB65FC" w:rsidP="00DB65FC">
      <w:pPr>
        <w:widowControl w:val="0"/>
        <w:autoSpaceDE w:val="0"/>
        <w:autoSpaceDN w:val="0"/>
        <w:spacing w:before="220"/>
        <w:ind w:firstLine="540"/>
        <w:jc w:val="both"/>
      </w:pPr>
      <w:r w:rsidRPr="001A5A14">
        <w:t>4) место нахождения осматриваемого здания, сооружения;</w:t>
      </w:r>
    </w:p>
    <w:p w:rsidR="00DB65FC" w:rsidRPr="001A5A14" w:rsidRDefault="00DB65FC" w:rsidP="00DB65FC">
      <w:pPr>
        <w:widowControl w:val="0"/>
        <w:autoSpaceDE w:val="0"/>
        <w:autoSpaceDN w:val="0"/>
        <w:spacing w:before="220"/>
        <w:ind w:firstLine="540"/>
        <w:jc w:val="both"/>
      </w:pPr>
      <w:r w:rsidRPr="001A5A14">
        <w:t>5) предмет Осмотра;</w:t>
      </w:r>
    </w:p>
    <w:p w:rsidR="00DB65FC" w:rsidRPr="001A5A14" w:rsidRDefault="00DB65FC" w:rsidP="00DB65FC">
      <w:pPr>
        <w:widowControl w:val="0"/>
        <w:autoSpaceDE w:val="0"/>
        <w:autoSpaceDN w:val="0"/>
        <w:spacing w:before="220"/>
        <w:ind w:firstLine="540"/>
        <w:jc w:val="both"/>
      </w:pPr>
      <w:r w:rsidRPr="001A5A14">
        <w:t>6) дату и время проведения Осмотра.</w:t>
      </w:r>
    </w:p>
    <w:p w:rsidR="00DB65FC" w:rsidRPr="001A5A14" w:rsidRDefault="00DB65FC" w:rsidP="00DB65FC">
      <w:pPr>
        <w:widowControl w:val="0"/>
        <w:autoSpaceDE w:val="0"/>
        <w:autoSpaceDN w:val="0"/>
        <w:spacing w:before="220"/>
        <w:ind w:firstLine="540"/>
        <w:jc w:val="both"/>
      </w:pPr>
      <w:r w:rsidRPr="001A5A14">
        <w:t xml:space="preserve">13. </w:t>
      </w:r>
      <w:proofErr w:type="gramStart"/>
      <w:r w:rsidRPr="001A5A14">
        <w:t>Заявитель и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w:t>
      </w:r>
      <w:proofErr w:type="gramEnd"/>
      <w:r w:rsidRPr="001A5A14">
        <w:t xml:space="preserve"> договора физическое или юридическое лицо (далее - лицо, ответственное за эксплуатацию здания, сооружения) уведомляются Уполномоченным органом о проведении Осмотра не </w:t>
      </w:r>
      <w:proofErr w:type="gramStart"/>
      <w:r w:rsidRPr="001A5A14">
        <w:t>позднее</w:t>
      </w:r>
      <w:proofErr w:type="gramEnd"/>
      <w:r w:rsidRPr="001A5A14">
        <w:t xml:space="preserve"> чем за 3 рабочих дня до дня проведения Осмотра посредством направления копии Решения о проведении Осмотра почтовым отправлением с уведомлением о вручении.</w:t>
      </w:r>
    </w:p>
    <w:p w:rsidR="00DB65FC" w:rsidRPr="001A5A14" w:rsidRDefault="00DB65FC" w:rsidP="00DB65FC">
      <w:pPr>
        <w:widowControl w:val="0"/>
        <w:autoSpaceDE w:val="0"/>
        <w:autoSpaceDN w:val="0"/>
        <w:spacing w:before="220"/>
        <w:ind w:firstLine="540"/>
        <w:jc w:val="both"/>
      </w:pPr>
      <w:proofErr w:type="gramStart"/>
      <w:r w:rsidRPr="001A5A14">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заявитель и лицо, ответственное за эксплуатацию здания, сооружения, уведомляются Уполномоченным органом о проведении Осмотра не менее чем за 4 часа до проведения Осмотра телефонограммой, </w:t>
      </w:r>
      <w:proofErr w:type="spellStart"/>
      <w:r w:rsidRPr="001A5A14">
        <w:t>факсограммой</w:t>
      </w:r>
      <w:proofErr w:type="spellEnd"/>
      <w:r w:rsidRPr="001A5A14">
        <w:t xml:space="preserve"> либо иным способом, обеспечивающим возможность фиксации факта получения указанными лицами соответствующего оповещения.</w:t>
      </w:r>
      <w:proofErr w:type="gramEnd"/>
    </w:p>
    <w:p w:rsidR="00DB65FC" w:rsidRPr="001A5A14" w:rsidRDefault="00DB65FC" w:rsidP="00DB65FC">
      <w:pPr>
        <w:widowControl w:val="0"/>
        <w:autoSpaceDE w:val="0"/>
        <w:autoSpaceDN w:val="0"/>
        <w:spacing w:before="220"/>
        <w:ind w:firstLine="540"/>
        <w:jc w:val="both"/>
      </w:pPr>
      <w:r w:rsidRPr="001A5A14">
        <w:t>14. В случае если лицом, ответственным за эксплуатацию здания, сооружения, или его уполномоченным представителем созданы препятствия доступу Уполномоченных должностных лиц, специалистов, экспертов, представителей экспертных либо специализированных организаций для проведения Осмотра, Уполномоченными должностными лицами в день проведения Осмотра составляется акт, в котором фиксируются причины невозможности осуществления Осмотра. Акт подписывается Уполномоченными должностными лицами, а также специалистами, экспертами, представителями экспертных либо специализированных организаций (в случае их привлечения к проведению Осмотра).</w:t>
      </w:r>
    </w:p>
    <w:p w:rsidR="00DB65FC" w:rsidRPr="001A5A14" w:rsidRDefault="00DB65FC" w:rsidP="00DB65FC">
      <w:pPr>
        <w:widowControl w:val="0"/>
        <w:autoSpaceDE w:val="0"/>
        <w:autoSpaceDN w:val="0"/>
        <w:spacing w:before="220"/>
        <w:ind w:firstLine="540"/>
        <w:jc w:val="both"/>
      </w:pPr>
      <w:r w:rsidRPr="001A5A14">
        <w:t>Подписанный акт утверждается руководителем Уполномоченного органа в течение трех дней со дня его составления, а в случае если основанием для проведения Осмотра явилось заявление о возникновении аварийных ситуаций в зданиях, сооружениях или возникновении угрозы разрушения зданий, - в день составления.</w:t>
      </w:r>
    </w:p>
    <w:p w:rsidR="00DB65FC" w:rsidRPr="001A5A14" w:rsidRDefault="00DB65FC" w:rsidP="00DB65FC">
      <w:pPr>
        <w:widowControl w:val="0"/>
        <w:autoSpaceDE w:val="0"/>
        <w:autoSpaceDN w:val="0"/>
        <w:spacing w:before="220"/>
        <w:ind w:firstLine="540"/>
        <w:jc w:val="both"/>
      </w:pPr>
      <w:r w:rsidRPr="001A5A14">
        <w:t>Акт удостоверяется печатью Уполномоченного органа.</w:t>
      </w:r>
    </w:p>
    <w:p w:rsidR="00DB65FC" w:rsidRPr="001A5A14" w:rsidRDefault="00DB65FC" w:rsidP="00DB65FC">
      <w:pPr>
        <w:widowControl w:val="0"/>
        <w:autoSpaceDE w:val="0"/>
        <w:autoSpaceDN w:val="0"/>
        <w:spacing w:before="220"/>
        <w:ind w:firstLine="540"/>
        <w:jc w:val="both"/>
      </w:pPr>
      <w:proofErr w:type="gramStart"/>
      <w:r w:rsidRPr="001A5A14">
        <w:t>Копия указанного акта направляется заявителю, лицу, ответственному за эксплуатацию здания, сооружения, в течение трех рабочих дней со дня его утверждения заказным почтовым отправлением с уведомлением о вручении или, при выражении указанными лицами соответствующего волеизъявления путем указания в письменном заявлении на соответствующий способ получения, путем вручения под роспись уполномоченному в соответствии с действующим законодательством представителю лица, ответственного за эксплуатацию здания, сооружения</w:t>
      </w:r>
      <w:proofErr w:type="gramEnd"/>
      <w:r w:rsidRPr="001A5A14">
        <w:t xml:space="preserve">, а в случае основанием для проведения Осмотра явилось заявление о возникновении аварийных ситуаций в зданиях, </w:t>
      </w:r>
      <w:r w:rsidRPr="001A5A14">
        <w:lastRenderedPageBreak/>
        <w:t>сооружениях или возникновении угрозы разрушения зданий, сооружений - вручается заявителю, лицу, ответственному за эксплуатацию здания, сооружения, в день составления акта любым доступным способом, обеспечивающим возможность фиксации факта его получения указанными лицами.</w:t>
      </w:r>
    </w:p>
    <w:p w:rsidR="00DB65FC" w:rsidRPr="001A5A14" w:rsidRDefault="00DB65FC" w:rsidP="00DB65FC">
      <w:pPr>
        <w:widowControl w:val="0"/>
        <w:autoSpaceDE w:val="0"/>
        <w:autoSpaceDN w:val="0"/>
        <w:spacing w:before="220"/>
        <w:ind w:firstLine="540"/>
        <w:jc w:val="both"/>
      </w:pPr>
      <w:r w:rsidRPr="001A5A14">
        <w:t>В случае если основанием для проведения Осмотра явилось заявление о возникновении аварийных ситуаций в зданиях, сооружениях или возникновении угрозы разрушения зданий, сооружений, акт в день его утверждения вместе с заявлением направляется Уполномоченным органом в компетентные органы для проведения предусмотренных законодательством контрольных (надзорных) мероприятий.</w:t>
      </w:r>
    </w:p>
    <w:p w:rsidR="00AD7D63" w:rsidRDefault="00DB65FC" w:rsidP="00DB65FC">
      <w:pPr>
        <w:widowControl w:val="0"/>
        <w:autoSpaceDE w:val="0"/>
        <w:autoSpaceDN w:val="0"/>
        <w:spacing w:before="220"/>
        <w:ind w:firstLine="540"/>
        <w:jc w:val="both"/>
      </w:pPr>
      <w:r w:rsidRPr="001A5A14">
        <w:t xml:space="preserve">15. </w:t>
      </w:r>
      <w:proofErr w:type="gramStart"/>
      <w:r w:rsidRPr="001A5A14">
        <w:t xml:space="preserve">При Осмотре проводится визуальное обследование конструкций (с </w:t>
      </w:r>
      <w:proofErr w:type="spellStart"/>
      <w:r w:rsidRPr="001A5A14">
        <w:t>фотофиксацией</w:t>
      </w:r>
      <w:proofErr w:type="spellEnd"/>
      <w:r w:rsidRPr="001A5A14">
        <w:t xml:space="preserve">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rsidRPr="001A5A14">
        <w:t>обмерочные</w:t>
      </w:r>
      <w:proofErr w:type="spellEnd"/>
      <w:r w:rsidRPr="001A5A14">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w:t>
      </w:r>
      <w:proofErr w:type="gramEnd"/>
      <w:r w:rsidRPr="001A5A14">
        <w:t xml:space="preserve"> объектов, требованиями проектной документации осматриваемого объекта.</w:t>
      </w:r>
    </w:p>
    <w:p w:rsidR="00DB65FC" w:rsidRPr="001A5A14" w:rsidRDefault="00DB65FC" w:rsidP="00DB65FC">
      <w:pPr>
        <w:widowControl w:val="0"/>
        <w:autoSpaceDE w:val="0"/>
        <w:autoSpaceDN w:val="0"/>
        <w:spacing w:before="220"/>
        <w:ind w:firstLine="540"/>
        <w:jc w:val="both"/>
      </w:pPr>
      <w:r w:rsidRPr="001A5A14">
        <w:t xml:space="preserve">16. По результатам Осмотра составляется </w:t>
      </w:r>
      <w:hyperlink w:anchor="P142" w:history="1">
        <w:r w:rsidRPr="001A5A14">
          <w:rPr>
            <w:color w:val="0000FF"/>
          </w:rPr>
          <w:t>Акт</w:t>
        </w:r>
      </w:hyperlink>
      <w:r w:rsidRPr="001A5A14">
        <w:t xml:space="preserve"> осмотра здания, сооружения по форме согласно приложению 1 к настоящему Порядку (далее - Акт осмотра).</w:t>
      </w:r>
    </w:p>
    <w:p w:rsidR="00DB65FC" w:rsidRPr="001A5A14" w:rsidRDefault="00DB65FC" w:rsidP="00DB65FC">
      <w:pPr>
        <w:widowControl w:val="0"/>
        <w:autoSpaceDE w:val="0"/>
        <w:autoSpaceDN w:val="0"/>
        <w:spacing w:before="220"/>
        <w:ind w:firstLine="540"/>
        <w:jc w:val="both"/>
      </w:pPr>
      <w:r w:rsidRPr="001A5A14">
        <w:t xml:space="preserve">К Акту осмотра прикладываются материалы </w:t>
      </w:r>
      <w:proofErr w:type="spellStart"/>
      <w:r w:rsidRPr="001A5A14">
        <w:t>фотофиксации</w:t>
      </w:r>
      <w:proofErr w:type="spellEnd"/>
      <w:r w:rsidRPr="001A5A14">
        <w:t xml:space="preserve"> осматриваемого здания, сооружения и иные материалы, оформленные в ходе Осмотра.</w:t>
      </w:r>
    </w:p>
    <w:p w:rsidR="00DB65FC" w:rsidRPr="001A5A14" w:rsidRDefault="00DB65FC" w:rsidP="00DB65FC">
      <w:pPr>
        <w:widowControl w:val="0"/>
        <w:autoSpaceDE w:val="0"/>
        <w:autoSpaceDN w:val="0"/>
        <w:spacing w:before="220"/>
        <w:ind w:firstLine="540"/>
        <w:jc w:val="both"/>
      </w:pPr>
      <w:r w:rsidRPr="001A5A14">
        <w:t>17. В случае выявления при проведении Осмотра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DB65FC" w:rsidRPr="001A5A14" w:rsidRDefault="00DB65FC" w:rsidP="00DB65FC">
      <w:pPr>
        <w:widowControl w:val="0"/>
        <w:autoSpaceDE w:val="0"/>
        <w:autoSpaceDN w:val="0"/>
        <w:spacing w:before="220"/>
        <w:ind w:firstLine="540"/>
        <w:jc w:val="both"/>
      </w:pPr>
      <w:r w:rsidRPr="001A5A14">
        <w:t>18. Акт осмотра подписывается Уполномоченными должностными лицами, осуществившими проведение Осмотра, а также специалистами, экспертами, представителями экспертных либо специализированных организаций (в случае их привлечения к проведению Осмотра).</w:t>
      </w:r>
    </w:p>
    <w:p w:rsidR="00DB65FC" w:rsidRPr="001A5A14" w:rsidRDefault="00DB65FC" w:rsidP="00DB65FC">
      <w:pPr>
        <w:widowControl w:val="0"/>
        <w:autoSpaceDE w:val="0"/>
        <w:autoSpaceDN w:val="0"/>
        <w:spacing w:before="220"/>
        <w:ind w:firstLine="540"/>
        <w:jc w:val="both"/>
      </w:pPr>
      <w:r w:rsidRPr="001A5A14">
        <w:t>Подписанный Акт осмотра утверждается руководителем Уполномоченного органа в течение пяти дней со дня проведения Осмотра, а в случае проведения Осмотра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w:t>
      </w:r>
    </w:p>
    <w:p w:rsidR="00DB65FC" w:rsidRPr="001A5A14" w:rsidRDefault="00DB65FC" w:rsidP="00DB65FC">
      <w:pPr>
        <w:widowControl w:val="0"/>
        <w:autoSpaceDE w:val="0"/>
        <w:autoSpaceDN w:val="0"/>
        <w:spacing w:before="220"/>
        <w:ind w:firstLine="540"/>
        <w:jc w:val="both"/>
      </w:pPr>
      <w:r w:rsidRPr="001A5A14">
        <w:t>Акт осмотра удостоверяется печатью Уполномоченного органа.</w:t>
      </w:r>
    </w:p>
    <w:p w:rsidR="00DB65FC" w:rsidRPr="001A5A14" w:rsidRDefault="00DB65FC" w:rsidP="00DB65FC">
      <w:pPr>
        <w:widowControl w:val="0"/>
        <w:autoSpaceDE w:val="0"/>
        <w:autoSpaceDN w:val="0"/>
        <w:spacing w:before="220"/>
        <w:ind w:firstLine="540"/>
        <w:jc w:val="both"/>
      </w:pPr>
      <w:r w:rsidRPr="001A5A14">
        <w:t xml:space="preserve">19. </w:t>
      </w:r>
      <w:proofErr w:type="gramStart"/>
      <w:r w:rsidRPr="001A5A14">
        <w:t>Копия Акта осмотра направляется заявителю, лицу, ответственному за эксплуатацию здания, сооружения, в течение трех рабочих дней со дня его утверждения заказным почтовым отправлением с уведомлением о вручении или, при выражении указанными лицами соответствующего волеизъявления путем указания в письменном заявлении на соответствующий способ получения, путем вручения под роспись уполномоченному в соответствии с действующим законодательством представителю лица, ответственного за эксплуатацию здания, сооружения</w:t>
      </w:r>
      <w:proofErr w:type="gramEnd"/>
      <w:r w:rsidRPr="001A5A14">
        <w:t xml:space="preserve">, а в случае проведения Осмотра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здания, сооружения, в день проведения Осмотра зданий, сооружений любым доступным способом, обеспечивающим возможность фиксации факта получения указанными лицами соответствующего </w:t>
      </w:r>
      <w:r w:rsidRPr="001A5A14">
        <w:lastRenderedPageBreak/>
        <w:t>оповещения.</w:t>
      </w:r>
    </w:p>
    <w:p w:rsidR="00DB65FC" w:rsidRPr="001A5A14" w:rsidRDefault="00DB65FC" w:rsidP="00DB65FC">
      <w:pPr>
        <w:widowControl w:val="0"/>
        <w:autoSpaceDE w:val="0"/>
        <w:autoSpaceDN w:val="0"/>
        <w:spacing w:before="220"/>
        <w:ind w:firstLine="540"/>
        <w:jc w:val="both"/>
      </w:pPr>
      <w:r w:rsidRPr="001A5A14">
        <w:t xml:space="preserve">20. </w:t>
      </w:r>
      <w:proofErr w:type="gramStart"/>
      <w:r w:rsidRPr="001A5A14">
        <w:t>В случае выявления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Уполномоченный орган направляет копию Акта осмотра в течение трех рабочих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roofErr w:type="gramEnd"/>
    </w:p>
    <w:p w:rsidR="00DB65FC" w:rsidRPr="001A5A14" w:rsidRDefault="00DB65FC" w:rsidP="00DB65FC">
      <w:pPr>
        <w:widowControl w:val="0"/>
        <w:autoSpaceDE w:val="0"/>
        <w:autoSpaceDN w:val="0"/>
        <w:spacing w:before="220"/>
        <w:ind w:firstLine="540"/>
        <w:jc w:val="both"/>
      </w:pPr>
      <w:r w:rsidRPr="001A5A14">
        <w:t xml:space="preserve">21. Сведения о проведенном Осмотре вносятся в </w:t>
      </w:r>
      <w:hyperlink w:anchor="P240" w:history="1">
        <w:r w:rsidRPr="001A5A14">
          <w:rPr>
            <w:color w:val="0000FF"/>
          </w:rPr>
          <w:t>журнал</w:t>
        </w:r>
      </w:hyperlink>
      <w:r w:rsidRPr="001A5A14">
        <w:t xml:space="preserve"> учета осмотров зданий, сооружений, который ведется Уполномоченным органом по форме согласно приложению 2 к настоящему Порядку.</w:t>
      </w:r>
    </w:p>
    <w:p w:rsidR="00DB65FC" w:rsidRPr="001A5A14" w:rsidRDefault="00DB65FC" w:rsidP="00DB65FC">
      <w:pPr>
        <w:widowControl w:val="0"/>
        <w:autoSpaceDE w:val="0"/>
        <w:autoSpaceDN w:val="0"/>
        <w:spacing w:before="220"/>
        <w:ind w:firstLine="540"/>
        <w:jc w:val="both"/>
      </w:pPr>
      <w:r w:rsidRPr="001A5A14">
        <w:t>22. Журнал учета осмотров зданий, сооружений должен быть прошит, пронумерован и удостоверен печатью Уполномоченного органа.</w:t>
      </w:r>
    </w:p>
    <w:p w:rsidR="00DB65FC" w:rsidRPr="001A5A14" w:rsidRDefault="00DB65FC" w:rsidP="00DB65FC">
      <w:pPr>
        <w:widowControl w:val="0"/>
        <w:autoSpaceDE w:val="0"/>
        <w:autoSpaceDN w:val="0"/>
        <w:spacing w:before="220"/>
        <w:ind w:firstLine="540"/>
        <w:jc w:val="both"/>
      </w:pPr>
      <w:r w:rsidRPr="001A5A14">
        <w:t>К журналу учета осмотров зданий, сооружений приобщаются акты осмотра.</w:t>
      </w:r>
    </w:p>
    <w:p w:rsidR="00DB65FC" w:rsidRPr="001A5A14" w:rsidRDefault="00DB65FC" w:rsidP="00DB65FC">
      <w:pPr>
        <w:widowControl w:val="0"/>
        <w:autoSpaceDE w:val="0"/>
        <w:autoSpaceDN w:val="0"/>
        <w:jc w:val="both"/>
      </w:pPr>
    </w:p>
    <w:p w:rsidR="00DB65FC" w:rsidRPr="001A5A14" w:rsidRDefault="00AD7D63" w:rsidP="00DB65FC">
      <w:pPr>
        <w:widowControl w:val="0"/>
        <w:autoSpaceDE w:val="0"/>
        <w:autoSpaceDN w:val="0"/>
        <w:jc w:val="center"/>
        <w:outlineLvl w:val="1"/>
        <w:rPr>
          <w:b/>
        </w:rPr>
      </w:pPr>
      <w:r>
        <w:rPr>
          <w:b/>
        </w:rPr>
        <w:t>I</w:t>
      </w:r>
      <w:r>
        <w:rPr>
          <w:b/>
          <w:lang w:val="en-US"/>
        </w:rPr>
        <w:t>V</w:t>
      </w:r>
      <w:r w:rsidR="00DB65FC" w:rsidRPr="001A5A14">
        <w:rPr>
          <w:b/>
        </w:rPr>
        <w:t>. ОБЯЗАННОСТИ УПОЛНОМОЧЕННЫХ ДОЛЖНОСТНЫХ ЛИЦ</w:t>
      </w:r>
    </w:p>
    <w:p w:rsidR="00DB65FC" w:rsidRPr="001A5A14" w:rsidRDefault="00DB65FC" w:rsidP="00DB65FC">
      <w:pPr>
        <w:widowControl w:val="0"/>
        <w:autoSpaceDE w:val="0"/>
        <w:autoSpaceDN w:val="0"/>
        <w:jc w:val="center"/>
        <w:rPr>
          <w:b/>
        </w:rPr>
      </w:pPr>
      <w:r w:rsidRPr="001A5A14">
        <w:rPr>
          <w:b/>
        </w:rPr>
        <w:t>ПРИ ПРОВЕДЕНИИ ОСМОТРА</w:t>
      </w:r>
    </w:p>
    <w:p w:rsidR="00DB65FC" w:rsidRPr="001A5A14" w:rsidRDefault="00DB65FC" w:rsidP="00DB65FC">
      <w:pPr>
        <w:widowControl w:val="0"/>
        <w:autoSpaceDE w:val="0"/>
        <w:autoSpaceDN w:val="0"/>
        <w:jc w:val="both"/>
      </w:pPr>
    </w:p>
    <w:p w:rsidR="00DB65FC" w:rsidRPr="001A5A14" w:rsidRDefault="00DB65FC" w:rsidP="00DB65FC">
      <w:pPr>
        <w:widowControl w:val="0"/>
        <w:autoSpaceDE w:val="0"/>
        <w:autoSpaceDN w:val="0"/>
        <w:ind w:firstLine="540"/>
        <w:jc w:val="both"/>
      </w:pPr>
      <w:r w:rsidRPr="001A5A14">
        <w:t>23. Уполномоченные должностные лица при проведении Осмотра обязаны:</w:t>
      </w:r>
    </w:p>
    <w:p w:rsidR="00DB65FC" w:rsidRPr="001A5A14" w:rsidRDefault="00DB65FC" w:rsidP="00DB65FC">
      <w:pPr>
        <w:widowControl w:val="0"/>
        <w:autoSpaceDE w:val="0"/>
        <w:autoSpaceDN w:val="0"/>
        <w:spacing w:before="220"/>
        <w:ind w:firstLine="540"/>
        <w:jc w:val="both"/>
      </w:pPr>
      <w:r w:rsidRPr="001A5A14">
        <w:t>1) соблюдать требования законодательства Российской Федерации и Томской области, муниципальных правовых актов муниципального образования "</w:t>
      </w:r>
      <w:r w:rsidR="00525FCD" w:rsidRPr="001A5A14">
        <w:t>Побединское сельское поселение</w:t>
      </w:r>
      <w:r w:rsidRPr="001A5A14">
        <w:t>", права и законные интересы физических и юридических лиц при проведении Осмотра;</w:t>
      </w:r>
    </w:p>
    <w:p w:rsidR="00DB65FC" w:rsidRPr="001A5A14" w:rsidRDefault="00DB65FC" w:rsidP="00DB65FC">
      <w:pPr>
        <w:widowControl w:val="0"/>
        <w:autoSpaceDE w:val="0"/>
        <w:autoSpaceDN w:val="0"/>
        <w:spacing w:before="220"/>
        <w:ind w:firstLine="540"/>
        <w:jc w:val="both"/>
      </w:pPr>
      <w:r w:rsidRPr="001A5A14">
        <w:t>2) проводить Осмотр на основании Решения о проведении Осмотра и при предъявлении служебных удостоверений;</w:t>
      </w:r>
    </w:p>
    <w:p w:rsidR="00DB65FC" w:rsidRPr="001A5A14" w:rsidRDefault="00DB65FC" w:rsidP="00DB65FC">
      <w:pPr>
        <w:widowControl w:val="0"/>
        <w:autoSpaceDE w:val="0"/>
        <w:autoSpaceDN w:val="0"/>
        <w:spacing w:before="220"/>
        <w:ind w:firstLine="540"/>
        <w:jc w:val="both"/>
      </w:pPr>
      <w:r w:rsidRPr="001A5A14">
        <w:t>3) не препятствовать заявителю, лицу, ответственному за эксплуатацию здания, сооружения, их уполномоченным представителям присутствовать при проведении Осмотра и давать разъяснения по вопросам, относящимся к предмету Осмотра;</w:t>
      </w:r>
    </w:p>
    <w:p w:rsidR="00DB65FC" w:rsidRPr="001A5A14" w:rsidRDefault="00DB65FC" w:rsidP="00DB65FC">
      <w:pPr>
        <w:widowControl w:val="0"/>
        <w:autoSpaceDE w:val="0"/>
        <w:autoSpaceDN w:val="0"/>
        <w:spacing w:before="220"/>
        <w:ind w:firstLine="540"/>
        <w:jc w:val="both"/>
      </w:pPr>
      <w:r w:rsidRPr="001A5A14">
        <w:t>4) в установленном законодательством порядке предоставлять заявителю, лицу, ответственному за эксплуатацию здания, сооружения, их уполномоченным представителям информацию и документы, относящиеся к предмету Осмотра;</w:t>
      </w:r>
    </w:p>
    <w:p w:rsidR="00DB65FC" w:rsidRPr="001A5A14" w:rsidRDefault="00DB65FC" w:rsidP="00DB65FC">
      <w:pPr>
        <w:widowControl w:val="0"/>
        <w:autoSpaceDE w:val="0"/>
        <w:autoSpaceDN w:val="0"/>
        <w:spacing w:before="220"/>
        <w:ind w:firstLine="540"/>
        <w:jc w:val="both"/>
      </w:pPr>
      <w:r w:rsidRPr="001A5A14">
        <w:t>5) выполнять иные обязанности, предусмотренные действующим законодательством, муниципальными правовыми актами муниципального образования "</w:t>
      </w:r>
      <w:r w:rsidR="00525FCD" w:rsidRPr="001A5A14">
        <w:t>Побединское сельское поселение</w:t>
      </w:r>
      <w:r w:rsidRPr="001A5A14">
        <w:t>".</w:t>
      </w:r>
    </w:p>
    <w:p w:rsidR="00DB65FC" w:rsidRPr="001A5A14" w:rsidRDefault="00DB65FC" w:rsidP="00DB65FC">
      <w:pPr>
        <w:widowControl w:val="0"/>
        <w:autoSpaceDE w:val="0"/>
        <w:autoSpaceDN w:val="0"/>
        <w:jc w:val="both"/>
      </w:pPr>
    </w:p>
    <w:p w:rsidR="00DB65FC" w:rsidRPr="001A5A14" w:rsidRDefault="00DB65FC" w:rsidP="00DB65FC">
      <w:pPr>
        <w:widowControl w:val="0"/>
        <w:autoSpaceDE w:val="0"/>
        <w:autoSpaceDN w:val="0"/>
        <w:jc w:val="center"/>
        <w:outlineLvl w:val="1"/>
        <w:rPr>
          <w:b/>
        </w:rPr>
      </w:pPr>
      <w:r w:rsidRPr="001A5A14">
        <w:rPr>
          <w:b/>
        </w:rPr>
        <w:t>V. ПРАВА ЛИЦ, ОТВЕТСТВЕННЫХ ЗА ЭКСПЛУАТАЦИЮ ЗДАНИЯ,</w:t>
      </w:r>
    </w:p>
    <w:p w:rsidR="00DB65FC" w:rsidRPr="001A5A14" w:rsidRDefault="00DB65FC" w:rsidP="00DB65FC">
      <w:pPr>
        <w:widowControl w:val="0"/>
        <w:autoSpaceDE w:val="0"/>
        <w:autoSpaceDN w:val="0"/>
        <w:jc w:val="center"/>
        <w:rPr>
          <w:b/>
        </w:rPr>
      </w:pPr>
      <w:r w:rsidRPr="001A5A14">
        <w:rPr>
          <w:b/>
        </w:rPr>
        <w:t>СООРУЖЕНИЯ, ИХ УПОЛНОМОЧЕННЫХ ПРЕДСТАВИТЕЛЕЙ ПРИ ОСМОТРЕ</w:t>
      </w:r>
    </w:p>
    <w:p w:rsidR="00DB65FC" w:rsidRPr="001A5A14" w:rsidRDefault="00DB65FC" w:rsidP="00DB65FC">
      <w:pPr>
        <w:widowControl w:val="0"/>
        <w:autoSpaceDE w:val="0"/>
        <w:autoSpaceDN w:val="0"/>
        <w:jc w:val="both"/>
      </w:pPr>
    </w:p>
    <w:p w:rsidR="00DB65FC" w:rsidRPr="001A5A14" w:rsidRDefault="00DB65FC" w:rsidP="00DB65FC">
      <w:pPr>
        <w:widowControl w:val="0"/>
        <w:autoSpaceDE w:val="0"/>
        <w:autoSpaceDN w:val="0"/>
        <w:ind w:firstLine="540"/>
        <w:jc w:val="both"/>
      </w:pPr>
      <w:r w:rsidRPr="001A5A14">
        <w:t>24. Лица, ответственные за эксплуатацию зданий, сооружений, их уполномоченные представители имеют право:</w:t>
      </w:r>
    </w:p>
    <w:p w:rsidR="00DB65FC" w:rsidRPr="001A5A14" w:rsidRDefault="00DB65FC" w:rsidP="00DB65FC">
      <w:pPr>
        <w:widowControl w:val="0"/>
        <w:autoSpaceDE w:val="0"/>
        <w:autoSpaceDN w:val="0"/>
        <w:spacing w:before="220"/>
        <w:ind w:firstLine="540"/>
        <w:jc w:val="both"/>
      </w:pPr>
      <w:r w:rsidRPr="001A5A14">
        <w:t>1) непосредственно присутствовать при проведении Осмотра, давать объяснения по вопросам, относящимся к Осмотру;</w:t>
      </w:r>
    </w:p>
    <w:p w:rsidR="00DB65FC" w:rsidRPr="001A5A14" w:rsidRDefault="00DB65FC" w:rsidP="00DB65FC">
      <w:pPr>
        <w:widowControl w:val="0"/>
        <w:autoSpaceDE w:val="0"/>
        <w:autoSpaceDN w:val="0"/>
        <w:spacing w:before="220"/>
        <w:ind w:firstLine="540"/>
        <w:jc w:val="both"/>
      </w:pPr>
      <w:r w:rsidRPr="001A5A14">
        <w:t>2) в установленном законом порядке получать от Уполномоченных органов, Уполномоченных должностных лиц информацию, относящуюся к Осмотру, предоставление которой предусмотрено действующим законодательством;</w:t>
      </w:r>
    </w:p>
    <w:p w:rsidR="00DB65FC" w:rsidRPr="001A5A14" w:rsidRDefault="00DB65FC" w:rsidP="00DB65FC">
      <w:pPr>
        <w:widowControl w:val="0"/>
        <w:autoSpaceDE w:val="0"/>
        <w:autoSpaceDN w:val="0"/>
        <w:spacing w:before="220"/>
        <w:ind w:firstLine="540"/>
        <w:jc w:val="both"/>
      </w:pPr>
      <w:r w:rsidRPr="001A5A14">
        <w:lastRenderedPageBreak/>
        <w:t>3) знакомиться с результатами Осмотра и указывать в Акте осмотра о своем ознакомлении, согласии или несогласии с результатами Осмотра;</w:t>
      </w:r>
    </w:p>
    <w:p w:rsidR="00DB65FC" w:rsidRPr="001A5A14" w:rsidRDefault="00DB65FC" w:rsidP="00DB65FC">
      <w:pPr>
        <w:widowControl w:val="0"/>
        <w:autoSpaceDE w:val="0"/>
        <w:autoSpaceDN w:val="0"/>
        <w:spacing w:before="220"/>
        <w:ind w:firstLine="540"/>
        <w:jc w:val="both"/>
      </w:pPr>
      <w:r w:rsidRPr="001A5A14">
        <w:t>4) обжаловать действия (бездействие) Уполномоченных органов, Уполномоченных должностных лиц и результаты Осмотров в установленном действующим законодательством порядке.</w:t>
      </w:r>
    </w:p>
    <w:p w:rsidR="00DB65FC" w:rsidRPr="001A5A14" w:rsidRDefault="00DB65FC" w:rsidP="00DB65FC">
      <w:pPr>
        <w:widowControl w:val="0"/>
        <w:autoSpaceDE w:val="0"/>
        <w:autoSpaceDN w:val="0"/>
        <w:jc w:val="both"/>
      </w:pPr>
    </w:p>
    <w:p w:rsidR="00DB65FC" w:rsidRPr="001A5A14" w:rsidRDefault="00DB65FC" w:rsidP="00DB65FC">
      <w:pPr>
        <w:widowControl w:val="0"/>
        <w:autoSpaceDE w:val="0"/>
        <w:autoSpaceDN w:val="0"/>
        <w:jc w:val="center"/>
        <w:outlineLvl w:val="1"/>
        <w:rPr>
          <w:b/>
        </w:rPr>
      </w:pPr>
      <w:r w:rsidRPr="001A5A14">
        <w:rPr>
          <w:b/>
        </w:rPr>
        <w:t>V</w:t>
      </w:r>
      <w:r w:rsidR="00AD7D63">
        <w:rPr>
          <w:b/>
          <w:lang w:val="en-US"/>
        </w:rPr>
        <w:t>I</w:t>
      </w:r>
      <w:r w:rsidRPr="001A5A14">
        <w:rPr>
          <w:b/>
        </w:rPr>
        <w:t xml:space="preserve">. </w:t>
      </w:r>
      <w:proofErr w:type="gramStart"/>
      <w:r w:rsidRPr="001A5A14">
        <w:rPr>
          <w:b/>
        </w:rPr>
        <w:t>КОНТРОЛЬ ЗА</w:t>
      </w:r>
      <w:proofErr w:type="gramEnd"/>
      <w:r w:rsidRPr="001A5A14">
        <w:rPr>
          <w:b/>
        </w:rPr>
        <w:t xml:space="preserve"> СОБЛЮДЕНИЕМ ПОРЯДКА</w:t>
      </w:r>
    </w:p>
    <w:p w:rsidR="00DB65FC" w:rsidRPr="001A5A14" w:rsidRDefault="00DB65FC" w:rsidP="00DB65FC">
      <w:pPr>
        <w:widowControl w:val="0"/>
        <w:autoSpaceDE w:val="0"/>
        <w:autoSpaceDN w:val="0"/>
        <w:jc w:val="both"/>
      </w:pPr>
    </w:p>
    <w:p w:rsidR="00DB65FC" w:rsidRPr="001A5A14" w:rsidRDefault="00DB65FC" w:rsidP="00DB65FC">
      <w:pPr>
        <w:widowControl w:val="0"/>
        <w:autoSpaceDE w:val="0"/>
        <w:autoSpaceDN w:val="0"/>
        <w:ind w:firstLine="540"/>
        <w:jc w:val="both"/>
      </w:pPr>
      <w:r w:rsidRPr="001A5A14">
        <w:t xml:space="preserve">25. </w:t>
      </w:r>
      <w:proofErr w:type="gramStart"/>
      <w:r w:rsidRPr="001A5A14">
        <w:t>Контроль за</w:t>
      </w:r>
      <w:proofErr w:type="gramEnd"/>
      <w:r w:rsidRPr="001A5A14">
        <w:t xml:space="preserve"> соблюдением Порядка осуществляется администрацией </w:t>
      </w:r>
      <w:r w:rsidR="00525FCD" w:rsidRPr="001A5A14">
        <w:t>Побединского сельского поселения</w:t>
      </w:r>
      <w:r w:rsidRPr="001A5A14">
        <w:t>.</w:t>
      </w:r>
    </w:p>
    <w:p w:rsidR="00DB65FC" w:rsidRPr="001A5A14" w:rsidRDefault="00DB65FC" w:rsidP="00DB65FC">
      <w:pPr>
        <w:widowControl w:val="0"/>
        <w:autoSpaceDE w:val="0"/>
        <w:autoSpaceDN w:val="0"/>
        <w:spacing w:before="220"/>
        <w:ind w:firstLine="540"/>
        <w:jc w:val="both"/>
      </w:pPr>
      <w:r w:rsidRPr="001A5A14">
        <w:t>26. Решения и действия (бездействие) Уполномоченных органов и Уполномоченных должностных лиц, принятые и совершенные в рамках предусмотренных настоящим Порядком полномочий, могут быть обжалованы в судебном порядке в соответствии с действующим законодательством Российской Федерации. За принятие необоснованных решений в рамках предусмотренных настоящим Порядком полномочий Уполномоченные должностные лица несут ответственность в соответствии с действующим законодательством Российской Федерации.</w:t>
      </w:r>
    </w:p>
    <w:p w:rsidR="00DB65FC" w:rsidRPr="00DB65FC" w:rsidRDefault="00DB65FC" w:rsidP="00DB65FC">
      <w:pPr>
        <w:widowControl w:val="0"/>
        <w:autoSpaceDE w:val="0"/>
        <w:autoSpaceDN w:val="0"/>
        <w:jc w:val="both"/>
        <w:rPr>
          <w:rFonts w:ascii="Calibri" w:hAnsi="Calibri" w:cs="Calibri"/>
          <w:sz w:val="22"/>
          <w:szCs w:val="20"/>
        </w:rPr>
      </w:pPr>
    </w:p>
    <w:p w:rsidR="00DB65FC" w:rsidRDefault="00DB65FC" w:rsidP="00DB65FC">
      <w:pPr>
        <w:widowControl w:val="0"/>
        <w:autoSpaceDE w:val="0"/>
        <w:autoSpaceDN w:val="0"/>
        <w:jc w:val="both"/>
        <w:rPr>
          <w:rFonts w:ascii="Calibri" w:hAnsi="Calibri" w:cs="Calibri"/>
          <w:sz w:val="22"/>
          <w:szCs w:val="20"/>
        </w:rPr>
      </w:pPr>
    </w:p>
    <w:p w:rsidR="001A5A14" w:rsidRDefault="001A5A14" w:rsidP="00DB65FC">
      <w:pPr>
        <w:widowControl w:val="0"/>
        <w:autoSpaceDE w:val="0"/>
        <w:autoSpaceDN w:val="0"/>
        <w:jc w:val="both"/>
        <w:rPr>
          <w:rFonts w:ascii="Calibri" w:hAnsi="Calibri" w:cs="Calibri"/>
          <w:sz w:val="22"/>
          <w:szCs w:val="20"/>
        </w:rPr>
      </w:pPr>
    </w:p>
    <w:p w:rsidR="001A5A14" w:rsidRDefault="001A5A14" w:rsidP="00DB65FC">
      <w:pPr>
        <w:widowControl w:val="0"/>
        <w:autoSpaceDE w:val="0"/>
        <w:autoSpaceDN w:val="0"/>
        <w:jc w:val="both"/>
        <w:rPr>
          <w:rFonts w:ascii="Calibri" w:hAnsi="Calibri" w:cs="Calibri"/>
          <w:sz w:val="22"/>
          <w:szCs w:val="20"/>
        </w:rPr>
      </w:pPr>
    </w:p>
    <w:p w:rsidR="001A5A14" w:rsidRDefault="001A5A14" w:rsidP="00DB65FC">
      <w:pPr>
        <w:widowControl w:val="0"/>
        <w:autoSpaceDE w:val="0"/>
        <w:autoSpaceDN w:val="0"/>
        <w:jc w:val="both"/>
        <w:rPr>
          <w:rFonts w:ascii="Calibri" w:hAnsi="Calibri" w:cs="Calibri"/>
          <w:sz w:val="22"/>
          <w:szCs w:val="20"/>
        </w:rPr>
      </w:pPr>
    </w:p>
    <w:p w:rsidR="001A5A14" w:rsidRDefault="001A5A14" w:rsidP="00DB65FC">
      <w:pPr>
        <w:widowControl w:val="0"/>
        <w:autoSpaceDE w:val="0"/>
        <w:autoSpaceDN w:val="0"/>
        <w:jc w:val="both"/>
        <w:rPr>
          <w:rFonts w:ascii="Calibri" w:hAnsi="Calibri" w:cs="Calibri"/>
          <w:sz w:val="22"/>
          <w:szCs w:val="20"/>
        </w:rPr>
      </w:pPr>
    </w:p>
    <w:p w:rsidR="001A5A14" w:rsidRDefault="001A5A14" w:rsidP="00DB65FC">
      <w:pPr>
        <w:widowControl w:val="0"/>
        <w:autoSpaceDE w:val="0"/>
        <w:autoSpaceDN w:val="0"/>
        <w:jc w:val="both"/>
        <w:rPr>
          <w:rFonts w:ascii="Calibri" w:hAnsi="Calibri" w:cs="Calibri"/>
          <w:sz w:val="22"/>
          <w:szCs w:val="20"/>
        </w:rPr>
      </w:pPr>
    </w:p>
    <w:p w:rsidR="001A5A14" w:rsidRDefault="001A5A14" w:rsidP="00DB65FC">
      <w:pPr>
        <w:widowControl w:val="0"/>
        <w:autoSpaceDE w:val="0"/>
        <w:autoSpaceDN w:val="0"/>
        <w:jc w:val="both"/>
        <w:rPr>
          <w:rFonts w:ascii="Calibri" w:hAnsi="Calibri" w:cs="Calibri"/>
          <w:sz w:val="22"/>
          <w:szCs w:val="20"/>
        </w:rPr>
      </w:pPr>
    </w:p>
    <w:p w:rsidR="001A5A14" w:rsidRDefault="001A5A14" w:rsidP="00DB65FC">
      <w:pPr>
        <w:widowControl w:val="0"/>
        <w:autoSpaceDE w:val="0"/>
        <w:autoSpaceDN w:val="0"/>
        <w:jc w:val="both"/>
        <w:rPr>
          <w:rFonts w:ascii="Calibri" w:hAnsi="Calibri" w:cs="Calibri"/>
          <w:sz w:val="22"/>
          <w:szCs w:val="20"/>
        </w:rPr>
      </w:pPr>
    </w:p>
    <w:p w:rsidR="001A5A14" w:rsidRDefault="001A5A14" w:rsidP="00DB65FC">
      <w:pPr>
        <w:widowControl w:val="0"/>
        <w:autoSpaceDE w:val="0"/>
        <w:autoSpaceDN w:val="0"/>
        <w:jc w:val="both"/>
        <w:rPr>
          <w:rFonts w:ascii="Calibri" w:hAnsi="Calibri" w:cs="Calibri"/>
          <w:sz w:val="22"/>
          <w:szCs w:val="20"/>
        </w:rPr>
      </w:pPr>
    </w:p>
    <w:p w:rsidR="001A5A14" w:rsidRDefault="001A5A14" w:rsidP="00DB65FC">
      <w:pPr>
        <w:widowControl w:val="0"/>
        <w:autoSpaceDE w:val="0"/>
        <w:autoSpaceDN w:val="0"/>
        <w:jc w:val="both"/>
        <w:rPr>
          <w:rFonts w:ascii="Calibri" w:hAnsi="Calibri" w:cs="Calibri"/>
          <w:sz w:val="22"/>
          <w:szCs w:val="20"/>
        </w:rPr>
      </w:pPr>
    </w:p>
    <w:p w:rsidR="001A5A14" w:rsidRDefault="001A5A14" w:rsidP="00DB65FC">
      <w:pPr>
        <w:widowControl w:val="0"/>
        <w:autoSpaceDE w:val="0"/>
        <w:autoSpaceDN w:val="0"/>
        <w:jc w:val="both"/>
        <w:rPr>
          <w:rFonts w:ascii="Calibri" w:hAnsi="Calibri" w:cs="Calibri"/>
          <w:sz w:val="22"/>
          <w:szCs w:val="20"/>
        </w:rPr>
      </w:pPr>
    </w:p>
    <w:p w:rsidR="001A5A14" w:rsidRDefault="001A5A14" w:rsidP="00DB65FC">
      <w:pPr>
        <w:widowControl w:val="0"/>
        <w:autoSpaceDE w:val="0"/>
        <w:autoSpaceDN w:val="0"/>
        <w:jc w:val="both"/>
        <w:rPr>
          <w:rFonts w:ascii="Calibri" w:hAnsi="Calibri" w:cs="Calibri"/>
          <w:sz w:val="22"/>
          <w:szCs w:val="20"/>
        </w:rPr>
      </w:pPr>
    </w:p>
    <w:p w:rsidR="001A5A14" w:rsidRDefault="001A5A14" w:rsidP="00DB65FC">
      <w:pPr>
        <w:widowControl w:val="0"/>
        <w:autoSpaceDE w:val="0"/>
        <w:autoSpaceDN w:val="0"/>
        <w:jc w:val="both"/>
        <w:rPr>
          <w:rFonts w:ascii="Calibri" w:hAnsi="Calibri" w:cs="Calibri"/>
          <w:sz w:val="22"/>
          <w:szCs w:val="20"/>
        </w:rPr>
      </w:pPr>
    </w:p>
    <w:p w:rsidR="001A5A14" w:rsidRDefault="001A5A14" w:rsidP="00DB65FC">
      <w:pPr>
        <w:widowControl w:val="0"/>
        <w:autoSpaceDE w:val="0"/>
        <w:autoSpaceDN w:val="0"/>
        <w:jc w:val="both"/>
        <w:rPr>
          <w:rFonts w:ascii="Calibri" w:hAnsi="Calibri" w:cs="Calibri"/>
          <w:sz w:val="22"/>
          <w:szCs w:val="20"/>
        </w:rPr>
      </w:pPr>
    </w:p>
    <w:p w:rsidR="001A5A14" w:rsidRDefault="001A5A14" w:rsidP="00DB65FC">
      <w:pPr>
        <w:widowControl w:val="0"/>
        <w:autoSpaceDE w:val="0"/>
        <w:autoSpaceDN w:val="0"/>
        <w:jc w:val="both"/>
        <w:rPr>
          <w:rFonts w:ascii="Calibri" w:hAnsi="Calibri" w:cs="Calibri"/>
          <w:sz w:val="22"/>
          <w:szCs w:val="20"/>
        </w:rPr>
      </w:pPr>
    </w:p>
    <w:p w:rsidR="001A5A14" w:rsidRDefault="001A5A14" w:rsidP="00DB65FC">
      <w:pPr>
        <w:widowControl w:val="0"/>
        <w:autoSpaceDE w:val="0"/>
        <w:autoSpaceDN w:val="0"/>
        <w:jc w:val="both"/>
        <w:rPr>
          <w:rFonts w:ascii="Calibri" w:hAnsi="Calibri" w:cs="Calibri"/>
          <w:sz w:val="22"/>
          <w:szCs w:val="20"/>
        </w:rPr>
      </w:pPr>
    </w:p>
    <w:p w:rsidR="001A5A14" w:rsidRDefault="001A5A14" w:rsidP="00DB65FC">
      <w:pPr>
        <w:widowControl w:val="0"/>
        <w:autoSpaceDE w:val="0"/>
        <w:autoSpaceDN w:val="0"/>
        <w:jc w:val="both"/>
        <w:rPr>
          <w:rFonts w:ascii="Calibri" w:hAnsi="Calibri" w:cs="Calibri"/>
          <w:sz w:val="22"/>
          <w:szCs w:val="20"/>
        </w:rPr>
      </w:pPr>
    </w:p>
    <w:p w:rsidR="001A5A14" w:rsidRDefault="001A5A14" w:rsidP="00DB65FC">
      <w:pPr>
        <w:widowControl w:val="0"/>
        <w:autoSpaceDE w:val="0"/>
        <w:autoSpaceDN w:val="0"/>
        <w:jc w:val="both"/>
        <w:rPr>
          <w:rFonts w:ascii="Calibri" w:hAnsi="Calibri" w:cs="Calibri"/>
          <w:sz w:val="22"/>
          <w:szCs w:val="20"/>
        </w:rPr>
      </w:pPr>
    </w:p>
    <w:p w:rsidR="001A5A14" w:rsidRDefault="001A5A14" w:rsidP="00DB65FC">
      <w:pPr>
        <w:widowControl w:val="0"/>
        <w:autoSpaceDE w:val="0"/>
        <w:autoSpaceDN w:val="0"/>
        <w:jc w:val="both"/>
        <w:rPr>
          <w:rFonts w:ascii="Calibri" w:hAnsi="Calibri" w:cs="Calibri"/>
          <w:sz w:val="22"/>
          <w:szCs w:val="20"/>
        </w:rPr>
      </w:pPr>
    </w:p>
    <w:p w:rsidR="001A5A14" w:rsidRDefault="001A5A14" w:rsidP="00DB65FC">
      <w:pPr>
        <w:widowControl w:val="0"/>
        <w:autoSpaceDE w:val="0"/>
        <w:autoSpaceDN w:val="0"/>
        <w:jc w:val="both"/>
        <w:rPr>
          <w:rFonts w:ascii="Calibri" w:hAnsi="Calibri" w:cs="Calibri"/>
          <w:sz w:val="22"/>
          <w:szCs w:val="20"/>
        </w:rPr>
      </w:pPr>
    </w:p>
    <w:p w:rsidR="001A5A14" w:rsidRDefault="001A5A14" w:rsidP="00DB65FC">
      <w:pPr>
        <w:widowControl w:val="0"/>
        <w:autoSpaceDE w:val="0"/>
        <w:autoSpaceDN w:val="0"/>
        <w:jc w:val="both"/>
        <w:rPr>
          <w:rFonts w:ascii="Calibri" w:hAnsi="Calibri" w:cs="Calibri"/>
          <w:sz w:val="22"/>
          <w:szCs w:val="20"/>
        </w:rPr>
      </w:pPr>
    </w:p>
    <w:p w:rsidR="001A5A14" w:rsidRDefault="001A5A14" w:rsidP="00DB65FC">
      <w:pPr>
        <w:widowControl w:val="0"/>
        <w:autoSpaceDE w:val="0"/>
        <w:autoSpaceDN w:val="0"/>
        <w:jc w:val="both"/>
        <w:rPr>
          <w:rFonts w:ascii="Calibri" w:hAnsi="Calibri" w:cs="Calibri"/>
          <w:sz w:val="22"/>
          <w:szCs w:val="20"/>
        </w:rPr>
      </w:pPr>
    </w:p>
    <w:p w:rsidR="001A5A14" w:rsidRDefault="001A5A14" w:rsidP="00DB65FC">
      <w:pPr>
        <w:widowControl w:val="0"/>
        <w:autoSpaceDE w:val="0"/>
        <w:autoSpaceDN w:val="0"/>
        <w:jc w:val="both"/>
        <w:rPr>
          <w:rFonts w:ascii="Calibri" w:hAnsi="Calibri" w:cs="Calibri"/>
          <w:sz w:val="22"/>
          <w:szCs w:val="20"/>
        </w:rPr>
      </w:pPr>
    </w:p>
    <w:p w:rsidR="001A5A14" w:rsidRDefault="001A5A14" w:rsidP="00DB65FC">
      <w:pPr>
        <w:widowControl w:val="0"/>
        <w:autoSpaceDE w:val="0"/>
        <w:autoSpaceDN w:val="0"/>
        <w:jc w:val="both"/>
        <w:rPr>
          <w:rFonts w:ascii="Calibri" w:hAnsi="Calibri" w:cs="Calibri"/>
          <w:sz w:val="22"/>
          <w:szCs w:val="20"/>
        </w:rPr>
      </w:pPr>
    </w:p>
    <w:p w:rsidR="001A5A14" w:rsidRDefault="001A5A14" w:rsidP="00DB65FC">
      <w:pPr>
        <w:widowControl w:val="0"/>
        <w:autoSpaceDE w:val="0"/>
        <w:autoSpaceDN w:val="0"/>
        <w:jc w:val="both"/>
        <w:rPr>
          <w:rFonts w:ascii="Calibri" w:hAnsi="Calibri" w:cs="Calibri"/>
          <w:sz w:val="22"/>
          <w:szCs w:val="20"/>
        </w:rPr>
      </w:pPr>
    </w:p>
    <w:p w:rsidR="001A5A14" w:rsidRDefault="001A5A14" w:rsidP="00DB65FC">
      <w:pPr>
        <w:widowControl w:val="0"/>
        <w:autoSpaceDE w:val="0"/>
        <w:autoSpaceDN w:val="0"/>
        <w:jc w:val="both"/>
        <w:rPr>
          <w:rFonts w:ascii="Calibri" w:hAnsi="Calibri" w:cs="Calibri"/>
          <w:sz w:val="22"/>
          <w:szCs w:val="20"/>
        </w:rPr>
      </w:pPr>
    </w:p>
    <w:p w:rsidR="001A5A14" w:rsidRDefault="001A5A14" w:rsidP="00DB65FC">
      <w:pPr>
        <w:widowControl w:val="0"/>
        <w:autoSpaceDE w:val="0"/>
        <w:autoSpaceDN w:val="0"/>
        <w:jc w:val="both"/>
        <w:rPr>
          <w:rFonts w:ascii="Calibri" w:hAnsi="Calibri" w:cs="Calibri"/>
          <w:sz w:val="22"/>
          <w:szCs w:val="20"/>
        </w:rPr>
      </w:pPr>
    </w:p>
    <w:p w:rsidR="001A5A14" w:rsidRDefault="001A5A14" w:rsidP="00DB65FC">
      <w:pPr>
        <w:widowControl w:val="0"/>
        <w:autoSpaceDE w:val="0"/>
        <w:autoSpaceDN w:val="0"/>
        <w:jc w:val="both"/>
        <w:rPr>
          <w:rFonts w:ascii="Calibri" w:hAnsi="Calibri" w:cs="Calibri"/>
          <w:sz w:val="22"/>
          <w:szCs w:val="20"/>
        </w:rPr>
      </w:pPr>
    </w:p>
    <w:p w:rsidR="001A5A14" w:rsidRDefault="001A5A14" w:rsidP="00DB65FC">
      <w:pPr>
        <w:widowControl w:val="0"/>
        <w:autoSpaceDE w:val="0"/>
        <w:autoSpaceDN w:val="0"/>
        <w:jc w:val="both"/>
        <w:rPr>
          <w:rFonts w:ascii="Calibri" w:hAnsi="Calibri" w:cs="Calibri"/>
          <w:sz w:val="22"/>
          <w:szCs w:val="20"/>
        </w:rPr>
      </w:pPr>
    </w:p>
    <w:p w:rsidR="001A5A14" w:rsidRDefault="001A5A14" w:rsidP="00DB65FC">
      <w:pPr>
        <w:widowControl w:val="0"/>
        <w:autoSpaceDE w:val="0"/>
        <w:autoSpaceDN w:val="0"/>
        <w:jc w:val="both"/>
        <w:rPr>
          <w:rFonts w:ascii="Calibri" w:hAnsi="Calibri" w:cs="Calibri"/>
          <w:sz w:val="22"/>
          <w:szCs w:val="20"/>
        </w:rPr>
      </w:pPr>
    </w:p>
    <w:p w:rsidR="001A5A14" w:rsidRDefault="001A5A14" w:rsidP="00DB65FC">
      <w:pPr>
        <w:widowControl w:val="0"/>
        <w:autoSpaceDE w:val="0"/>
        <w:autoSpaceDN w:val="0"/>
        <w:jc w:val="both"/>
        <w:rPr>
          <w:rFonts w:ascii="Calibri" w:hAnsi="Calibri" w:cs="Calibri"/>
          <w:sz w:val="22"/>
          <w:szCs w:val="20"/>
        </w:rPr>
      </w:pPr>
    </w:p>
    <w:p w:rsidR="001A5A14" w:rsidRDefault="001A5A14" w:rsidP="00DB65FC">
      <w:pPr>
        <w:widowControl w:val="0"/>
        <w:autoSpaceDE w:val="0"/>
        <w:autoSpaceDN w:val="0"/>
        <w:jc w:val="both"/>
        <w:rPr>
          <w:rFonts w:ascii="Calibri" w:hAnsi="Calibri" w:cs="Calibri"/>
          <w:sz w:val="22"/>
          <w:szCs w:val="20"/>
        </w:rPr>
      </w:pPr>
    </w:p>
    <w:p w:rsidR="001A5A14" w:rsidRDefault="001A5A14" w:rsidP="00DB65FC">
      <w:pPr>
        <w:widowControl w:val="0"/>
        <w:autoSpaceDE w:val="0"/>
        <w:autoSpaceDN w:val="0"/>
        <w:jc w:val="both"/>
        <w:rPr>
          <w:rFonts w:ascii="Calibri" w:hAnsi="Calibri" w:cs="Calibri"/>
          <w:sz w:val="22"/>
          <w:szCs w:val="20"/>
        </w:rPr>
      </w:pPr>
    </w:p>
    <w:p w:rsidR="003D10E6" w:rsidRDefault="003D10E6" w:rsidP="00DB65FC">
      <w:pPr>
        <w:widowControl w:val="0"/>
        <w:autoSpaceDE w:val="0"/>
        <w:autoSpaceDN w:val="0"/>
        <w:jc w:val="both"/>
        <w:rPr>
          <w:rFonts w:ascii="Calibri" w:hAnsi="Calibri" w:cs="Calibri"/>
          <w:sz w:val="22"/>
          <w:szCs w:val="20"/>
        </w:rPr>
      </w:pPr>
      <w:bookmarkStart w:id="1" w:name="_GoBack"/>
      <w:bookmarkEnd w:id="1"/>
    </w:p>
    <w:p w:rsidR="001A5A14" w:rsidRPr="00DB65FC" w:rsidRDefault="001A5A14" w:rsidP="00DB65FC">
      <w:pPr>
        <w:widowControl w:val="0"/>
        <w:autoSpaceDE w:val="0"/>
        <w:autoSpaceDN w:val="0"/>
        <w:jc w:val="both"/>
        <w:rPr>
          <w:rFonts w:ascii="Calibri" w:hAnsi="Calibri" w:cs="Calibri"/>
          <w:sz w:val="22"/>
          <w:szCs w:val="20"/>
        </w:rPr>
      </w:pPr>
    </w:p>
    <w:p w:rsidR="00DB65FC" w:rsidRPr="00DB65FC" w:rsidRDefault="00DB65FC" w:rsidP="00DB65FC">
      <w:pPr>
        <w:widowControl w:val="0"/>
        <w:autoSpaceDE w:val="0"/>
        <w:autoSpaceDN w:val="0"/>
        <w:jc w:val="right"/>
        <w:outlineLvl w:val="1"/>
        <w:rPr>
          <w:rFonts w:ascii="Calibri" w:hAnsi="Calibri" w:cs="Calibri"/>
          <w:sz w:val="22"/>
          <w:szCs w:val="20"/>
        </w:rPr>
      </w:pPr>
      <w:r w:rsidRPr="00DB65FC">
        <w:rPr>
          <w:rFonts w:ascii="Calibri" w:hAnsi="Calibri" w:cs="Calibri"/>
          <w:sz w:val="22"/>
          <w:szCs w:val="20"/>
        </w:rPr>
        <w:lastRenderedPageBreak/>
        <w:t>Приложение 1</w:t>
      </w:r>
    </w:p>
    <w:p w:rsidR="00DB65FC" w:rsidRPr="00DB65FC" w:rsidRDefault="00DB65FC" w:rsidP="00DB65FC">
      <w:pPr>
        <w:widowControl w:val="0"/>
        <w:autoSpaceDE w:val="0"/>
        <w:autoSpaceDN w:val="0"/>
        <w:jc w:val="right"/>
        <w:rPr>
          <w:rFonts w:ascii="Calibri" w:hAnsi="Calibri" w:cs="Calibri"/>
          <w:sz w:val="22"/>
          <w:szCs w:val="20"/>
        </w:rPr>
      </w:pPr>
      <w:r w:rsidRPr="00DB65FC">
        <w:rPr>
          <w:rFonts w:ascii="Calibri" w:hAnsi="Calibri" w:cs="Calibri"/>
          <w:sz w:val="22"/>
          <w:szCs w:val="20"/>
        </w:rPr>
        <w:t>к Порядку</w:t>
      </w:r>
    </w:p>
    <w:p w:rsidR="00DB65FC" w:rsidRPr="00DB65FC" w:rsidRDefault="00DB65FC" w:rsidP="00DB65FC">
      <w:pPr>
        <w:widowControl w:val="0"/>
        <w:autoSpaceDE w:val="0"/>
        <w:autoSpaceDN w:val="0"/>
        <w:jc w:val="right"/>
        <w:rPr>
          <w:rFonts w:ascii="Calibri" w:hAnsi="Calibri" w:cs="Calibri"/>
          <w:sz w:val="22"/>
          <w:szCs w:val="20"/>
        </w:rPr>
      </w:pPr>
      <w:r w:rsidRPr="00DB65FC">
        <w:rPr>
          <w:rFonts w:ascii="Calibri" w:hAnsi="Calibri" w:cs="Calibri"/>
          <w:sz w:val="22"/>
          <w:szCs w:val="20"/>
        </w:rPr>
        <w:t>проведения осмотра зданий, сооружений в целях оценки</w:t>
      </w:r>
    </w:p>
    <w:p w:rsidR="00DB65FC" w:rsidRPr="00DB65FC" w:rsidRDefault="00DB65FC" w:rsidP="00DB65FC">
      <w:pPr>
        <w:widowControl w:val="0"/>
        <w:autoSpaceDE w:val="0"/>
        <w:autoSpaceDN w:val="0"/>
        <w:jc w:val="right"/>
        <w:rPr>
          <w:rFonts w:ascii="Calibri" w:hAnsi="Calibri" w:cs="Calibri"/>
          <w:sz w:val="22"/>
          <w:szCs w:val="20"/>
        </w:rPr>
      </w:pPr>
      <w:r w:rsidRPr="00DB65FC">
        <w:rPr>
          <w:rFonts w:ascii="Calibri" w:hAnsi="Calibri" w:cs="Calibri"/>
          <w:sz w:val="22"/>
          <w:szCs w:val="20"/>
        </w:rPr>
        <w:t>их технического состояния и надлежащего технического</w:t>
      </w:r>
    </w:p>
    <w:p w:rsidR="00DB65FC" w:rsidRPr="00DB65FC" w:rsidRDefault="00DB65FC" w:rsidP="00DB65FC">
      <w:pPr>
        <w:widowControl w:val="0"/>
        <w:autoSpaceDE w:val="0"/>
        <w:autoSpaceDN w:val="0"/>
        <w:jc w:val="right"/>
        <w:rPr>
          <w:rFonts w:ascii="Calibri" w:hAnsi="Calibri" w:cs="Calibri"/>
          <w:sz w:val="22"/>
          <w:szCs w:val="20"/>
        </w:rPr>
      </w:pPr>
      <w:r w:rsidRPr="00DB65FC">
        <w:rPr>
          <w:rFonts w:ascii="Calibri" w:hAnsi="Calibri" w:cs="Calibri"/>
          <w:sz w:val="22"/>
          <w:szCs w:val="20"/>
        </w:rPr>
        <w:t>обслуживания на территории муниципального образования</w:t>
      </w:r>
    </w:p>
    <w:p w:rsidR="00DB65FC" w:rsidRPr="00DB65FC" w:rsidRDefault="00DB65FC" w:rsidP="00DB65FC">
      <w:pPr>
        <w:widowControl w:val="0"/>
        <w:autoSpaceDE w:val="0"/>
        <w:autoSpaceDN w:val="0"/>
        <w:jc w:val="right"/>
        <w:rPr>
          <w:rFonts w:ascii="Calibri" w:hAnsi="Calibri" w:cs="Calibri"/>
          <w:sz w:val="22"/>
          <w:szCs w:val="20"/>
        </w:rPr>
      </w:pPr>
      <w:r w:rsidRPr="00DB65FC">
        <w:rPr>
          <w:rFonts w:ascii="Calibri" w:hAnsi="Calibri" w:cs="Calibri"/>
          <w:sz w:val="22"/>
          <w:szCs w:val="20"/>
        </w:rPr>
        <w:t>"</w:t>
      </w:r>
      <w:r w:rsidR="00525FCD">
        <w:rPr>
          <w:rFonts w:ascii="Calibri" w:hAnsi="Calibri" w:cs="Calibri"/>
          <w:sz w:val="22"/>
          <w:szCs w:val="20"/>
        </w:rPr>
        <w:t>Побединское сельское поселение</w:t>
      </w:r>
      <w:r w:rsidRPr="00DB65FC">
        <w:rPr>
          <w:rFonts w:ascii="Calibri" w:hAnsi="Calibri" w:cs="Calibri"/>
          <w:sz w:val="22"/>
          <w:szCs w:val="20"/>
        </w:rPr>
        <w:t>"</w:t>
      </w:r>
    </w:p>
    <w:p w:rsidR="00DB65FC" w:rsidRPr="00DB65FC" w:rsidRDefault="00DB65FC" w:rsidP="00DB65FC">
      <w:pPr>
        <w:widowControl w:val="0"/>
        <w:autoSpaceDE w:val="0"/>
        <w:autoSpaceDN w:val="0"/>
        <w:jc w:val="both"/>
        <w:rPr>
          <w:rFonts w:ascii="Calibri" w:hAnsi="Calibri" w:cs="Calibri"/>
          <w:sz w:val="22"/>
          <w:szCs w:val="20"/>
        </w:rPr>
      </w:pP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 xml:space="preserve">                                                    УТВЕРЖДАЮ</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 xml:space="preserve">                                                    _______________________</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 xml:space="preserve">                                                     </w:t>
      </w:r>
      <w:proofErr w:type="gramStart"/>
      <w:r w:rsidRPr="00DB65FC">
        <w:rPr>
          <w:rFonts w:ascii="Courier New" w:hAnsi="Courier New" w:cs="Courier New"/>
          <w:sz w:val="20"/>
          <w:szCs w:val="20"/>
        </w:rPr>
        <w:t>(подпись руководителя</w:t>
      </w:r>
      <w:proofErr w:type="gramEnd"/>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 xml:space="preserve">                                                    уполномоченного органа)</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 xml:space="preserve">                                                    "__" __________ 20__ г.</w:t>
      </w:r>
    </w:p>
    <w:p w:rsidR="00DB65FC" w:rsidRPr="00DB65FC" w:rsidRDefault="00DB65FC" w:rsidP="00DB65FC">
      <w:pPr>
        <w:widowControl w:val="0"/>
        <w:autoSpaceDE w:val="0"/>
        <w:autoSpaceDN w:val="0"/>
        <w:jc w:val="both"/>
        <w:rPr>
          <w:rFonts w:ascii="Courier New" w:hAnsi="Courier New" w:cs="Courier New"/>
          <w:sz w:val="20"/>
          <w:szCs w:val="20"/>
        </w:rPr>
      </w:pPr>
    </w:p>
    <w:p w:rsidR="00DB65FC" w:rsidRPr="00DB65FC" w:rsidRDefault="00DB65FC" w:rsidP="00DB65FC">
      <w:pPr>
        <w:widowControl w:val="0"/>
        <w:autoSpaceDE w:val="0"/>
        <w:autoSpaceDN w:val="0"/>
        <w:jc w:val="both"/>
        <w:rPr>
          <w:rFonts w:ascii="Courier New" w:hAnsi="Courier New" w:cs="Courier New"/>
          <w:sz w:val="20"/>
          <w:szCs w:val="20"/>
        </w:rPr>
      </w:pPr>
      <w:bookmarkStart w:id="2" w:name="P142"/>
      <w:bookmarkEnd w:id="2"/>
      <w:r w:rsidRPr="00DB65FC">
        <w:rPr>
          <w:rFonts w:ascii="Courier New" w:hAnsi="Courier New" w:cs="Courier New"/>
          <w:sz w:val="20"/>
          <w:szCs w:val="20"/>
        </w:rPr>
        <w:t xml:space="preserve">                      АКТ ОСМОТРА ЗДАНИЯ, СООРУЖЕНИЯ</w:t>
      </w:r>
    </w:p>
    <w:p w:rsidR="00DB65FC" w:rsidRPr="00DB65FC" w:rsidRDefault="00DB65FC" w:rsidP="00DB65FC">
      <w:pPr>
        <w:widowControl w:val="0"/>
        <w:autoSpaceDE w:val="0"/>
        <w:autoSpaceDN w:val="0"/>
        <w:jc w:val="both"/>
        <w:rPr>
          <w:rFonts w:ascii="Courier New" w:hAnsi="Courier New" w:cs="Courier New"/>
          <w:sz w:val="20"/>
          <w:szCs w:val="20"/>
        </w:rPr>
      </w:pP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 xml:space="preserve">_________________________        </w:t>
      </w:r>
      <w:r w:rsidR="00525FCD">
        <w:rPr>
          <w:rFonts w:ascii="Courier New" w:hAnsi="Courier New" w:cs="Courier New"/>
          <w:sz w:val="20"/>
          <w:szCs w:val="20"/>
        </w:rPr>
        <w:t xml:space="preserve">                               _____________</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(дата, время составления)</w:t>
      </w:r>
      <w:r w:rsidR="00525FCD">
        <w:rPr>
          <w:rFonts w:ascii="Courier New" w:hAnsi="Courier New" w:cs="Courier New"/>
          <w:sz w:val="20"/>
          <w:szCs w:val="20"/>
        </w:rPr>
        <w:tab/>
      </w:r>
      <w:r w:rsidR="00525FCD">
        <w:rPr>
          <w:rFonts w:ascii="Courier New" w:hAnsi="Courier New" w:cs="Courier New"/>
          <w:sz w:val="20"/>
          <w:szCs w:val="20"/>
        </w:rPr>
        <w:tab/>
      </w:r>
      <w:r w:rsidR="00525FCD">
        <w:rPr>
          <w:rFonts w:ascii="Courier New" w:hAnsi="Courier New" w:cs="Courier New"/>
          <w:sz w:val="20"/>
          <w:szCs w:val="20"/>
        </w:rPr>
        <w:tab/>
      </w:r>
      <w:r w:rsidR="00525FCD">
        <w:rPr>
          <w:rFonts w:ascii="Courier New" w:hAnsi="Courier New" w:cs="Courier New"/>
          <w:sz w:val="20"/>
          <w:szCs w:val="20"/>
        </w:rPr>
        <w:tab/>
      </w:r>
      <w:r w:rsidR="00525FCD">
        <w:rPr>
          <w:rFonts w:ascii="Courier New" w:hAnsi="Courier New" w:cs="Courier New"/>
          <w:sz w:val="20"/>
          <w:szCs w:val="20"/>
        </w:rPr>
        <w:tab/>
      </w:r>
      <w:r w:rsidR="00525FCD">
        <w:rPr>
          <w:rFonts w:ascii="Courier New" w:hAnsi="Courier New" w:cs="Courier New"/>
          <w:sz w:val="20"/>
          <w:szCs w:val="20"/>
        </w:rPr>
        <w:tab/>
      </w:r>
      <w:r w:rsidR="00525FCD">
        <w:rPr>
          <w:rFonts w:ascii="Courier New" w:hAnsi="Courier New" w:cs="Courier New"/>
          <w:sz w:val="20"/>
          <w:szCs w:val="20"/>
        </w:rPr>
        <w:tab/>
        <w:t xml:space="preserve">(нас. </w:t>
      </w:r>
      <w:proofErr w:type="gramStart"/>
      <w:r w:rsidR="00525FCD">
        <w:rPr>
          <w:rFonts w:ascii="Courier New" w:hAnsi="Courier New" w:cs="Courier New"/>
          <w:sz w:val="20"/>
          <w:szCs w:val="20"/>
        </w:rPr>
        <w:t>Пункт)</w:t>
      </w:r>
      <w:proofErr w:type="gramEnd"/>
    </w:p>
    <w:p w:rsidR="00DB65FC" w:rsidRPr="00DB65FC" w:rsidRDefault="00DB65FC" w:rsidP="00DB65FC">
      <w:pPr>
        <w:widowControl w:val="0"/>
        <w:autoSpaceDE w:val="0"/>
        <w:autoSpaceDN w:val="0"/>
        <w:jc w:val="both"/>
        <w:rPr>
          <w:rFonts w:ascii="Courier New" w:hAnsi="Courier New" w:cs="Courier New"/>
          <w:sz w:val="20"/>
          <w:szCs w:val="20"/>
        </w:rPr>
      </w:pP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 xml:space="preserve">    Настоящий акт составлен</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___________________________________________________________________________</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___________________________________________________________________________</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__________________________________________________________________________,</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 xml:space="preserve">   (фамилии, имена, отчества, должности Уполномоченных должностных лиц)</w:t>
      </w:r>
    </w:p>
    <w:p w:rsidR="00DB65FC" w:rsidRPr="00DB65FC" w:rsidRDefault="00DB65FC" w:rsidP="00DB65FC">
      <w:pPr>
        <w:widowControl w:val="0"/>
        <w:autoSpaceDE w:val="0"/>
        <w:autoSpaceDN w:val="0"/>
        <w:jc w:val="both"/>
        <w:rPr>
          <w:rFonts w:ascii="Courier New" w:hAnsi="Courier New" w:cs="Courier New"/>
          <w:sz w:val="20"/>
          <w:szCs w:val="20"/>
        </w:rPr>
      </w:pP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с   участием   экспертов-специалистов,  представителей  экспертных  и  иных</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организаций _______________________________________________________________</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___________________________________________________________________________</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___________________________________________________________________________</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___________________________________________________________________________</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 xml:space="preserve">             (фамилия, имя, отчество, должность, место работы)</w:t>
      </w:r>
    </w:p>
    <w:p w:rsidR="00DB65FC" w:rsidRPr="00DB65FC" w:rsidRDefault="00DB65FC" w:rsidP="00DB65FC">
      <w:pPr>
        <w:widowControl w:val="0"/>
        <w:autoSpaceDE w:val="0"/>
        <w:autoSpaceDN w:val="0"/>
        <w:jc w:val="both"/>
        <w:rPr>
          <w:rFonts w:ascii="Courier New" w:hAnsi="Courier New" w:cs="Courier New"/>
          <w:sz w:val="20"/>
          <w:szCs w:val="20"/>
        </w:rPr>
      </w:pP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 xml:space="preserve">    на основании __________________________________________________________</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___________________________________________________________________________</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___________________________________________________________________________</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___________________________________________________________________________</w:t>
      </w:r>
    </w:p>
    <w:p w:rsidR="00DB65FC" w:rsidRPr="00DB65FC" w:rsidRDefault="00DB65FC" w:rsidP="00DB65FC">
      <w:pPr>
        <w:widowControl w:val="0"/>
        <w:autoSpaceDE w:val="0"/>
        <w:autoSpaceDN w:val="0"/>
        <w:jc w:val="both"/>
        <w:rPr>
          <w:rFonts w:ascii="Courier New" w:hAnsi="Courier New" w:cs="Courier New"/>
          <w:sz w:val="20"/>
          <w:szCs w:val="20"/>
        </w:rPr>
      </w:pPr>
      <w:proofErr w:type="gramStart"/>
      <w:r w:rsidRPr="00DB65FC">
        <w:rPr>
          <w:rFonts w:ascii="Courier New" w:hAnsi="Courier New" w:cs="Courier New"/>
          <w:sz w:val="20"/>
          <w:szCs w:val="20"/>
        </w:rPr>
        <w:t>(вид, наименование, дата и номер муниципального правового акта руководителя</w:t>
      </w:r>
      <w:proofErr w:type="gramEnd"/>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 xml:space="preserve">                          </w:t>
      </w:r>
      <w:proofErr w:type="gramStart"/>
      <w:r w:rsidRPr="00DB65FC">
        <w:rPr>
          <w:rFonts w:ascii="Courier New" w:hAnsi="Courier New" w:cs="Courier New"/>
          <w:sz w:val="20"/>
          <w:szCs w:val="20"/>
        </w:rPr>
        <w:t>Уполномоченного органа)</w:t>
      </w:r>
      <w:proofErr w:type="gramEnd"/>
    </w:p>
    <w:p w:rsidR="00DB65FC" w:rsidRPr="00DB65FC" w:rsidRDefault="00DB65FC" w:rsidP="00DB65FC">
      <w:pPr>
        <w:widowControl w:val="0"/>
        <w:autoSpaceDE w:val="0"/>
        <w:autoSpaceDN w:val="0"/>
        <w:jc w:val="both"/>
        <w:rPr>
          <w:rFonts w:ascii="Courier New" w:hAnsi="Courier New" w:cs="Courier New"/>
          <w:sz w:val="20"/>
          <w:szCs w:val="20"/>
        </w:rPr>
      </w:pP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 xml:space="preserve">    Объект осмотра: _______________________________________________________</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___________________________________________________________________________</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 xml:space="preserve">          (наименование здания, сооружения, его место нахождения)</w:t>
      </w:r>
    </w:p>
    <w:p w:rsidR="00DB65FC" w:rsidRPr="00DB65FC" w:rsidRDefault="00DB65FC" w:rsidP="00DB65FC">
      <w:pPr>
        <w:widowControl w:val="0"/>
        <w:autoSpaceDE w:val="0"/>
        <w:autoSpaceDN w:val="0"/>
        <w:jc w:val="both"/>
        <w:rPr>
          <w:rFonts w:ascii="Courier New" w:hAnsi="Courier New" w:cs="Courier New"/>
          <w:sz w:val="20"/>
          <w:szCs w:val="20"/>
        </w:rPr>
      </w:pP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 xml:space="preserve">    При осмотре установлено:</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___________________________________________________________________________</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 xml:space="preserve">  (подробное описание данных, характеризующих состояние объекта осмотра)</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___________________________________________________________________________</w:t>
      </w:r>
    </w:p>
    <w:p w:rsidR="00525FCD" w:rsidRPr="00DB65FC" w:rsidRDefault="00525FCD" w:rsidP="00525FCD">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___________________________________________________________________________</w:t>
      </w:r>
    </w:p>
    <w:p w:rsidR="00525FCD" w:rsidRPr="00DB65FC" w:rsidRDefault="00525FCD" w:rsidP="00525FCD">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___________________________________________________________________________</w:t>
      </w:r>
    </w:p>
    <w:p w:rsidR="00525FCD" w:rsidRPr="00DB65FC" w:rsidRDefault="00525FCD" w:rsidP="00525FCD">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____________________________________________________________________________________________________________________________________________________</w:t>
      </w:r>
    </w:p>
    <w:p w:rsidR="00525FCD" w:rsidRPr="00DB65FC" w:rsidRDefault="00525FCD" w:rsidP="00525FCD">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___________________________________________________________________________</w:t>
      </w:r>
    </w:p>
    <w:p w:rsidR="00525FCD" w:rsidRPr="00DB65FC" w:rsidRDefault="00525FCD" w:rsidP="00525FCD">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______________________________________________________________________________________________________________________________________________________</w:t>
      </w:r>
    </w:p>
    <w:p w:rsidR="00525FCD" w:rsidRPr="00DB65FC" w:rsidRDefault="00525FCD" w:rsidP="00525FCD">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___________________________________________________________________________</w:t>
      </w:r>
    </w:p>
    <w:p w:rsidR="00525FCD" w:rsidRPr="00DB65FC" w:rsidRDefault="00525FCD" w:rsidP="00525FCD">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___________________________________________________________________________</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___________________________________________________________________________</w:t>
      </w:r>
    </w:p>
    <w:p w:rsidR="00DB65FC" w:rsidRPr="00DB65FC" w:rsidRDefault="00DB65FC" w:rsidP="00DB65FC">
      <w:pPr>
        <w:widowControl w:val="0"/>
        <w:autoSpaceDE w:val="0"/>
        <w:autoSpaceDN w:val="0"/>
        <w:jc w:val="both"/>
        <w:rPr>
          <w:rFonts w:ascii="Courier New" w:hAnsi="Courier New" w:cs="Courier New"/>
          <w:sz w:val="20"/>
          <w:szCs w:val="20"/>
        </w:rPr>
      </w:pP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 xml:space="preserve">    Выявлены (не выявлены) нарушения: _____________________________________</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___________________________________________________________________________</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___________________________________________________________________________</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___________________________________________________________________________</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___________________________________________________________________________</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___________________________________________________________________________</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___________________________________________________________________________</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lastRenderedPageBreak/>
        <w:t>___________________________________________________________________________</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___________________________________________________________________________</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___________________________________________________________________________</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___________________________________________________________________________</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 xml:space="preserve">     </w:t>
      </w:r>
      <w:proofErr w:type="gramStart"/>
      <w:r w:rsidRPr="00DB65FC">
        <w:rPr>
          <w:rFonts w:ascii="Courier New" w:hAnsi="Courier New" w:cs="Courier New"/>
          <w:sz w:val="20"/>
          <w:szCs w:val="20"/>
        </w:rPr>
        <w:t>(в случае выявления указываются нарушения требований технических</w:t>
      </w:r>
      <w:proofErr w:type="gramEnd"/>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 xml:space="preserve">                   регламентов, проектной документации)</w:t>
      </w:r>
    </w:p>
    <w:p w:rsidR="00DB65FC" w:rsidRPr="00DB65FC" w:rsidRDefault="00DB65FC" w:rsidP="00DB65FC">
      <w:pPr>
        <w:widowControl w:val="0"/>
        <w:autoSpaceDE w:val="0"/>
        <w:autoSpaceDN w:val="0"/>
        <w:jc w:val="both"/>
        <w:rPr>
          <w:rFonts w:ascii="Courier New" w:hAnsi="Courier New" w:cs="Courier New"/>
          <w:sz w:val="20"/>
          <w:szCs w:val="20"/>
        </w:rPr>
      </w:pP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 xml:space="preserve">    Рекомендации о мерах по устранению выявленных нарушений: ______________</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___________________________________________________________________________</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___________________________________________________________________________</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___________________________________________________________________________</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___________________________________________________________________________</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___________________________________________________________________________</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___________________________________________________________________________</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___________________________________________________________________________</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___________________________________________________________________________</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___________________________________________________________________________</w:t>
      </w:r>
    </w:p>
    <w:p w:rsidR="00DB65FC" w:rsidRPr="00DB65FC" w:rsidRDefault="00DB65FC" w:rsidP="00DB65FC">
      <w:pPr>
        <w:widowControl w:val="0"/>
        <w:autoSpaceDE w:val="0"/>
        <w:autoSpaceDN w:val="0"/>
        <w:jc w:val="both"/>
        <w:rPr>
          <w:rFonts w:ascii="Courier New" w:hAnsi="Courier New" w:cs="Courier New"/>
          <w:sz w:val="20"/>
          <w:szCs w:val="20"/>
        </w:rPr>
      </w:pP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 xml:space="preserve">    При осмотре присутствовали:</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___________________________________________________________________________</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___________________________________________________________________________</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___________________________________________________________________________</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___________________________________________________________________________</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___________________________________________________________________________</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___________________________________________________________________________</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 xml:space="preserve"> </w:t>
      </w:r>
      <w:proofErr w:type="gramStart"/>
      <w:r w:rsidRPr="00DB65FC">
        <w:rPr>
          <w:rFonts w:ascii="Courier New" w:hAnsi="Courier New" w:cs="Courier New"/>
          <w:sz w:val="20"/>
          <w:szCs w:val="20"/>
        </w:rPr>
        <w:t>(фамилии, имена, отчества заявителя, лица, ответственного за эксплуатацию</w:t>
      </w:r>
      <w:proofErr w:type="gramEnd"/>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 xml:space="preserve">                            здания, сооружения)</w:t>
      </w:r>
    </w:p>
    <w:p w:rsidR="00DB65FC" w:rsidRPr="00DB65FC" w:rsidRDefault="00DB65FC" w:rsidP="00DB65FC">
      <w:pPr>
        <w:widowControl w:val="0"/>
        <w:autoSpaceDE w:val="0"/>
        <w:autoSpaceDN w:val="0"/>
        <w:jc w:val="both"/>
        <w:rPr>
          <w:rFonts w:ascii="Courier New" w:hAnsi="Courier New" w:cs="Courier New"/>
          <w:sz w:val="20"/>
          <w:szCs w:val="20"/>
        </w:rPr>
      </w:pP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 xml:space="preserve">    Приложения к акту:</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___________________________________________________________________________</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___________________________________________________________________________</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___________________________________________________________________________</w:t>
      </w:r>
    </w:p>
    <w:p w:rsidR="00DB65FC" w:rsidRPr="00DB65FC" w:rsidRDefault="00DB65FC" w:rsidP="00DB65FC">
      <w:pPr>
        <w:widowControl w:val="0"/>
        <w:autoSpaceDE w:val="0"/>
        <w:autoSpaceDN w:val="0"/>
        <w:jc w:val="both"/>
        <w:rPr>
          <w:rFonts w:ascii="Courier New" w:hAnsi="Courier New" w:cs="Courier New"/>
          <w:sz w:val="20"/>
          <w:szCs w:val="20"/>
        </w:rPr>
      </w:pPr>
      <w:proofErr w:type="gramStart"/>
      <w:r w:rsidRPr="00DB65FC">
        <w:rPr>
          <w:rFonts w:ascii="Courier New" w:hAnsi="Courier New" w:cs="Courier New"/>
          <w:sz w:val="20"/>
          <w:szCs w:val="20"/>
        </w:rPr>
        <w:t xml:space="preserve">(материалы </w:t>
      </w:r>
      <w:proofErr w:type="spellStart"/>
      <w:r w:rsidRPr="00DB65FC">
        <w:rPr>
          <w:rFonts w:ascii="Courier New" w:hAnsi="Courier New" w:cs="Courier New"/>
          <w:sz w:val="20"/>
          <w:szCs w:val="20"/>
        </w:rPr>
        <w:t>фотофиксации</w:t>
      </w:r>
      <w:proofErr w:type="spellEnd"/>
      <w:r w:rsidRPr="00DB65FC">
        <w:rPr>
          <w:rFonts w:ascii="Courier New" w:hAnsi="Courier New" w:cs="Courier New"/>
          <w:sz w:val="20"/>
          <w:szCs w:val="20"/>
        </w:rPr>
        <w:t xml:space="preserve"> осматриваемого здания, сооружения и иные материалы,</w:t>
      </w:r>
      <w:proofErr w:type="gramEnd"/>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 xml:space="preserve">                        </w:t>
      </w:r>
      <w:proofErr w:type="gramStart"/>
      <w:r w:rsidRPr="00DB65FC">
        <w:rPr>
          <w:rFonts w:ascii="Courier New" w:hAnsi="Courier New" w:cs="Courier New"/>
          <w:sz w:val="20"/>
          <w:szCs w:val="20"/>
        </w:rPr>
        <w:t>оформленные</w:t>
      </w:r>
      <w:proofErr w:type="gramEnd"/>
      <w:r w:rsidRPr="00DB65FC">
        <w:rPr>
          <w:rFonts w:ascii="Courier New" w:hAnsi="Courier New" w:cs="Courier New"/>
          <w:sz w:val="20"/>
          <w:szCs w:val="20"/>
        </w:rPr>
        <w:t xml:space="preserve"> в ходе осмотра)</w:t>
      </w:r>
    </w:p>
    <w:p w:rsidR="00DB65FC" w:rsidRPr="00DB65FC" w:rsidRDefault="00DB65FC" w:rsidP="00DB65FC">
      <w:pPr>
        <w:widowControl w:val="0"/>
        <w:autoSpaceDE w:val="0"/>
        <w:autoSpaceDN w:val="0"/>
        <w:jc w:val="both"/>
        <w:rPr>
          <w:rFonts w:ascii="Courier New" w:hAnsi="Courier New" w:cs="Courier New"/>
          <w:sz w:val="20"/>
          <w:szCs w:val="20"/>
        </w:rPr>
      </w:pP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Подписи лиц, проводивших осмотр</w:t>
      </w:r>
    </w:p>
    <w:p w:rsidR="00DB65FC" w:rsidRPr="00DB65FC" w:rsidRDefault="00DB65FC" w:rsidP="00DB65FC">
      <w:pPr>
        <w:widowControl w:val="0"/>
        <w:autoSpaceDE w:val="0"/>
        <w:autoSpaceDN w:val="0"/>
        <w:jc w:val="both"/>
        <w:rPr>
          <w:rFonts w:ascii="Courier New" w:hAnsi="Courier New" w:cs="Courier New"/>
          <w:sz w:val="20"/>
          <w:szCs w:val="20"/>
        </w:rPr>
      </w:pP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___________________________</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___________________________</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___________________________</w:t>
      </w:r>
    </w:p>
    <w:p w:rsidR="00DB65FC" w:rsidRPr="00DB65FC" w:rsidRDefault="00DB65FC" w:rsidP="00DB65FC">
      <w:pPr>
        <w:widowControl w:val="0"/>
        <w:autoSpaceDE w:val="0"/>
        <w:autoSpaceDN w:val="0"/>
        <w:jc w:val="both"/>
        <w:rPr>
          <w:rFonts w:ascii="Courier New" w:hAnsi="Courier New" w:cs="Courier New"/>
          <w:sz w:val="20"/>
          <w:szCs w:val="20"/>
        </w:rPr>
      </w:pPr>
      <w:r w:rsidRPr="00DB65FC">
        <w:rPr>
          <w:rFonts w:ascii="Courier New" w:hAnsi="Courier New" w:cs="Courier New"/>
          <w:sz w:val="20"/>
          <w:szCs w:val="20"/>
        </w:rPr>
        <w:t>___________________________</w:t>
      </w:r>
    </w:p>
    <w:p w:rsidR="00DB65FC" w:rsidRPr="00DB65FC" w:rsidRDefault="00DB65FC" w:rsidP="00DB65FC">
      <w:pPr>
        <w:widowControl w:val="0"/>
        <w:autoSpaceDE w:val="0"/>
        <w:autoSpaceDN w:val="0"/>
        <w:jc w:val="both"/>
        <w:rPr>
          <w:rFonts w:ascii="Calibri" w:hAnsi="Calibri" w:cs="Calibri"/>
          <w:sz w:val="22"/>
          <w:szCs w:val="20"/>
        </w:rPr>
      </w:pPr>
    </w:p>
    <w:p w:rsidR="00DB65FC" w:rsidRPr="00DB65FC" w:rsidRDefault="00DB65FC" w:rsidP="00DB65FC">
      <w:pPr>
        <w:widowControl w:val="0"/>
        <w:autoSpaceDE w:val="0"/>
        <w:autoSpaceDN w:val="0"/>
        <w:jc w:val="both"/>
        <w:rPr>
          <w:rFonts w:ascii="Calibri" w:hAnsi="Calibri" w:cs="Calibri"/>
          <w:sz w:val="22"/>
          <w:szCs w:val="20"/>
        </w:rPr>
      </w:pPr>
    </w:p>
    <w:p w:rsidR="00DB65FC" w:rsidRPr="00DB65FC" w:rsidRDefault="00DB65FC" w:rsidP="00DB65FC">
      <w:pPr>
        <w:widowControl w:val="0"/>
        <w:autoSpaceDE w:val="0"/>
        <w:autoSpaceDN w:val="0"/>
        <w:jc w:val="both"/>
        <w:rPr>
          <w:rFonts w:ascii="Calibri" w:hAnsi="Calibri" w:cs="Calibri"/>
          <w:sz w:val="22"/>
          <w:szCs w:val="20"/>
        </w:rPr>
      </w:pPr>
    </w:p>
    <w:p w:rsidR="00DB65FC" w:rsidRPr="00DB65FC" w:rsidRDefault="00DB65FC" w:rsidP="00DB65FC">
      <w:pPr>
        <w:widowControl w:val="0"/>
        <w:autoSpaceDE w:val="0"/>
        <w:autoSpaceDN w:val="0"/>
        <w:jc w:val="both"/>
        <w:rPr>
          <w:rFonts w:ascii="Calibri" w:hAnsi="Calibri" w:cs="Calibri"/>
          <w:sz w:val="22"/>
          <w:szCs w:val="20"/>
        </w:rPr>
      </w:pPr>
    </w:p>
    <w:p w:rsidR="00C87961" w:rsidRDefault="00C87961" w:rsidP="00C87961">
      <w:pPr>
        <w:shd w:val="clear" w:color="auto" w:fill="FFFFFF"/>
        <w:jc w:val="center"/>
        <w:rPr>
          <w:b/>
          <w:bCs/>
        </w:rPr>
      </w:pPr>
    </w:p>
    <w:p w:rsidR="007E456B" w:rsidRDefault="007E456B" w:rsidP="00C87961">
      <w:pPr>
        <w:shd w:val="clear" w:color="auto" w:fill="FFFFFF"/>
        <w:jc w:val="center"/>
        <w:rPr>
          <w:b/>
          <w:bCs/>
        </w:rPr>
      </w:pPr>
    </w:p>
    <w:p w:rsidR="007E456B" w:rsidRDefault="007E456B" w:rsidP="00C87961">
      <w:pPr>
        <w:shd w:val="clear" w:color="auto" w:fill="FFFFFF"/>
        <w:jc w:val="center"/>
        <w:rPr>
          <w:b/>
          <w:bCs/>
        </w:rPr>
      </w:pPr>
    </w:p>
    <w:p w:rsidR="007E456B" w:rsidRDefault="007E456B" w:rsidP="00C87961">
      <w:pPr>
        <w:shd w:val="clear" w:color="auto" w:fill="FFFFFF"/>
        <w:jc w:val="center"/>
        <w:rPr>
          <w:b/>
          <w:bCs/>
        </w:rPr>
      </w:pPr>
    </w:p>
    <w:p w:rsidR="007E456B" w:rsidRDefault="007E456B" w:rsidP="00C87961">
      <w:pPr>
        <w:shd w:val="clear" w:color="auto" w:fill="FFFFFF"/>
        <w:jc w:val="center"/>
        <w:rPr>
          <w:b/>
          <w:bCs/>
        </w:rPr>
      </w:pPr>
    </w:p>
    <w:p w:rsidR="007E456B" w:rsidRDefault="007E456B" w:rsidP="00C87961">
      <w:pPr>
        <w:shd w:val="clear" w:color="auto" w:fill="FFFFFF"/>
        <w:jc w:val="center"/>
        <w:rPr>
          <w:b/>
          <w:bCs/>
        </w:rPr>
      </w:pPr>
    </w:p>
    <w:p w:rsidR="007E456B" w:rsidRDefault="007E456B" w:rsidP="00C87961">
      <w:pPr>
        <w:shd w:val="clear" w:color="auto" w:fill="FFFFFF"/>
        <w:jc w:val="center"/>
        <w:rPr>
          <w:b/>
          <w:bCs/>
        </w:rPr>
      </w:pPr>
    </w:p>
    <w:p w:rsidR="007E456B" w:rsidRDefault="007E456B" w:rsidP="00C87961">
      <w:pPr>
        <w:shd w:val="clear" w:color="auto" w:fill="FFFFFF"/>
        <w:jc w:val="center"/>
        <w:rPr>
          <w:b/>
          <w:bCs/>
        </w:rPr>
      </w:pPr>
    </w:p>
    <w:p w:rsidR="007E456B" w:rsidRDefault="007E456B" w:rsidP="00C87961">
      <w:pPr>
        <w:shd w:val="clear" w:color="auto" w:fill="FFFFFF"/>
        <w:jc w:val="center"/>
        <w:rPr>
          <w:b/>
          <w:bCs/>
        </w:rPr>
      </w:pPr>
    </w:p>
    <w:p w:rsidR="007E456B" w:rsidRDefault="007E456B" w:rsidP="00C87961">
      <w:pPr>
        <w:shd w:val="clear" w:color="auto" w:fill="FFFFFF"/>
        <w:jc w:val="center"/>
        <w:rPr>
          <w:b/>
          <w:bCs/>
        </w:rPr>
      </w:pPr>
    </w:p>
    <w:p w:rsidR="007E456B" w:rsidRDefault="007E456B" w:rsidP="00C87961">
      <w:pPr>
        <w:shd w:val="clear" w:color="auto" w:fill="FFFFFF"/>
        <w:jc w:val="center"/>
        <w:rPr>
          <w:b/>
          <w:bCs/>
        </w:rPr>
      </w:pPr>
    </w:p>
    <w:p w:rsidR="007E456B" w:rsidRDefault="007E456B" w:rsidP="00C87961">
      <w:pPr>
        <w:shd w:val="clear" w:color="auto" w:fill="FFFFFF"/>
        <w:jc w:val="center"/>
        <w:rPr>
          <w:b/>
          <w:bCs/>
        </w:rPr>
      </w:pPr>
    </w:p>
    <w:p w:rsidR="007E456B" w:rsidRDefault="007E456B" w:rsidP="00C87961">
      <w:pPr>
        <w:shd w:val="clear" w:color="auto" w:fill="FFFFFF"/>
        <w:jc w:val="center"/>
        <w:rPr>
          <w:b/>
          <w:bCs/>
        </w:rPr>
      </w:pPr>
    </w:p>
    <w:p w:rsidR="007E456B" w:rsidRDefault="007E456B" w:rsidP="00C87961">
      <w:pPr>
        <w:shd w:val="clear" w:color="auto" w:fill="FFFFFF"/>
        <w:jc w:val="center"/>
        <w:rPr>
          <w:b/>
          <w:bCs/>
        </w:rPr>
      </w:pPr>
    </w:p>
    <w:p w:rsidR="007E456B" w:rsidRDefault="007E456B" w:rsidP="00C87961">
      <w:pPr>
        <w:shd w:val="clear" w:color="auto" w:fill="FFFFFF"/>
        <w:jc w:val="center"/>
        <w:rPr>
          <w:b/>
          <w:bCs/>
        </w:rPr>
      </w:pPr>
    </w:p>
    <w:p w:rsidR="007E456B" w:rsidRDefault="007E456B" w:rsidP="00C87961">
      <w:pPr>
        <w:shd w:val="clear" w:color="auto" w:fill="FFFFFF"/>
        <w:jc w:val="center"/>
        <w:rPr>
          <w:b/>
          <w:bCs/>
        </w:rPr>
      </w:pPr>
    </w:p>
    <w:p w:rsidR="007E456B" w:rsidRDefault="007E456B" w:rsidP="00C87961">
      <w:pPr>
        <w:shd w:val="clear" w:color="auto" w:fill="FFFFFF"/>
        <w:jc w:val="center"/>
        <w:rPr>
          <w:b/>
          <w:bCs/>
        </w:rPr>
        <w:sectPr w:rsidR="007E456B" w:rsidSect="00A34096">
          <w:type w:val="continuous"/>
          <w:pgSz w:w="11909" w:h="16834"/>
          <w:pgMar w:top="1134" w:right="850" w:bottom="709" w:left="1701" w:header="720" w:footer="720" w:gutter="0"/>
          <w:cols w:space="60"/>
          <w:noEndnote/>
          <w:docGrid w:linePitch="326"/>
        </w:sectPr>
      </w:pPr>
    </w:p>
    <w:p w:rsidR="004A3525" w:rsidRPr="004A3525" w:rsidRDefault="004A3525" w:rsidP="004A3525">
      <w:pPr>
        <w:shd w:val="clear" w:color="auto" w:fill="FFFFFF"/>
        <w:jc w:val="right"/>
        <w:rPr>
          <w:b/>
          <w:bCs/>
        </w:rPr>
      </w:pPr>
      <w:r w:rsidRPr="004A3525">
        <w:rPr>
          <w:b/>
          <w:bCs/>
        </w:rPr>
        <w:lastRenderedPageBreak/>
        <w:t>Приложение 2</w:t>
      </w:r>
    </w:p>
    <w:p w:rsidR="004A3525" w:rsidRPr="004A3525" w:rsidRDefault="004A3525" w:rsidP="004A3525">
      <w:pPr>
        <w:shd w:val="clear" w:color="auto" w:fill="FFFFFF"/>
        <w:jc w:val="right"/>
        <w:rPr>
          <w:b/>
          <w:bCs/>
        </w:rPr>
      </w:pPr>
      <w:r w:rsidRPr="004A3525">
        <w:rPr>
          <w:b/>
          <w:bCs/>
        </w:rPr>
        <w:t>к Порядку</w:t>
      </w:r>
    </w:p>
    <w:p w:rsidR="004A3525" w:rsidRPr="004A3525" w:rsidRDefault="004A3525" w:rsidP="004A3525">
      <w:pPr>
        <w:shd w:val="clear" w:color="auto" w:fill="FFFFFF"/>
        <w:jc w:val="right"/>
        <w:rPr>
          <w:b/>
          <w:bCs/>
        </w:rPr>
      </w:pPr>
      <w:r w:rsidRPr="004A3525">
        <w:rPr>
          <w:b/>
          <w:bCs/>
        </w:rPr>
        <w:t>проведения осмотра зданий, сооружений в целях оценки</w:t>
      </w:r>
    </w:p>
    <w:p w:rsidR="004A3525" w:rsidRPr="004A3525" w:rsidRDefault="004A3525" w:rsidP="004A3525">
      <w:pPr>
        <w:shd w:val="clear" w:color="auto" w:fill="FFFFFF"/>
        <w:jc w:val="right"/>
        <w:rPr>
          <w:b/>
          <w:bCs/>
        </w:rPr>
      </w:pPr>
      <w:r w:rsidRPr="004A3525">
        <w:rPr>
          <w:b/>
          <w:bCs/>
        </w:rPr>
        <w:t>их технического состояния и надлежащего технического</w:t>
      </w:r>
    </w:p>
    <w:p w:rsidR="004A3525" w:rsidRPr="004A3525" w:rsidRDefault="004A3525" w:rsidP="004A3525">
      <w:pPr>
        <w:shd w:val="clear" w:color="auto" w:fill="FFFFFF"/>
        <w:jc w:val="right"/>
        <w:rPr>
          <w:b/>
          <w:bCs/>
        </w:rPr>
      </w:pPr>
      <w:r w:rsidRPr="004A3525">
        <w:rPr>
          <w:b/>
          <w:bCs/>
        </w:rPr>
        <w:t>обслуживания на территории муниципального образования</w:t>
      </w:r>
    </w:p>
    <w:p w:rsidR="004A3525" w:rsidRPr="004A3525" w:rsidRDefault="004A3525" w:rsidP="004A3525">
      <w:pPr>
        <w:shd w:val="clear" w:color="auto" w:fill="FFFFFF"/>
        <w:jc w:val="right"/>
        <w:rPr>
          <w:b/>
          <w:bCs/>
        </w:rPr>
      </w:pPr>
      <w:r w:rsidRPr="004A3525">
        <w:rPr>
          <w:b/>
          <w:bCs/>
        </w:rPr>
        <w:t>"</w:t>
      </w:r>
      <w:r>
        <w:rPr>
          <w:b/>
          <w:bCs/>
        </w:rPr>
        <w:t>Побединское сельское поселение</w:t>
      </w:r>
      <w:r w:rsidRPr="004A3525">
        <w:rPr>
          <w:b/>
          <w:bCs/>
        </w:rPr>
        <w:t>"</w:t>
      </w:r>
    </w:p>
    <w:p w:rsidR="004A3525" w:rsidRDefault="004A3525" w:rsidP="004A3525">
      <w:pPr>
        <w:shd w:val="clear" w:color="auto" w:fill="FFFFFF"/>
        <w:jc w:val="right"/>
        <w:rPr>
          <w:b/>
          <w:bCs/>
        </w:rPr>
      </w:pPr>
    </w:p>
    <w:p w:rsidR="004A3525" w:rsidRDefault="004A3525" w:rsidP="004A3525">
      <w:pPr>
        <w:shd w:val="clear" w:color="auto" w:fill="FFFFFF"/>
        <w:jc w:val="right"/>
        <w:rPr>
          <w:b/>
          <w:bCs/>
        </w:rPr>
      </w:pPr>
    </w:p>
    <w:p w:rsidR="004A3525" w:rsidRDefault="004A3525" w:rsidP="004A3525">
      <w:pPr>
        <w:shd w:val="clear" w:color="auto" w:fill="FFFFFF"/>
        <w:jc w:val="right"/>
        <w:rPr>
          <w:b/>
          <w:bCs/>
        </w:rPr>
      </w:pPr>
    </w:p>
    <w:p w:rsidR="004A3525" w:rsidRDefault="004A3525" w:rsidP="004A3525">
      <w:pPr>
        <w:shd w:val="clear" w:color="auto" w:fill="FFFFFF"/>
        <w:jc w:val="right"/>
        <w:rPr>
          <w:b/>
          <w:bCs/>
        </w:rPr>
      </w:pPr>
    </w:p>
    <w:p w:rsidR="004A3525" w:rsidRDefault="004A3525" w:rsidP="004A3525">
      <w:pPr>
        <w:shd w:val="clear" w:color="auto" w:fill="FFFFFF"/>
        <w:jc w:val="right"/>
        <w:rPr>
          <w:b/>
          <w:bCs/>
        </w:rPr>
      </w:pPr>
    </w:p>
    <w:p w:rsidR="004A3525" w:rsidRDefault="004A3525" w:rsidP="004A3525">
      <w:pPr>
        <w:shd w:val="clear" w:color="auto" w:fill="FFFFFF"/>
        <w:jc w:val="right"/>
        <w:rPr>
          <w:b/>
          <w:bCs/>
        </w:rPr>
      </w:pPr>
    </w:p>
    <w:p w:rsidR="004A3525" w:rsidRDefault="004A3525" w:rsidP="004A3525">
      <w:pPr>
        <w:shd w:val="clear" w:color="auto" w:fill="FFFFFF"/>
        <w:jc w:val="right"/>
        <w:rPr>
          <w:b/>
          <w:bCs/>
        </w:rPr>
      </w:pPr>
    </w:p>
    <w:p w:rsidR="004A3525" w:rsidRDefault="004A3525" w:rsidP="004A3525">
      <w:pPr>
        <w:shd w:val="clear" w:color="auto" w:fill="FFFFFF"/>
        <w:jc w:val="right"/>
        <w:rPr>
          <w:b/>
          <w:bCs/>
        </w:rPr>
      </w:pPr>
    </w:p>
    <w:p w:rsidR="004A3525" w:rsidRDefault="004A3525" w:rsidP="004A3525">
      <w:pPr>
        <w:shd w:val="clear" w:color="auto" w:fill="FFFFFF"/>
        <w:jc w:val="right"/>
        <w:rPr>
          <w:b/>
          <w:bCs/>
        </w:rPr>
      </w:pPr>
    </w:p>
    <w:p w:rsidR="004A3525" w:rsidRDefault="004A3525" w:rsidP="004A3525">
      <w:pPr>
        <w:shd w:val="clear" w:color="auto" w:fill="FFFFFF"/>
        <w:jc w:val="right"/>
        <w:rPr>
          <w:b/>
          <w:bCs/>
        </w:rPr>
      </w:pPr>
    </w:p>
    <w:p w:rsidR="004A3525" w:rsidRPr="004A3525" w:rsidRDefault="004A3525" w:rsidP="004A3525">
      <w:pPr>
        <w:shd w:val="clear" w:color="auto" w:fill="FFFFFF"/>
        <w:jc w:val="right"/>
        <w:rPr>
          <w:b/>
          <w:bCs/>
        </w:rPr>
      </w:pPr>
    </w:p>
    <w:p w:rsidR="004A3525" w:rsidRPr="004A3525" w:rsidRDefault="004A3525" w:rsidP="004A3525">
      <w:pPr>
        <w:shd w:val="clear" w:color="auto" w:fill="FFFFFF"/>
        <w:jc w:val="center"/>
        <w:rPr>
          <w:b/>
          <w:bCs/>
        </w:rPr>
      </w:pPr>
      <w:bookmarkStart w:id="3" w:name="P240"/>
      <w:bookmarkEnd w:id="3"/>
      <w:r w:rsidRPr="004A3525">
        <w:rPr>
          <w:b/>
          <w:bCs/>
        </w:rPr>
        <w:t>ЖУРНАЛ</w:t>
      </w:r>
    </w:p>
    <w:p w:rsidR="004A3525" w:rsidRPr="004A3525" w:rsidRDefault="004A3525" w:rsidP="004A3525">
      <w:pPr>
        <w:shd w:val="clear" w:color="auto" w:fill="FFFFFF"/>
        <w:jc w:val="center"/>
        <w:rPr>
          <w:b/>
          <w:bCs/>
        </w:rPr>
      </w:pPr>
      <w:r w:rsidRPr="004A3525">
        <w:rPr>
          <w:b/>
          <w:bCs/>
        </w:rPr>
        <w:t>учета осмотров зданий, сооружений</w:t>
      </w:r>
    </w:p>
    <w:p w:rsidR="004A3525" w:rsidRDefault="004A3525" w:rsidP="004A3525">
      <w:pPr>
        <w:shd w:val="clear" w:color="auto" w:fill="FFFFFF"/>
        <w:rPr>
          <w:b/>
          <w:bCs/>
        </w:rPr>
        <w:sectPr w:rsidR="004A3525" w:rsidSect="004A3525">
          <w:pgSz w:w="16838" w:h="11906" w:orient="landscape"/>
          <w:pgMar w:top="851" w:right="1134" w:bottom="1701" w:left="1134" w:header="709" w:footer="709" w:gutter="0"/>
          <w:cols w:space="708"/>
          <w:docGrid w:linePitch="360"/>
        </w:sectPr>
      </w:pPr>
    </w:p>
    <w:p w:rsidR="004A3525" w:rsidRPr="004A3525" w:rsidRDefault="004A3525" w:rsidP="004A3525">
      <w:pPr>
        <w:shd w:val="clear" w:color="auto" w:fill="FFFFFF"/>
        <w:rPr>
          <w:b/>
          <w:bCs/>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246"/>
        <w:gridCol w:w="1417"/>
        <w:gridCol w:w="1701"/>
        <w:gridCol w:w="1276"/>
        <w:gridCol w:w="2835"/>
        <w:gridCol w:w="2410"/>
        <w:gridCol w:w="2976"/>
      </w:tblGrid>
      <w:tr w:rsidR="004A3525" w:rsidRPr="004A3525" w:rsidTr="004A3525">
        <w:tc>
          <w:tcPr>
            <w:tcW w:w="510" w:type="dxa"/>
            <w:vAlign w:val="center"/>
          </w:tcPr>
          <w:p w:rsidR="004A3525" w:rsidRPr="004A3525" w:rsidRDefault="004A3525" w:rsidP="004A3525">
            <w:pPr>
              <w:shd w:val="clear" w:color="auto" w:fill="FFFFFF"/>
              <w:jc w:val="center"/>
              <w:rPr>
                <w:b/>
                <w:bCs/>
              </w:rPr>
            </w:pPr>
            <w:r w:rsidRPr="004A3525">
              <w:rPr>
                <w:b/>
                <w:bCs/>
              </w:rPr>
              <w:t>N</w:t>
            </w:r>
          </w:p>
          <w:p w:rsidR="004A3525" w:rsidRPr="004A3525" w:rsidRDefault="004A3525" w:rsidP="004A3525">
            <w:pPr>
              <w:shd w:val="clear" w:color="auto" w:fill="FFFFFF"/>
              <w:jc w:val="center"/>
              <w:rPr>
                <w:b/>
                <w:bCs/>
              </w:rPr>
            </w:pPr>
            <w:proofErr w:type="spellStart"/>
            <w:r w:rsidRPr="004A3525">
              <w:rPr>
                <w:b/>
                <w:bCs/>
              </w:rPr>
              <w:t>пп</w:t>
            </w:r>
            <w:proofErr w:type="spellEnd"/>
          </w:p>
        </w:tc>
        <w:tc>
          <w:tcPr>
            <w:tcW w:w="2246" w:type="dxa"/>
            <w:vAlign w:val="center"/>
          </w:tcPr>
          <w:p w:rsidR="004A3525" w:rsidRPr="002F1572" w:rsidRDefault="004A3525" w:rsidP="002F1572">
            <w:pPr>
              <w:shd w:val="clear" w:color="auto" w:fill="FFFFFF"/>
              <w:jc w:val="center"/>
              <w:rPr>
                <w:b/>
                <w:bCs/>
                <w:sz w:val="20"/>
                <w:szCs w:val="20"/>
              </w:rPr>
            </w:pPr>
            <w:r w:rsidRPr="002F1572">
              <w:rPr>
                <w:b/>
                <w:bCs/>
                <w:sz w:val="20"/>
                <w:szCs w:val="20"/>
              </w:rPr>
              <w:t>Основание для проведения осмотра зданий, сооружений (вид, наименование, дата, номер муниципального правового акта руководителя Уполномоченного органа)</w:t>
            </w:r>
          </w:p>
        </w:tc>
        <w:tc>
          <w:tcPr>
            <w:tcW w:w="1417" w:type="dxa"/>
            <w:vAlign w:val="center"/>
          </w:tcPr>
          <w:p w:rsidR="004A3525" w:rsidRPr="002F1572" w:rsidRDefault="004A3525" w:rsidP="002F1572">
            <w:pPr>
              <w:shd w:val="clear" w:color="auto" w:fill="FFFFFF"/>
              <w:jc w:val="center"/>
              <w:rPr>
                <w:b/>
                <w:bCs/>
                <w:sz w:val="20"/>
                <w:szCs w:val="20"/>
              </w:rPr>
            </w:pPr>
            <w:r w:rsidRPr="002F1572">
              <w:rPr>
                <w:b/>
                <w:bCs/>
                <w:sz w:val="20"/>
                <w:szCs w:val="20"/>
              </w:rPr>
              <w:t>Наименование объекта Осмотра</w:t>
            </w:r>
          </w:p>
        </w:tc>
        <w:tc>
          <w:tcPr>
            <w:tcW w:w="1701" w:type="dxa"/>
            <w:vAlign w:val="center"/>
          </w:tcPr>
          <w:p w:rsidR="004A3525" w:rsidRPr="002F1572" w:rsidRDefault="004A3525" w:rsidP="002F1572">
            <w:pPr>
              <w:shd w:val="clear" w:color="auto" w:fill="FFFFFF"/>
              <w:jc w:val="center"/>
              <w:rPr>
                <w:b/>
                <w:bCs/>
                <w:sz w:val="20"/>
                <w:szCs w:val="20"/>
              </w:rPr>
            </w:pPr>
            <w:r w:rsidRPr="002F1572">
              <w:rPr>
                <w:b/>
                <w:bCs/>
                <w:sz w:val="20"/>
                <w:szCs w:val="20"/>
              </w:rPr>
              <w:t>Адрес проведения Осмотра</w:t>
            </w:r>
          </w:p>
        </w:tc>
        <w:tc>
          <w:tcPr>
            <w:tcW w:w="1276" w:type="dxa"/>
            <w:vAlign w:val="center"/>
          </w:tcPr>
          <w:p w:rsidR="004A3525" w:rsidRPr="002F1572" w:rsidRDefault="004A3525" w:rsidP="002F1572">
            <w:pPr>
              <w:shd w:val="clear" w:color="auto" w:fill="FFFFFF"/>
              <w:jc w:val="center"/>
              <w:rPr>
                <w:b/>
                <w:bCs/>
                <w:sz w:val="20"/>
                <w:szCs w:val="20"/>
              </w:rPr>
            </w:pPr>
            <w:r w:rsidRPr="002F1572">
              <w:rPr>
                <w:b/>
                <w:bCs/>
                <w:sz w:val="20"/>
                <w:szCs w:val="20"/>
              </w:rPr>
              <w:t>Номер и дата Акта осмотра</w:t>
            </w:r>
          </w:p>
        </w:tc>
        <w:tc>
          <w:tcPr>
            <w:tcW w:w="2835" w:type="dxa"/>
            <w:vAlign w:val="center"/>
          </w:tcPr>
          <w:p w:rsidR="004A3525" w:rsidRPr="002F1572" w:rsidRDefault="004A3525" w:rsidP="002F1572">
            <w:pPr>
              <w:shd w:val="clear" w:color="auto" w:fill="FFFFFF"/>
              <w:jc w:val="center"/>
              <w:rPr>
                <w:b/>
                <w:bCs/>
                <w:sz w:val="20"/>
                <w:szCs w:val="20"/>
              </w:rPr>
            </w:pPr>
            <w:r w:rsidRPr="002F1572">
              <w:rPr>
                <w:b/>
                <w:bCs/>
                <w:sz w:val="20"/>
                <w:szCs w:val="20"/>
              </w:rPr>
              <w:t>Уполномоченные должностные лица, эксперты-специалисты, представители экспертных и иных организаций, участвующие в проведении Осмотра (должности, фамилии, инициалы)</w:t>
            </w:r>
          </w:p>
        </w:tc>
        <w:tc>
          <w:tcPr>
            <w:tcW w:w="2410" w:type="dxa"/>
            <w:vAlign w:val="center"/>
          </w:tcPr>
          <w:p w:rsidR="004A3525" w:rsidRPr="002F1572" w:rsidRDefault="004A3525" w:rsidP="002F1572">
            <w:pPr>
              <w:shd w:val="clear" w:color="auto" w:fill="FFFFFF"/>
              <w:jc w:val="center"/>
              <w:rPr>
                <w:b/>
                <w:bCs/>
                <w:sz w:val="20"/>
                <w:szCs w:val="20"/>
              </w:rPr>
            </w:pPr>
            <w:r w:rsidRPr="002F1572">
              <w:rPr>
                <w:b/>
                <w:bCs/>
                <w:sz w:val="20"/>
                <w:szCs w:val="20"/>
              </w:rPr>
              <w:t>Уполномоченные должностные лица, подготовившие рекомендации (должности, фамилии, инициалы)</w:t>
            </w:r>
          </w:p>
        </w:tc>
        <w:tc>
          <w:tcPr>
            <w:tcW w:w="2976" w:type="dxa"/>
            <w:vAlign w:val="center"/>
          </w:tcPr>
          <w:p w:rsidR="004A3525" w:rsidRPr="002F1572" w:rsidRDefault="004A3525" w:rsidP="002F1572">
            <w:pPr>
              <w:shd w:val="clear" w:color="auto" w:fill="FFFFFF"/>
              <w:jc w:val="center"/>
              <w:rPr>
                <w:b/>
                <w:bCs/>
                <w:sz w:val="20"/>
                <w:szCs w:val="20"/>
              </w:rPr>
            </w:pPr>
            <w:r w:rsidRPr="002F1572">
              <w:rPr>
                <w:b/>
                <w:bCs/>
                <w:sz w:val="20"/>
                <w:szCs w:val="20"/>
              </w:rPr>
              <w:t>Отметка о выдаче рекомендаций (</w:t>
            </w:r>
            <w:proofErr w:type="gramStart"/>
            <w:r w:rsidRPr="002F1572">
              <w:rPr>
                <w:b/>
                <w:bCs/>
                <w:sz w:val="20"/>
                <w:szCs w:val="20"/>
              </w:rPr>
              <w:t>выдавались</w:t>
            </w:r>
            <w:proofErr w:type="gramEnd"/>
            <w:r w:rsidRPr="002F1572">
              <w:rPr>
                <w:b/>
                <w:bCs/>
                <w:sz w:val="20"/>
                <w:szCs w:val="20"/>
              </w:rPr>
              <w:t>/не выдавались, дата выдачи, причина невыдачи)</w:t>
            </w:r>
          </w:p>
        </w:tc>
      </w:tr>
      <w:tr w:rsidR="004A3525" w:rsidRPr="004A3525" w:rsidTr="004A3525">
        <w:tc>
          <w:tcPr>
            <w:tcW w:w="510" w:type="dxa"/>
            <w:vAlign w:val="center"/>
          </w:tcPr>
          <w:p w:rsidR="004A3525" w:rsidRPr="004A3525" w:rsidRDefault="004A3525" w:rsidP="004A3525">
            <w:pPr>
              <w:shd w:val="clear" w:color="auto" w:fill="FFFFFF"/>
              <w:jc w:val="center"/>
              <w:rPr>
                <w:b/>
                <w:bCs/>
              </w:rPr>
            </w:pPr>
            <w:r w:rsidRPr="004A3525">
              <w:rPr>
                <w:b/>
                <w:bCs/>
              </w:rPr>
              <w:t>1</w:t>
            </w:r>
          </w:p>
        </w:tc>
        <w:tc>
          <w:tcPr>
            <w:tcW w:w="2246" w:type="dxa"/>
            <w:vAlign w:val="center"/>
          </w:tcPr>
          <w:p w:rsidR="004A3525" w:rsidRPr="004A3525" w:rsidRDefault="004A3525" w:rsidP="004A3525">
            <w:pPr>
              <w:shd w:val="clear" w:color="auto" w:fill="FFFFFF"/>
              <w:jc w:val="center"/>
              <w:rPr>
                <w:b/>
                <w:bCs/>
              </w:rPr>
            </w:pPr>
            <w:r w:rsidRPr="004A3525">
              <w:rPr>
                <w:b/>
                <w:bCs/>
              </w:rPr>
              <w:t>2</w:t>
            </w:r>
          </w:p>
        </w:tc>
        <w:tc>
          <w:tcPr>
            <w:tcW w:w="1417" w:type="dxa"/>
            <w:vAlign w:val="center"/>
          </w:tcPr>
          <w:p w:rsidR="004A3525" w:rsidRPr="004A3525" w:rsidRDefault="004A3525" w:rsidP="004A3525">
            <w:pPr>
              <w:shd w:val="clear" w:color="auto" w:fill="FFFFFF"/>
              <w:jc w:val="center"/>
              <w:rPr>
                <w:b/>
                <w:bCs/>
              </w:rPr>
            </w:pPr>
            <w:r w:rsidRPr="004A3525">
              <w:rPr>
                <w:b/>
                <w:bCs/>
              </w:rPr>
              <w:t>3</w:t>
            </w:r>
          </w:p>
        </w:tc>
        <w:tc>
          <w:tcPr>
            <w:tcW w:w="1701" w:type="dxa"/>
            <w:vAlign w:val="center"/>
          </w:tcPr>
          <w:p w:rsidR="004A3525" w:rsidRPr="004A3525" w:rsidRDefault="004A3525" w:rsidP="004A3525">
            <w:pPr>
              <w:shd w:val="clear" w:color="auto" w:fill="FFFFFF"/>
              <w:jc w:val="center"/>
              <w:rPr>
                <w:b/>
                <w:bCs/>
              </w:rPr>
            </w:pPr>
            <w:r w:rsidRPr="004A3525">
              <w:rPr>
                <w:b/>
                <w:bCs/>
              </w:rPr>
              <w:t>4</w:t>
            </w:r>
          </w:p>
        </w:tc>
        <w:tc>
          <w:tcPr>
            <w:tcW w:w="1276" w:type="dxa"/>
            <w:vAlign w:val="center"/>
          </w:tcPr>
          <w:p w:rsidR="004A3525" w:rsidRPr="004A3525" w:rsidRDefault="004A3525" w:rsidP="004A3525">
            <w:pPr>
              <w:shd w:val="clear" w:color="auto" w:fill="FFFFFF"/>
              <w:jc w:val="center"/>
              <w:rPr>
                <w:b/>
                <w:bCs/>
              </w:rPr>
            </w:pPr>
            <w:r w:rsidRPr="004A3525">
              <w:rPr>
                <w:b/>
                <w:bCs/>
              </w:rPr>
              <w:t>5</w:t>
            </w:r>
          </w:p>
        </w:tc>
        <w:tc>
          <w:tcPr>
            <w:tcW w:w="2835" w:type="dxa"/>
            <w:vAlign w:val="center"/>
          </w:tcPr>
          <w:p w:rsidR="004A3525" w:rsidRPr="004A3525" w:rsidRDefault="004A3525" w:rsidP="004A3525">
            <w:pPr>
              <w:shd w:val="clear" w:color="auto" w:fill="FFFFFF"/>
              <w:jc w:val="center"/>
              <w:rPr>
                <w:b/>
                <w:bCs/>
              </w:rPr>
            </w:pPr>
            <w:r w:rsidRPr="004A3525">
              <w:rPr>
                <w:b/>
                <w:bCs/>
              </w:rPr>
              <w:t>6</w:t>
            </w:r>
          </w:p>
        </w:tc>
        <w:tc>
          <w:tcPr>
            <w:tcW w:w="2410" w:type="dxa"/>
            <w:vAlign w:val="center"/>
          </w:tcPr>
          <w:p w:rsidR="004A3525" w:rsidRPr="004A3525" w:rsidRDefault="004A3525" w:rsidP="004A3525">
            <w:pPr>
              <w:shd w:val="clear" w:color="auto" w:fill="FFFFFF"/>
              <w:jc w:val="center"/>
              <w:rPr>
                <w:b/>
                <w:bCs/>
              </w:rPr>
            </w:pPr>
            <w:r w:rsidRPr="004A3525">
              <w:rPr>
                <w:b/>
                <w:bCs/>
              </w:rPr>
              <w:t>8</w:t>
            </w:r>
          </w:p>
        </w:tc>
        <w:tc>
          <w:tcPr>
            <w:tcW w:w="2976" w:type="dxa"/>
            <w:vAlign w:val="center"/>
          </w:tcPr>
          <w:p w:rsidR="004A3525" w:rsidRPr="004A3525" w:rsidRDefault="004A3525" w:rsidP="004A3525">
            <w:pPr>
              <w:shd w:val="clear" w:color="auto" w:fill="FFFFFF"/>
              <w:jc w:val="center"/>
              <w:rPr>
                <w:b/>
                <w:bCs/>
              </w:rPr>
            </w:pPr>
            <w:r w:rsidRPr="004A3525">
              <w:rPr>
                <w:b/>
                <w:bCs/>
              </w:rPr>
              <w:t>7</w:t>
            </w:r>
          </w:p>
        </w:tc>
      </w:tr>
      <w:tr w:rsidR="004A3525" w:rsidRPr="004A3525" w:rsidTr="004A3525">
        <w:tc>
          <w:tcPr>
            <w:tcW w:w="510" w:type="dxa"/>
          </w:tcPr>
          <w:p w:rsidR="004A3525" w:rsidRPr="004A3525" w:rsidRDefault="004A3525" w:rsidP="004A3525">
            <w:pPr>
              <w:shd w:val="clear" w:color="auto" w:fill="FFFFFF"/>
              <w:jc w:val="center"/>
              <w:rPr>
                <w:b/>
                <w:bCs/>
              </w:rPr>
            </w:pPr>
          </w:p>
        </w:tc>
        <w:tc>
          <w:tcPr>
            <w:tcW w:w="2246" w:type="dxa"/>
          </w:tcPr>
          <w:p w:rsidR="004A3525" w:rsidRPr="004A3525" w:rsidRDefault="004A3525" w:rsidP="004A3525">
            <w:pPr>
              <w:shd w:val="clear" w:color="auto" w:fill="FFFFFF"/>
              <w:jc w:val="center"/>
              <w:rPr>
                <w:b/>
                <w:bCs/>
              </w:rPr>
            </w:pPr>
          </w:p>
        </w:tc>
        <w:tc>
          <w:tcPr>
            <w:tcW w:w="1417" w:type="dxa"/>
          </w:tcPr>
          <w:p w:rsidR="004A3525" w:rsidRPr="004A3525" w:rsidRDefault="004A3525" w:rsidP="004A3525">
            <w:pPr>
              <w:shd w:val="clear" w:color="auto" w:fill="FFFFFF"/>
              <w:jc w:val="center"/>
              <w:rPr>
                <w:b/>
                <w:bCs/>
              </w:rPr>
            </w:pPr>
          </w:p>
        </w:tc>
        <w:tc>
          <w:tcPr>
            <w:tcW w:w="1701" w:type="dxa"/>
          </w:tcPr>
          <w:p w:rsidR="004A3525" w:rsidRPr="004A3525" w:rsidRDefault="004A3525" w:rsidP="004A3525">
            <w:pPr>
              <w:shd w:val="clear" w:color="auto" w:fill="FFFFFF"/>
              <w:jc w:val="center"/>
              <w:rPr>
                <w:b/>
                <w:bCs/>
              </w:rPr>
            </w:pPr>
          </w:p>
        </w:tc>
        <w:tc>
          <w:tcPr>
            <w:tcW w:w="1276" w:type="dxa"/>
          </w:tcPr>
          <w:p w:rsidR="004A3525" w:rsidRPr="004A3525" w:rsidRDefault="004A3525" w:rsidP="004A3525">
            <w:pPr>
              <w:shd w:val="clear" w:color="auto" w:fill="FFFFFF"/>
              <w:jc w:val="center"/>
              <w:rPr>
                <w:b/>
                <w:bCs/>
              </w:rPr>
            </w:pPr>
          </w:p>
        </w:tc>
        <w:tc>
          <w:tcPr>
            <w:tcW w:w="2835" w:type="dxa"/>
          </w:tcPr>
          <w:p w:rsidR="004A3525" w:rsidRPr="004A3525" w:rsidRDefault="004A3525" w:rsidP="004A3525">
            <w:pPr>
              <w:shd w:val="clear" w:color="auto" w:fill="FFFFFF"/>
              <w:jc w:val="center"/>
              <w:rPr>
                <w:b/>
                <w:bCs/>
              </w:rPr>
            </w:pPr>
          </w:p>
        </w:tc>
        <w:tc>
          <w:tcPr>
            <w:tcW w:w="2410" w:type="dxa"/>
          </w:tcPr>
          <w:p w:rsidR="004A3525" w:rsidRPr="004A3525" w:rsidRDefault="004A3525" w:rsidP="004A3525">
            <w:pPr>
              <w:shd w:val="clear" w:color="auto" w:fill="FFFFFF"/>
              <w:jc w:val="center"/>
              <w:rPr>
                <w:b/>
                <w:bCs/>
              </w:rPr>
            </w:pPr>
          </w:p>
        </w:tc>
        <w:tc>
          <w:tcPr>
            <w:tcW w:w="2976" w:type="dxa"/>
          </w:tcPr>
          <w:p w:rsidR="004A3525" w:rsidRPr="004A3525" w:rsidRDefault="004A3525" w:rsidP="004A3525">
            <w:pPr>
              <w:shd w:val="clear" w:color="auto" w:fill="FFFFFF"/>
              <w:jc w:val="center"/>
              <w:rPr>
                <w:b/>
                <w:bCs/>
              </w:rPr>
            </w:pPr>
          </w:p>
        </w:tc>
      </w:tr>
      <w:tr w:rsidR="004A3525" w:rsidRPr="004A3525" w:rsidTr="004A3525">
        <w:tc>
          <w:tcPr>
            <w:tcW w:w="510" w:type="dxa"/>
          </w:tcPr>
          <w:p w:rsidR="004A3525" w:rsidRPr="004A3525" w:rsidRDefault="004A3525" w:rsidP="004A3525">
            <w:pPr>
              <w:shd w:val="clear" w:color="auto" w:fill="FFFFFF"/>
              <w:jc w:val="center"/>
              <w:rPr>
                <w:b/>
                <w:bCs/>
              </w:rPr>
            </w:pPr>
          </w:p>
        </w:tc>
        <w:tc>
          <w:tcPr>
            <w:tcW w:w="2246" w:type="dxa"/>
          </w:tcPr>
          <w:p w:rsidR="004A3525" w:rsidRPr="004A3525" w:rsidRDefault="004A3525" w:rsidP="004A3525">
            <w:pPr>
              <w:shd w:val="clear" w:color="auto" w:fill="FFFFFF"/>
              <w:jc w:val="center"/>
              <w:rPr>
                <w:b/>
                <w:bCs/>
              </w:rPr>
            </w:pPr>
          </w:p>
        </w:tc>
        <w:tc>
          <w:tcPr>
            <w:tcW w:w="1417" w:type="dxa"/>
          </w:tcPr>
          <w:p w:rsidR="004A3525" w:rsidRPr="004A3525" w:rsidRDefault="004A3525" w:rsidP="004A3525">
            <w:pPr>
              <w:shd w:val="clear" w:color="auto" w:fill="FFFFFF"/>
              <w:jc w:val="center"/>
              <w:rPr>
                <w:b/>
                <w:bCs/>
              </w:rPr>
            </w:pPr>
          </w:p>
        </w:tc>
        <w:tc>
          <w:tcPr>
            <w:tcW w:w="1701" w:type="dxa"/>
          </w:tcPr>
          <w:p w:rsidR="004A3525" w:rsidRPr="004A3525" w:rsidRDefault="004A3525" w:rsidP="004A3525">
            <w:pPr>
              <w:shd w:val="clear" w:color="auto" w:fill="FFFFFF"/>
              <w:jc w:val="center"/>
              <w:rPr>
                <w:b/>
                <w:bCs/>
              </w:rPr>
            </w:pPr>
          </w:p>
        </w:tc>
        <w:tc>
          <w:tcPr>
            <w:tcW w:w="1276" w:type="dxa"/>
          </w:tcPr>
          <w:p w:rsidR="004A3525" w:rsidRPr="004A3525" w:rsidRDefault="004A3525" w:rsidP="004A3525">
            <w:pPr>
              <w:shd w:val="clear" w:color="auto" w:fill="FFFFFF"/>
              <w:jc w:val="center"/>
              <w:rPr>
                <w:b/>
                <w:bCs/>
              </w:rPr>
            </w:pPr>
          </w:p>
        </w:tc>
        <w:tc>
          <w:tcPr>
            <w:tcW w:w="2835" w:type="dxa"/>
          </w:tcPr>
          <w:p w:rsidR="004A3525" w:rsidRPr="004A3525" w:rsidRDefault="004A3525" w:rsidP="004A3525">
            <w:pPr>
              <w:shd w:val="clear" w:color="auto" w:fill="FFFFFF"/>
              <w:jc w:val="center"/>
              <w:rPr>
                <w:b/>
                <w:bCs/>
              </w:rPr>
            </w:pPr>
          </w:p>
        </w:tc>
        <w:tc>
          <w:tcPr>
            <w:tcW w:w="2410" w:type="dxa"/>
          </w:tcPr>
          <w:p w:rsidR="004A3525" w:rsidRPr="004A3525" w:rsidRDefault="004A3525" w:rsidP="004A3525">
            <w:pPr>
              <w:shd w:val="clear" w:color="auto" w:fill="FFFFFF"/>
              <w:jc w:val="center"/>
              <w:rPr>
                <w:b/>
                <w:bCs/>
              </w:rPr>
            </w:pPr>
          </w:p>
        </w:tc>
        <w:tc>
          <w:tcPr>
            <w:tcW w:w="2976" w:type="dxa"/>
          </w:tcPr>
          <w:p w:rsidR="004A3525" w:rsidRPr="004A3525" w:rsidRDefault="004A3525" w:rsidP="004A3525">
            <w:pPr>
              <w:shd w:val="clear" w:color="auto" w:fill="FFFFFF"/>
              <w:jc w:val="center"/>
              <w:rPr>
                <w:b/>
                <w:bCs/>
              </w:rPr>
            </w:pPr>
          </w:p>
        </w:tc>
      </w:tr>
      <w:tr w:rsidR="004A3525" w:rsidRPr="004A3525" w:rsidTr="004A3525">
        <w:tc>
          <w:tcPr>
            <w:tcW w:w="510" w:type="dxa"/>
          </w:tcPr>
          <w:p w:rsidR="004A3525" w:rsidRPr="004A3525" w:rsidRDefault="004A3525" w:rsidP="004A3525">
            <w:pPr>
              <w:shd w:val="clear" w:color="auto" w:fill="FFFFFF"/>
              <w:jc w:val="center"/>
              <w:rPr>
                <w:b/>
                <w:bCs/>
              </w:rPr>
            </w:pPr>
          </w:p>
        </w:tc>
        <w:tc>
          <w:tcPr>
            <w:tcW w:w="2246" w:type="dxa"/>
          </w:tcPr>
          <w:p w:rsidR="004A3525" w:rsidRPr="004A3525" w:rsidRDefault="004A3525" w:rsidP="004A3525">
            <w:pPr>
              <w:shd w:val="clear" w:color="auto" w:fill="FFFFFF"/>
              <w:jc w:val="center"/>
              <w:rPr>
                <w:b/>
                <w:bCs/>
              </w:rPr>
            </w:pPr>
          </w:p>
        </w:tc>
        <w:tc>
          <w:tcPr>
            <w:tcW w:w="1417" w:type="dxa"/>
          </w:tcPr>
          <w:p w:rsidR="004A3525" w:rsidRPr="004A3525" w:rsidRDefault="004A3525" w:rsidP="004A3525">
            <w:pPr>
              <w:shd w:val="clear" w:color="auto" w:fill="FFFFFF"/>
              <w:jc w:val="center"/>
              <w:rPr>
                <w:b/>
                <w:bCs/>
              </w:rPr>
            </w:pPr>
          </w:p>
        </w:tc>
        <w:tc>
          <w:tcPr>
            <w:tcW w:w="1701" w:type="dxa"/>
          </w:tcPr>
          <w:p w:rsidR="004A3525" w:rsidRPr="004A3525" w:rsidRDefault="004A3525" w:rsidP="004A3525">
            <w:pPr>
              <w:shd w:val="clear" w:color="auto" w:fill="FFFFFF"/>
              <w:jc w:val="center"/>
              <w:rPr>
                <w:b/>
                <w:bCs/>
              </w:rPr>
            </w:pPr>
          </w:p>
        </w:tc>
        <w:tc>
          <w:tcPr>
            <w:tcW w:w="1276" w:type="dxa"/>
          </w:tcPr>
          <w:p w:rsidR="004A3525" w:rsidRPr="004A3525" w:rsidRDefault="004A3525" w:rsidP="004A3525">
            <w:pPr>
              <w:shd w:val="clear" w:color="auto" w:fill="FFFFFF"/>
              <w:jc w:val="center"/>
              <w:rPr>
                <w:b/>
                <w:bCs/>
              </w:rPr>
            </w:pPr>
          </w:p>
        </w:tc>
        <w:tc>
          <w:tcPr>
            <w:tcW w:w="2835" w:type="dxa"/>
          </w:tcPr>
          <w:p w:rsidR="004A3525" w:rsidRPr="004A3525" w:rsidRDefault="004A3525" w:rsidP="004A3525">
            <w:pPr>
              <w:shd w:val="clear" w:color="auto" w:fill="FFFFFF"/>
              <w:jc w:val="center"/>
              <w:rPr>
                <w:b/>
                <w:bCs/>
              </w:rPr>
            </w:pPr>
          </w:p>
        </w:tc>
        <w:tc>
          <w:tcPr>
            <w:tcW w:w="2410" w:type="dxa"/>
          </w:tcPr>
          <w:p w:rsidR="004A3525" w:rsidRPr="004A3525" w:rsidRDefault="004A3525" w:rsidP="004A3525">
            <w:pPr>
              <w:shd w:val="clear" w:color="auto" w:fill="FFFFFF"/>
              <w:jc w:val="center"/>
              <w:rPr>
                <w:b/>
                <w:bCs/>
              </w:rPr>
            </w:pPr>
          </w:p>
        </w:tc>
        <w:tc>
          <w:tcPr>
            <w:tcW w:w="2976" w:type="dxa"/>
          </w:tcPr>
          <w:p w:rsidR="004A3525" w:rsidRPr="004A3525" w:rsidRDefault="004A3525" w:rsidP="004A3525">
            <w:pPr>
              <w:shd w:val="clear" w:color="auto" w:fill="FFFFFF"/>
              <w:jc w:val="center"/>
              <w:rPr>
                <w:b/>
                <w:bCs/>
              </w:rPr>
            </w:pPr>
          </w:p>
        </w:tc>
      </w:tr>
      <w:tr w:rsidR="004A3525" w:rsidRPr="004A3525" w:rsidTr="004A3525">
        <w:tc>
          <w:tcPr>
            <w:tcW w:w="510" w:type="dxa"/>
          </w:tcPr>
          <w:p w:rsidR="004A3525" w:rsidRPr="004A3525" w:rsidRDefault="004A3525" w:rsidP="004A3525">
            <w:pPr>
              <w:shd w:val="clear" w:color="auto" w:fill="FFFFFF"/>
              <w:jc w:val="center"/>
              <w:rPr>
                <w:b/>
                <w:bCs/>
              </w:rPr>
            </w:pPr>
          </w:p>
        </w:tc>
        <w:tc>
          <w:tcPr>
            <w:tcW w:w="2246" w:type="dxa"/>
          </w:tcPr>
          <w:p w:rsidR="004A3525" w:rsidRPr="004A3525" w:rsidRDefault="004A3525" w:rsidP="004A3525">
            <w:pPr>
              <w:shd w:val="clear" w:color="auto" w:fill="FFFFFF"/>
              <w:jc w:val="center"/>
              <w:rPr>
                <w:b/>
                <w:bCs/>
              </w:rPr>
            </w:pPr>
          </w:p>
        </w:tc>
        <w:tc>
          <w:tcPr>
            <w:tcW w:w="1417" w:type="dxa"/>
          </w:tcPr>
          <w:p w:rsidR="004A3525" w:rsidRPr="004A3525" w:rsidRDefault="004A3525" w:rsidP="004A3525">
            <w:pPr>
              <w:shd w:val="clear" w:color="auto" w:fill="FFFFFF"/>
              <w:jc w:val="center"/>
              <w:rPr>
                <w:b/>
                <w:bCs/>
              </w:rPr>
            </w:pPr>
          </w:p>
        </w:tc>
        <w:tc>
          <w:tcPr>
            <w:tcW w:w="1701" w:type="dxa"/>
          </w:tcPr>
          <w:p w:rsidR="004A3525" w:rsidRPr="004A3525" w:rsidRDefault="004A3525" w:rsidP="004A3525">
            <w:pPr>
              <w:shd w:val="clear" w:color="auto" w:fill="FFFFFF"/>
              <w:jc w:val="center"/>
              <w:rPr>
                <w:b/>
                <w:bCs/>
              </w:rPr>
            </w:pPr>
          </w:p>
        </w:tc>
        <w:tc>
          <w:tcPr>
            <w:tcW w:w="1276" w:type="dxa"/>
          </w:tcPr>
          <w:p w:rsidR="004A3525" w:rsidRPr="004A3525" w:rsidRDefault="004A3525" w:rsidP="004A3525">
            <w:pPr>
              <w:shd w:val="clear" w:color="auto" w:fill="FFFFFF"/>
              <w:jc w:val="center"/>
              <w:rPr>
                <w:b/>
                <w:bCs/>
              </w:rPr>
            </w:pPr>
          </w:p>
        </w:tc>
        <w:tc>
          <w:tcPr>
            <w:tcW w:w="2835" w:type="dxa"/>
          </w:tcPr>
          <w:p w:rsidR="004A3525" w:rsidRPr="004A3525" w:rsidRDefault="004A3525" w:rsidP="004A3525">
            <w:pPr>
              <w:shd w:val="clear" w:color="auto" w:fill="FFFFFF"/>
              <w:jc w:val="center"/>
              <w:rPr>
                <w:b/>
                <w:bCs/>
              </w:rPr>
            </w:pPr>
          </w:p>
        </w:tc>
        <w:tc>
          <w:tcPr>
            <w:tcW w:w="2410" w:type="dxa"/>
          </w:tcPr>
          <w:p w:rsidR="004A3525" w:rsidRPr="004A3525" w:rsidRDefault="004A3525" w:rsidP="004A3525">
            <w:pPr>
              <w:shd w:val="clear" w:color="auto" w:fill="FFFFFF"/>
              <w:jc w:val="center"/>
              <w:rPr>
                <w:b/>
                <w:bCs/>
              </w:rPr>
            </w:pPr>
          </w:p>
        </w:tc>
        <w:tc>
          <w:tcPr>
            <w:tcW w:w="2976" w:type="dxa"/>
          </w:tcPr>
          <w:p w:rsidR="004A3525" w:rsidRPr="004A3525" w:rsidRDefault="004A3525" w:rsidP="004A3525">
            <w:pPr>
              <w:shd w:val="clear" w:color="auto" w:fill="FFFFFF"/>
              <w:jc w:val="center"/>
              <w:rPr>
                <w:b/>
                <w:bCs/>
              </w:rPr>
            </w:pPr>
          </w:p>
        </w:tc>
      </w:tr>
      <w:tr w:rsidR="004A3525" w:rsidRPr="004A3525" w:rsidTr="004A3525">
        <w:tc>
          <w:tcPr>
            <w:tcW w:w="510" w:type="dxa"/>
          </w:tcPr>
          <w:p w:rsidR="004A3525" w:rsidRPr="004A3525" w:rsidRDefault="004A3525" w:rsidP="004A3525">
            <w:pPr>
              <w:shd w:val="clear" w:color="auto" w:fill="FFFFFF"/>
              <w:jc w:val="center"/>
              <w:rPr>
                <w:b/>
                <w:bCs/>
              </w:rPr>
            </w:pPr>
          </w:p>
        </w:tc>
        <w:tc>
          <w:tcPr>
            <w:tcW w:w="2246" w:type="dxa"/>
          </w:tcPr>
          <w:p w:rsidR="004A3525" w:rsidRPr="004A3525" w:rsidRDefault="004A3525" w:rsidP="004A3525">
            <w:pPr>
              <w:shd w:val="clear" w:color="auto" w:fill="FFFFFF"/>
              <w:jc w:val="center"/>
              <w:rPr>
                <w:b/>
                <w:bCs/>
              </w:rPr>
            </w:pPr>
          </w:p>
        </w:tc>
        <w:tc>
          <w:tcPr>
            <w:tcW w:w="1417" w:type="dxa"/>
          </w:tcPr>
          <w:p w:rsidR="004A3525" w:rsidRPr="004A3525" w:rsidRDefault="004A3525" w:rsidP="004A3525">
            <w:pPr>
              <w:shd w:val="clear" w:color="auto" w:fill="FFFFFF"/>
              <w:jc w:val="center"/>
              <w:rPr>
                <w:b/>
                <w:bCs/>
              </w:rPr>
            </w:pPr>
          </w:p>
        </w:tc>
        <w:tc>
          <w:tcPr>
            <w:tcW w:w="1701" w:type="dxa"/>
          </w:tcPr>
          <w:p w:rsidR="004A3525" w:rsidRPr="004A3525" w:rsidRDefault="004A3525" w:rsidP="004A3525">
            <w:pPr>
              <w:shd w:val="clear" w:color="auto" w:fill="FFFFFF"/>
              <w:jc w:val="center"/>
              <w:rPr>
                <w:b/>
                <w:bCs/>
              </w:rPr>
            </w:pPr>
          </w:p>
        </w:tc>
        <w:tc>
          <w:tcPr>
            <w:tcW w:w="1276" w:type="dxa"/>
          </w:tcPr>
          <w:p w:rsidR="004A3525" w:rsidRPr="004A3525" w:rsidRDefault="004A3525" w:rsidP="004A3525">
            <w:pPr>
              <w:shd w:val="clear" w:color="auto" w:fill="FFFFFF"/>
              <w:jc w:val="center"/>
              <w:rPr>
                <w:b/>
                <w:bCs/>
              </w:rPr>
            </w:pPr>
          </w:p>
        </w:tc>
        <w:tc>
          <w:tcPr>
            <w:tcW w:w="2835" w:type="dxa"/>
          </w:tcPr>
          <w:p w:rsidR="004A3525" w:rsidRPr="004A3525" w:rsidRDefault="004A3525" w:rsidP="004A3525">
            <w:pPr>
              <w:shd w:val="clear" w:color="auto" w:fill="FFFFFF"/>
              <w:jc w:val="center"/>
              <w:rPr>
                <w:b/>
                <w:bCs/>
              </w:rPr>
            </w:pPr>
          </w:p>
        </w:tc>
        <w:tc>
          <w:tcPr>
            <w:tcW w:w="2410" w:type="dxa"/>
          </w:tcPr>
          <w:p w:rsidR="004A3525" w:rsidRPr="004A3525" w:rsidRDefault="004A3525" w:rsidP="004A3525">
            <w:pPr>
              <w:shd w:val="clear" w:color="auto" w:fill="FFFFFF"/>
              <w:jc w:val="center"/>
              <w:rPr>
                <w:b/>
                <w:bCs/>
              </w:rPr>
            </w:pPr>
          </w:p>
        </w:tc>
        <w:tc>
          <w:tcPr>
            <w:tcW w:w="2976" w:type="dxa"/>
          </w:tcPr>
          <w:p w:rsidR="004A3525" w:rsidRPr="004A3525" w:rsidRDefault="004A3525" w:rsidP="004A3525">
            <w:pPr>
              <w:shd w:val="clear" w:color="auto" w:fill="FFFFFF"/>
              <w:jc w:val="center"/>
              <w:rPr>
                <w:b/>
                <w:bCs/>
              </w:rPr>
            </w:pPr>
          </w:p>
        </w:tc>
      </w:tr>
      <w:tr w:rsidR="004A3525" w:rsidRPr="004A3525" w:rsidTr="004A3525">
        <w:tc>
          <w:tcPr>
            <w:tcW w:w="510" w:type="dxa"/>
          </w:tcPr>
          <w:p w:rsidR="004A3525" w:rsidRPr="004A3525" w:rsidRDefault="004A3525" w:rsidP="004A3525">
            <w:pPr>
              <w:shd w:val="clear" w:color="auto" w:fill="FFFFFF"/>
              <w:jc w:val="center"/>
              <w:rPr>
                <w:b/>
                <w:bCs/>
              </w:rPr>
            </w:pPr>
          </w:p>
        </w:tc>
        <w:tc>
          <w:tcPr>
            <w:tcW w:w="2246" w:type="dxa"/>
          </w:tcPr>
          <w:p w:rsidR="004A3525" w:rsidRPr="004A3525" w:rsidRDefault="004A3525" w:rsidP="004A3525">
            <w:pPr>
              <w:shd w:val="clear" w:color="auto" w:fill="FFFFFF"/>
              <w:jc w:val="center"/>
              <w:rPr>
                <w:b/>
                <w:bCs/>
              </w:rPr>
            </w:pPr>
          </w:p>
        </w:tc>
        <w:tc>
          <w:tcPr>
            <w:tcW w:w="1417" w:type="dxa"/>
          </w:tcPr>
          <w:p w:rsidR="004A3525" w:rsidRPr="004A3525" w:rsidRDefault="004A3525" w:rsidP="004A3525">
            <w:pPr>
              <w:shd w:val="clear" w:color="auto" w:fill="FFFFFF"/>
              <w:jc w:val="center"/>
              <w:rPr>
                <w:b/>
                <w:bCs/>
              </w:rPr>
            </w:pPr>
          </w:p>
        </w:tc>
        <w:tc>
          <w:tcPr>
            <w:tcW w:w="1701" w:type="dxa"/>
          </w:tcPr>
          <w:p w:rsidR="004A3525" w:rsidRPr="004A3525" w:rsidRDefault="004A3525" w:rsidP="004A3525">
            <w:pPr>
              <w:shd w:val="clear" w:color="auto" w:fill="FFFFFF"/>
              <w:jc w:val="center"/>
              <w:rPr>
                <w:b/>
                <w:bCs/>
              </w:rPr>
            </w:pPr>
          </w:p>
        </w:tc>
        <w:tc>
          <w:tcPr>
            <w:tcW w:w="1276" w:type="dxa"/>
          </w:tcPr>
          <w:p w:rsidR="004A3525" w:rsidRPr="004A3525" w:rsidRDefault="004A3525" w:rsidP="004A3525">
            <w:pPr>
              <w:shd w:val="clear" w:color="auto" w:fill="FFFFFF"/>
              <w:jc w:val="center"/>
              <w:rPr>
                <w:b/>
                <w:bCs/>
              </w:rPr>
            </w:pPr>
          </w:p>
        </w:tc>
        <w:tc>
          <w:tcPr>
            <w:tcW w:w="2835" w:type="dxa"/>
          </w:tcPr>
          <w:p w:rsidR="004A3525" w:rsidRPr="004A3525" w:rsidRDefault="004A3525" w:rsidP="004A3525">
            <w:pPr>
              <w:shd w:val="clear" w:color="auto" w:fill="FFFFFF"/>
              <w:jc w:val="center"/>
              <w:rPr>
                <w:b/>
                <w:bCs/>
              </w:rPr>
            </w:pPr>
          </w:p>
        </w:tc>
        <w:tc>
          <w:tcPr>
            <w:tcW w:w="2410" w:type="dxa"/>
          </w:tcPr>
          <w:p w:rsidR="004A3525" w:rsidRPr="004A3525" w:rsidRDefault="004A3525" w:rsidP="004A3525">
            <w:pPr>
              <w:shd w:val="clear" w:color="auto" w:fill="FFFFFF"/>
              <w:jc w:val="center"/>
              <w:rPr>
                <w:b/>
                <w:bCs/>
              </w:rPr>
            </w:pPr>
          </w:p>
        </w:tc>
        <w:tc>
          <w:tcPr>
            <w:tcW w:w="2976" w:type="dxa"/>
          </w:tcPr>
          <w:p w:rsidR="004A3525" w:rsidRPr="004A3525" w:rsidRDefault="004A3525" w:rsidP="004A3525">
            <w:pPr>
              <w:shd w:val="clear" w:color="auto" w:fill="FFFFFF"/>
              <w:jc w:val="center"/>
              <w:rPr>
                <w:b/>
                <w:bCs/>
              </w:rPr>
            </w:pPr>
          </w:p>
        </w:tc>
      </w:tr>
      <w:tr w:rsidR="004A3525" w:rsidRPr="004A3525" w:rsidTr="004A3525">
        <w:tc>
          <w:tcPr>
            <w:tcW w:w="510" w:type="dxa"/>
          </w:tcPr>
          <w:p w:rsidR="004A3525" w:rsidRPr="004A3525" w:rsidRDefault="004A3525" w:rsidP="004A3525">
            <w:pPr>
              <w:shd w:val="clear" w:color="auto" w:fill="FFFFFF"/>
              <w:jc w:val="center"/>
              <w:rPr>
                <w:b/>
                <w:bCs/>
              </w:rPr>
            </w:pPr>
          </w:p>
        </w:tc>
        <w:tc>
          <w:tcPr>
            <w:tcW w:w="2246" w:type="dxa"/>
          </w:tcPr>
          <w:p w:rsidR="004A3525" w:rsidRPr="004A3525" w:rsidRDefault="004A3525" w:rsidP="004A3525">
            <w:pPr>
              <w:shd w:val="clear" w:color="auto" w:fill="FFFFFF"/>
              <w:jc w:val="center"/>
              <w:rPr>
                <w:b/>
                <w:bCs/>
              </w:rPr>
            </w:pPr>
          </w:p>
        </w:tc>
        <w:tc>
          <w:tcPr>
            <w:tcW w:w="1417" w:type="dxa"/>
          </w:tcPr>
          <w:p w:rsidR="004A3525" w:rsidRPr="004A3525" w:rsidRDefault="004A3525" w:rsidP="004A3525">
            <w:pPr>
              <w:shd w:val="clear" w:color="auto" w:fill="FFFFFF"/>
              <w:jc w:val="center"/>
              <w:rPr>
                <w:b/>
                <w:bCs/>
              </w:rPr>
            </w:pPr>
          </w:p>
        </w:tc>
        <w:tc>
          <w:tcPr>
            <w:tcW w:w="1701" w:type="dxa"/>
          </w:tcPr>
          <w:p w:rsidR="004A3525" w:rsidRPr="004A3525" w:rsidRDefault="004A3525" w:rsidP="004A3525">
            <w:pPr>
              <w:shd w:val="clear" w:color="auto" w:fill="FFFFFF"/>
              <w:jc w:val="center"/>
              <w:rPr>
                <w:b/>
                <w:bCs/>
              </w:rPr>
            </w:pPr>
          </w:p>
        </w:tc>
        <w:tc>
          <w:tcPr>
            <w:tcW w:w="1276" w:type="dxa"/>
          </w:tcPr>
          <w:p w:rsidR="004A3525" w:rsidRPr="004A3525" w:rsidRDefault="004A3525" w:rsidP="004A3525">
            <w:pPr>
              <w:shd w:val="clear" w:color="auto" w:fill="FFFFFF"/>
              <w:jc w:val="center"/>
              <w:rPr>
                <w:b/>
                <w:bCs/>
              </w:rPr>
            </w:pPr>
          </w:p>
        </w:tc>
        <w:tc>
          <w:tcPr>
            <w:tcW w:w="2835" w:type="dxa"/>
          </w:tcPr>
          <w:p w:rsidR="004A3525" w:rsidRPr="004A3525" w:rsidRDefault="004A3525" w:rsidP="004A3525">
            <w:pPr>
              <w:shd w:val="clear" w:color="auto" w:fill="FFFFFF"/>
              <w:jc w:val="center"/>
              <w:rPr>
                <w:b/>
                <w:bCs/>
              </w:rPr>
            </w:pPr>
          </w:p>
        </w:tc>
        <w:tc>
          <w:tcPr>
            <w:tcW w:w="2410" w:type="dxa"/>
          </w:tcPr>
          <w:p w:rsidR="004A3525" w:rsidRPr="004A3525" w:rsidRDefault="004A3525" w:rsidP="004A3525">
            <w:pPr>
              <w:shd w:val="clear" w:color="auto" w:fill="FFFFFF"/>
              <w:jc w:val="center"/>
              <w:rPr>
                <w:b/>
                <w:bCs/>
              </w:rPr>
            </w:pPr>
          </w:p>
        </w:tc>
        <w:tc>
          <w:tcPr>
            <w:tcW w:w="2976" w:type="dxa"/>
          </w:tcPr>
          <w:p w:rsidR="004A3525" w:rsidRPr="004A3525" w:rsidRDefault="004A3525" w:rsidP="004A3525">
            <w:pPr>
              <w:shd w:val="clear" w:color="auto" w:fill="FFFFFF"/>
              <w:jc w:val="center"/>
              <w:rPr>
                <w:b/>
                <w:bCs/>
              </w:rPr>
            </w:pPr>
          </w:p>
        </w:tc>
      </w:tr>
      <w:tr w:rsidR="004A3525" w:rsidRPr="004A3525" w:rsidTr="004A3525">
        <w:tc>
          <w:tcPr>
            <w:tcW w:w="510" w:type="dxa"/>
          </w:tcPr>
          <w:p w:rsidR="004A3525" w:rsidRPr="004A3525" w:rsidRDefault="004A3525" w:rsidP="004A3525">
            <w:pPr>
              <w:shd w:val="clear" w:color="auto" w:fill="FFFFFF"/>
              <w:jc w:val="center"/>
              <w:rPr>
                <w:b/>
                <w:bCs/>
              </w:rPr>
            </w:pPr>
          </w:p>
        </w:tc>
        <w:tc>
          <w:tcPr>
            <w:tcW w:w="2246" w:type="dxa"/>
          </w:tcPr>
          <w:p w:rsidR="004A3525" w:rsidRPr="004A3525" w:rsidRDefault="004A3525" w:rsidP="004A3525">
            <w:pPr>
              <w:shd w:val="clear" w:color="auto" w:fill="FFFFFF"/>
              <w:jc w:val="center"/>
              <w:rPr>
                <w:b/>
                <w:bCs/>
              </w:rPr>
            </w:pPr>
          </w:p>
        </w:tc>
        <w:tc>
          <w:tcPr>
            <w:tcW w:w="1417" w:type="dxa"/>
          </w:tcPr>
          <w:p w:rsidR="004A3525" w:rsidRPr="004A3525" w:rsidRDefault="004A3525" w:rsidP="004A3525">
            <w:pPr>
              <w:shd w:val="clear" w:color="auto" w:fill="FFFFFF"/>
              <w:jc w:val="center"/>
              <w:rPr>
                <w:b/>
                <w:bCs/>
              </w:rPr>
            </w:pPr>
          </w:p>
        </w:tc>
        <w:tc>
          <w:tcPr>
            <w:tcW w:w="1701" w:type="dxa"/>
          </w:tcPr>
          <w:p w:rsidR="004A3525" w:rsidRPr="004A3525" w:rsidRDefault="004A3525" w:rsidP="004A3525">
            <w:pPr>
              <w:shd w:val="clear" w:color="auto" w:fill="FFFFFF"/>
              <w:jc w:val="center"/>
              <w:rPr>
                <w:b/>
                <w:bCs/>
              </w:rPr>
            </w:pPr>
          </w:p>
        </w:tc>
        <w:tc>
          <w:tcPr>
            <w:tcW w:w="1276" w:type="dxa"/>
          </w:tcPr>
          <w:p w:rsidR="004A3525" w:rsidRPr="004A3525" w:rsidRDefault="004A3525" w:rsidP="004A3525">
            <w:pPr>
              <w:shd w:val="clear" w:color="auto" w:fill="FFFFFF"/>
              <w:jc w:val="center"/>
              <w:rPr>
                <w:b/>
                <w:bCs/>
              </w:rPr>
            </w:pPr>
          </w:p>
        </w:tc>
        <w:tc>
          <w:tcPr>
            <w:tcW w:w="2835" w:type="dxa"/>
          </w:tcPr>
          <w:p w:rsidR="004A3525" w:rsidRPr="004A3525" w:rsidRDefault="004A3525" w:rsidP="004A3525">
            <w:pPr>
              <w:shd w:val="clear" w:color="auto" w:fill="FFFFFF"/>
              <w:jc w:val="center"/>
              <w:rPr>
                <w:b/>
                <w:bCs/>
              </w:rPr>
            </w:pPr>
          </w:p>
        </w:tc>
        <w:tc>
          <w:tcPr>
            <w:tcW w:w="2410" w:type="dxa"/>
          </w:tcPr>
          <w:p w:rsidR="004A3525" w:rsidRPr="004A3525" w:rsidRDefault="004A3525" w:rsidP="004A3525">
            <w:pPr>
              <w:shd w:val="clear" w:color="auto" w:fill="FFFFFF"/>
              <w:jc w:val="center"/>
              <w:rPr>
                <w:b/>
                <w:bCs/>
              </w:rPr>
            </w:pPr>
          </w:p>
        </w:tc>
        <w:tc>
          <w:tcPr>
            <w:tcW w:w="2976" w:type="dxa"/>
          </w:tcPr>
          <w:p w:rsidR="004A3525" w:rsidRPr="004A3525" w:rsidRDefault="004A3525" w:rsidP="004A3525">
            <w:pPr>
              <w:shd w:val="clear" w:color="auto" w:fill="FFFFFF"/>
              <w:jc w:val="center"/>
              <w:rPr>
                <w:b/>
                <w:bCs/>
              </w:rPr>
            </w:pPr>
          </w:p>
        </w:tc>
      </w:tr>
      <w:tr w:rsidR="004A3525" w:rsidRPr="004A3525" w:rsidTr="004A3525">
        <w:tc>
          <w:tcPr>
            <w:tcW w:w="510" w:type="dxa"/>
          </w:tcPr>
          <w:p w:rsidR="004A3525" w:rsidRPr="004A3525" w:rsidRDefault="004A3525" w:rsidP="004A3525">
            <w:pPr>
              <w:shd w:val="clear" w:color="auto" w:fill="FFFFFF"/>
              <w:jc w:val="center"/>
              <w:rPr>
                <w:b/>
                <w:bCs/>
              </w:rPr>
            </w:pPr>
          </w:p>
        </w:tc>
        <w:tc>
          <w:tcPr>
            <w:tcW w:w="2246" w:type="dxa"/>
          </w:tcPr>
          <w:p w:rsidR="004A3525" w:rsidRPr="004A3525" w:rsidRDefault="004A3525" w:rsidP="004A3525">
            <w:pPr>
              <w:shd w:val="clear" w:color="auto" w:fill="FFFFFF"/>
              <w:jc w:val="center"/>
              <w:rPr>
                <w:b/>
                <w:bCs/>
              </w:rPr>
            </w:pPr>
          </w:p>
        </w:tc>
        <w:tc>
          <w:tcPr>
            <w:tcW w:w="1417" w:type="dxa"/>
          </w:tcPr>
          <w:p w:rsidR="004A3525" w:rsidRPr="004A3525" w:rsidRDefault="004A3525" w:rsidP="004A3525">
            <w:pPr>
              <w:shd w:val="clear" w:color="auto" w:fill="FFFFFF"/>
              <w:jc w:val="center"/>
              <w:rPr>
                <w:b/>
                <w:bCs/>
              </w:rPr>
            </w:pPr>
          </w:p>
        </w:tc>
        <w:tc>
          <w:tcPr>
            <w:tcW w:w="1701" w:type="dxa"/>
          </w:tcPr>
          <w:p w:rsidR="004A3525" w:rsidRPr="004A3525" w:rsidRDefault="004A3525" w:rsidP="004A3525">
            <w:pPr>
              <w:shd w:val="clear" w:color="auto" w:fill="FFFFFF"/>
              <w:jc w:val="center"/>
              <w:rPr>
                <w:b/>
                <w:bCs/>
              </w:rPr>
            </w:pPr>
          </w:p>
        </w:tc>
        <w:tc>
          <w:tcPr>
            <w:tcW w:w="1276" w:type="dxa"/>
          </w:tcPr>
          <w:p w:rsidR="004A3525" w:rsidRPr="004A3525" w:rsidRDefault="004A3525" w:rsidP="004A3525">
            <w:pPr>
              <w:shd w:val="clear" w:color="auto" w:fill="FFFFFF"/>
              <w:jc w:val="center"/>
              <w:rPr>
                <w:b/>
                <w:bCs/>
              </w:rPr>
            </w:pPr>
          </w:p>
        </w:tc>
        <w:tc>
          <w:tcPr>
            <w:tcW w:w="2835" w:type="dxa"/>
          </w:tcPr>
          <w:p w:rsidR="004A3525" w:rsidRPr="004A3525" w:rsidRDefault="004A3525" w:rsidP="004A3525">
            <w:pPr>
              <w:shd w:val="clear" w:color="auto" w:fill="FFFFFF"/>
              <w:jc w:val="center"/>
              <w:rPr>
                <w:b/>
                <w:bCs/>
              </w:rPr>
            </w:pPr>
          </w:p>
        </w:tc>
        <w:tc>
          <w:tcPr>
            <w:tcW w:w="2410" w:type="dxa"/>
          </w:tcPr>
          <w:p w:rsidR="004A3525" w:rsidRPr="004A3525" w:rsidRDefault="004A3525" w:rsidP="004A3525">
            <w:pPr>
              <w:shd w:val="clear" w:color="auto" w:fill="FFFFFF"/>
              <w:jc w:val="center"/>
              <w:rPr>
                <w:b/>
                <w:bCs/>
              </w:rPr>
            </w:pPr>
          </w:p>
        </w:tc>
        <w:tc>
          <w:tcPr>
            <w:tcW w:w="2976" w:type="dxa"/>
          </w:tcPr>
          <w:p w:rsidR="004A3525" w:rsidRPr="004A3525" w:rsidRDefault="004A3525" w:rsidP="004A3525">
            <w:pPr>
              <w:shd w:val="clear" w:color="auto" w:fill="FFFFFF"/>
              <w:jc w:val="center"/>
              <w:rPr>
                <w:b/>
                <w:bCs/>
              </w:rPr>
            </w:pPr>
          </w:p>
        </w:tc>
      </w:tr>
      <w:tr w:rsidR="004A3525" w:rsidRPr="004A3525" w:rsidTr="004A3525">
        <w:tc>
          <w:tcPr>
            <w:tcW w:w="510" w:type="dxa"/>
          </w:tcPr>
          <w:p w:rsidR="004A3525" w:rsidRPr="004A3525" w:rsidRDefault="004A3525" w:rsidP="004A3525">
            <w:pPr>
              <w:shd w:val="clear" w:color="auto" w:fill="FFFFFF"/>
              <w:jc w:val="center"/>
              <w:rPr>
                <w:b/>
                <w:bCs/>
              </w:rPr>
            </w:pPr>
          </w:p>
        </w:tc>
        <w:tc>
          <w:tcPr>
            <w:tcW w:w="2246" w:type="dxa"/>
          </w:tcPr>
          <w:p w:rsidR="004A3525" w:rsidRPr="004A3525" w:rsidRDefault="004A3525" w:rsidP="004A3525">
            <w:pPr>
              <w:shd w:val="clear" w:color="auto" w:fill="FFFFFF"/>
              <w:jc w:val="center"/>
              <w:rPr>
                <w:b/>
                <w:bCs/>
              </w:rPr>
            </w:pPr>
          </w:p>
        </w:tc>
        <w:tc>
          <w:tcPr>
            <w:tcW w:w="1417" w:type="dxa"/>
          </w:tcPr>
          <w:p w:rsidR="004A3525" w:rsidRPr="004A3525" w:rsidRDefault="004A3525" w:rsidP="004A3525">
            <w:pPr>
              <w:shd w:val="clear" w:color="auto" w:fill="FFFFFF"/>
              <w:jc w:val="center"/>
              <w:rPr>
                <w:b/>
                <w:bCs/>
              </w:rPr>
            </w:pPr>
          </w:p>
        </w:tc>
        <w:tc>
          <w:tcPr>
            <w:tcW w:w="1701" w:type="dxa"/>
          </w:tcPr>
          <w:p w:rsidR="004A3525" w:rsidRPr="004A3525" w:rsidRDefault="004A3525" w:rsidP="004A3525">
            <w:pPr>
              <w:shd w:val="clear" w:color="auto" w:fill="FFFFFF"/>
              <w:jc w:val="center"/>
              <w:rPr>
                <w:b/>
                <w:bCs/>
              </w:rPr>
            </w:pPr>
          </w:p>
        </w:tc>
        <w:tc>
          <w:tcPr>
            <w:tcW w:w="1276" w:type="dxa"/>
          </w:tcPr>
          <w:p w:rsidR="004A3525" w:rsidRPr="004A3525" w:rsidRDefault="004A3525" w:rsidP="004A3525">
            <w:pPr>
              <w:shd w:val="clear" w:color="auto" w:fill="FFFFFF"/>
              <w:jc w:val="center"/>
              <w:rPr>
                <w:b/>
                <w:bCs/>
              </w:rPr>
            </w:pPr>
          </w:p>
        </w:tc>
        <w:tc>
          <w:tcPr>
            <w:tcW w:w="2835" w:type="dxa"/>
          </w:tcPr>
          <w:p w:rsidR="004A3525" w:rsidRPr="004A3525" w:rsidRDefault="004A3525" w:rsidP="004A3525">
            <w:pPr>
              <w:shd w:val="clear" w:color="auto" w:fill="FFFFFF"/>
              <w:jc w:val="center"/>
              <w:rPr>
                <w:b/>
                <w:bCs/>
              </w:rPr>
            </w:pPr>
          </w:p>
        </w:tc>
        <w:tc>
          <w:tcPr>
            <w:tcW w:w="2410" w:type="dxa"/>
          </w:tcPr>
          <w:p w:rsidR="004A3525" w:rsidRPr="004A3525" w:rsidRDefault="004A3525" w:rsidP="004A3525">
            <w:pPr>
              <w:shd w:val="clear" w:color="auto" w:fill="FFFFFF"/>
              <w:jc w:val="center"/>
              <w:rPr>
                <w:b/>
                <w:bCs/>
              </w:rPr>
            </w:pPr>
          </w:p>
        </w:tc>
        <w:tc>
          <w:tcPr>
            <w:tcW w:w="2976" w:type="dxa"/>
          </w:tcPr>
          <w:p w:rsidR="004A3525" w:rsidRPr="004A3525" w:rsidRDefault="004A3525" w:rsidP="004A3525">
            <w:pPr>
              <w:shd w:val="clear" w:color="auto" w:fill="FFFFFF"/>
              <w:jc w:val="center"/>
              <w:rPr>
                <w:b/>
                <w:bCs/>
              </w:rPr>
            </w:pPr>
          </w:p>
        </w:tc>
      </w:tr>
    </w:tbl>
    <w:p w:rsidR="007E456B" w:rsidRPr="003C521F" w:rsidRDefault="007E456B" w:rsidP="007E456B">
      <w:pPr>
        <w:shd w:val="clear" w:color="auto" w:fill="FFFFFF"/>
        <w:jc w:val="center"/>
        <w:rPr>
          <w:b/>
          <w:bCs/>
        </w:rPr>
      </w:pPr>
    </w:p>
    <w:sectPr w:rsidR="007E456B" w:rsidRPr="003C521F" w:rsidSect="0086655C">
      <w:pgSz w:w="16838" w:h="11905" w:orient="landscape"/>
      <w:pgMar w:top="1701" w:right="1134" w:bottom="850"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213" w:rsidRDefault="00244213" w:rsidP="00970C42">
      <w:r>
        <w:separator/>
      </w:r>
    </w:p>
  </w:endnote>
  <w:endnote w:type="continuationSeparator" w:id="0">
    <w:p w:rsidR="00244213" w:rsidRDefault="00244213" w:rsidP="0097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213" w:rsidRDefault="00244213" w:rsidP="00970C42">
      <w:r>
        <w:separator/>
      </w:r>
    </w:p>
  </w:footnote>
  <w:footnote w:type="continuationSeparator" w:id="0">
    <w:p w:rsidR="00244213" w:rsidRDefault="00244213" w:rsidP="00970C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1A65"/>
    <w:multiLevelType w:val="hybridMultilevel"/>
    <w:tmpl w:val="D6C61028"/>
    <w:lvl w:ilvl="0" w:tplc="FB464022">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86240A3"/>
    <w:multiLevelType w:val="multilevel"/>
    <w:tmpl w:val="0BD8CCD2"/>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0D1D3AE8"/>
    <w:multiLevelType w:val="hybridMultilevel"/>
    <w:tmpl w:val="3E42C0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DC023B1"/>
    <w:multiLevelType w:val="multilevel"/>
    <w:tmpl w:val="7B784C02"/>
    <w:lvl w:ilvl="0">
      <w:start w:val="1"/>
      <w:numFmt w:val="decimal"/>
      <w:lvlText w:val="%1."/>
      <w:lvlJc w:val="left"/>
      <w:pPr>
        <w:ind w:left="900" w:hanging="360"/>
      </w:pPr>
      <w:rPr>
        <w:rFonts w:ascii="Times New Roman" w:hAnsi="Times New Roman" w:cs="Times New Roman" w:hint="default"/>
        <w:sz w:val="24"/>
        <w:szCs w:val="24"/>
      </w:rPr>
    </w:lvl>
    <w:lvl w:ilvl="1">
      <w:start w:val="1"/>
      <w:numFmt w:val="decimal"/>
      <w:isLgl/>
      <w:lvlText w:val="%1.%2."/>
      <w:lvlJc w:val="left"/>
      <w:pPr>
        <w:ind w:left="945" w:hanging="40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
    <w:nsid w:val="0FB252B5"/>
    <w:multiLevelType w:val="hybridMultilevel"/>
    <w:tmpl w:val="5CC45BB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6F86C2D"/>
    <w:multiLevelType w:val="hybridMultilevel"/>
    <w:tmpl w:val="1004D76A"/>
    <w:lvl w:ilvl="0" w:tplc="174E88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D0C7A18"/>
    <w:multiLevelType w:val="hybridMultilevel"/>
    <w:tmpl w:val="34645D08"/>
    <w:lvl w:ilvl="0" w:tplc="A0C4FF6A">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27429D"/>
    <w:multiLevelType w:val="hybridMultilevel"/>
    <w:tmpl w:val="1F5EA43C"/>
    <w:lvl w:ilvl="0" w:tplc="6052A024">
      <w:start w:val="1"/>
      <w:numFmt w:val="decimal"/>
      <w:lvlText w:val="%1)"/>
      <w:lvlJc w:val="left"/>
      <w:pPr>
        <w:ind w:left="1034" w:hanging="7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D8E67B7"/>
    <w:multiLevelType w:val="hybridMultilevel"/>
    <w:tmpl w:val="404E77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7B55CA"/>
    <w:multiLevelType w:val="hybridMultilevel"/>
    <w:tmpl w:val="5C30271A"/>
    <w:lvl w:ilvl="0" w:tplc="63029F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26C6665"/>
    <w:multiLevelType w:val="hybridMultilevel"/>
    <w:tmpl w:val="3556A114"/>
    <w:lvl w:ilvl="0" w:tplc="C6400A5E">
      <w:start w:val="1"/>
      <w:numFmt w:val="decimal"/>
      <w:lvlText w:val="%1)"/>
      <w:lvlJc w:val="left"/>
      <w:pPr>
        <w:ind w:left="809" w:hanging="52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432B0221"/>
    <w:multiLevelType w:val="hybridMultilevel"/>
    <w:tmpl w:val="7F0A4196"/>
    <w:lvl w:ilvl="0" w:tplc="2B3E6558">
      <w:start w:val="1"/>
      <w:numFmt w:val="decimal"/>
      <w:lvlText w:val="%1)"/>
      <w:lvlJc w:val="left"/>
      <w:pPr>
        <w:ind w:left="944" w:hanging="6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466022AA"/>
    <w:multiLevelType w:val="hybridMultilevel"/>
    <w:tmpl w:val="DB1094F6"/>
    <w:lvl w:ilvl="0" w:tplc="27124FE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92965C8"/>
    <w:multiLevelType w:val="hybridMultilevel"/>
    <w:tmpl w:val="6A885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D347B8"/>
    <w:multiLevelType w:val="hybridMultilevel"/>
    <w:tmpl w:val="F5043244"/>
    <w:lvl w:ilvl="0" w:tplc="F9F49CA2">
      <w:start w:val="1"/>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63C13791"/>
    <w:multiLevelType w:val="hybridMultilevel"/>
    <w:tmpl w:val="D17E4C12"/>
    <w:lvl w:ilvl="0" w:tplc="9162D41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68E6061E"/>
    <w:multiLevelType w:val="hybridMultilevel"/>
    <w:tmpl w:val="1B504204"/>
    <w:lvl w:ilvl="0" w:tplc="B47802FE">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708E5692"/>
    <w:multiLevelType w:val="hybridMultilevel"/>
    <w:tmpl w:val="B2645AAA"/>
    <w:lvl w:ilvl="0" w:tplc="18CA76D8">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3055C12"/>
    <w:multiLevelType w:val="hybridMultilevel"/>
    <w:tmpl w:val="B638F3E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74890707"/>
    <w:multiLevelType w:val="multilevel"/>
    <w:tmpl w:val="7B784C02"/>
    <w:lvl w:ilvl="0">
      <w:start w:val="1"/>
      <w:numFmt w:val="decimal"/>
      <w:lvlText w:val="%1."/>
      <w:lvlJc w:val="left"/>
      <w:pPr>
        <w:ind w:left="900" w:hanging="360"/>
      </w:pPr>
      <w:rPr>
        <w:rFonts w:ascii="Times New Roman" w:hAnsi="Times New Roman" w:cs="Times New Roman" w:hint="default"/>
        <w:sz w:val="24"/>
        <w:szCs w:val="24"/>
      </w:rPr>
    </w:lvl>
    <w:lvl w:ilvl="1">
      <w:start w:val="1"/>
      <w:numFmt w:val="decimal"/>
      <w:isLgl/>
      <w:lvlText w:val="%1.%2."/>
      <w:lvlJc w:val="left"/>
      <w:pPr>
        <w:ind w:left="945" w:hanging="40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1">
    <w:nsid w:val="783D117F"/>
    <w:multiLevelType w:val="hybridMultilevel"/>
    <w:tmpl w:val="DD7C5D5A"/>
    <w:lvl w:ilvl="0" w:tplc="7D64C974">
      <w:start w:val="1"/>
      <w:numFmt w:val="decimal"/>
      <w:lvlText w:val="%1)"/>
      <w:lvlJc w:val="left"/>
      <w:pPr>
        <w:ind w:left="809" w:hanging="52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7E37617C"/>
    <w:multiLevelType w:val="hybridMultilevel"/>
    <w:tmpl w:val="76006622"/>
    <w:lvl w:ilvl="0" w:tplc="39D61CF6">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7"/>
  </w:num>
  <w:num w:numId="3">
    <w:abstractNumId w:val="14"/>
  </w:num>
  <w:num w:numId="4">
    <w:abstractNumId w:val="20"/>
  </w:num>
  <w:num w:numId="5">
    <w:abstractNumId w:val="5"/>
  </w:num>
  <w:num w:numId="6">
    <w:abstractNumId w:val="0"/>
  </w:num>
  <w:num w:numId="7">
    <w:abstractNumId w:val="21"/>
  </w:num>
  <w:num w:numId="8">
    <w:abstractNumId w:val="15"/>
  </w:num>
  <w:num w:numId="9">
    <w:abstractNumId w:val="12"/>
  </w:num>
  <w:num w:numId="10">
    <w:abstractNumId w:val="11"/>
  </w:num>
  <w:num w:numId="11">
    <w:abstractNumId w:val="8"/>
  </w:num>
  <w:num w:numId="12">
    <w:abstractNumId w:val="6"/>
  </w:num>
  <w:num w:numId="13">
    <w:abstractNumId w:val="13"/>
  </w:num>
  <w:num w:numId="14">
    <w:abstractNumId w:val="17"/>
  </w:num>
  <w:num w:numId="15">
    <w:abstractNumId w:val="10"/>
  </w:num>
  <w:num w:numId="16">
    <w:abstractNumId w:val="16"/>
  </w:num>
  <w:num w:numId="17">
    <w:abstractNumId w:val="22"/>
  </w:num>
  <w:num w:numId="18">
    <w:abstractNumId w:val="18"/>
  </w:num>
  <w:num w:numId="19">
    <w:abstractNumId w:val="19"/>
  </w:num>
  <w:num w:numId="20">
    <w:abstractNumId w:val="9"/>
  </w:num>
  <w:num w:numId="21">
    <w:abstractNumId w:val="2"/>
  </w:num>
  <w:num w:numId="22">
    <w:abstractNumId w:val="4"/>
  </w:num>
  <w:num w:numId="23">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560C7"/>
    <w:rsid w:val="000008A1"/>
    <w:rsid w:val="000022D7"/>
    <w:rsid w:val="00003393"/>
    <w:rsid w:val="00003EDA"/>
    <w:rsid w:val="0000456E"/>
    <w:rsid w:val="000069BB"/>
    <w:rsid w:val="000071D4"/>
    <w:rsid w:val="00007349"/>
    <w:rsid w:val="0001194F"/>
    <w:rsid w:val="00011D15"/>
    <w:rsid w:val="0001285F"/>
    <w:rsid w:val="0001289F"/>
    <w:rsid w:val="0001334A"/>
    <w:rsid w:val="00014B86"/>
    <w:rsid w:val="000163CD"/>
    <w:rsid w:val="00017BD3"/>
    <w:rsid w:val="00021C51"/>
    <w:rsid w:val="00022245"/>
    <w:rsid w:val="000259C0"/>
    <w:rsid w:val="000265D1"/>
    <w:rsid w:val="00027029"/>
    <w:rsid w:val="000310E0"/>
    <w:rsid w:val="000310F8"/>
    <w:rsid w:val="000317F1"/>
    <w:rsid w:val="000327CE"/>
    <w:rsid w:val="00033D84"/>
    <w:rsid w:val="00033FA9"/>
    <w:rsid w:val="00034B4F"/>
    <w:rsid w:val="00034CCC"/>
    <w:rsid w:val="0003582E"/>
    <w:rsid w:val="0004120E"/>
    <w:rsid w:val="00042CF1"/>
    <w:rsid w:val="000440D4"/>
    <w:rsid w:val="000446FC"/>
    <w:rsid w:val="0004531E"/>
    <w:rsid w:val="000463B7"/>
    <w:rsid w:val="00047509"/>
    <w:rsid w:val="00047C56"/>
    <w:rsid w:val="00050132"/>
    <w:rsid w:val="0005339D"/>
    <w:rsid w:val="00062888"/>
    <w:rsid w:val="00062C4C"/>
    <w:rsid w:val="0007051C"/>
    <w:rsid w:val="00071354"/>
    <w:rsid w:val="00073214"/>
    <w:rsid w:val="0007667B"/>
    <w:rsid w:val="0007684C"/>
    <w:rsid w:val="00076BFE"/>
    <w:rsid w:val="00076DE2"/>
    <w:rsid w:val="000771DE"/>
    <w:rsid w:val="000773BF"/>
    <w:rsid w:val="000777AA"/>
    <w:rsid w:val="000813DE"/>
    <w:rsid w:val="00082FB4"/>
    <w:rsid w:val="00085BD7"/>
    <w:rsid w:val="00090F4D"/>
    <w:rsid w:val="000940EE"/>
    <w:rsid w:val="000947CE"/>
    <w:rsid w:val="0009481E"/>
    <w:rsid w:val="00095660"/>
    <w:rsid w:val="000961BF"/>
    <w:rsid w:val="0009695C"/>
    <w:rsid w:val="000A051D"/>
    <w:rsid w:val="000A1630"/>
    <w:rsid w:val="000A453C"/>
    <w:rsid w:val="000A518E"/>
    <w:rsid w:val="000A5232"/>
    <w:rsid w:val="000A55B6"/>
    <w:rsid w:val="000A75C7"/>
    <w:rsid w:val="000B188C"/>
    <w:rsid w:val="000B3449"/>
    <w:rsid w:val="000B3879"/>
    <w:rsid w:val="000B4A03"/>
    <w:rsid w:val="000B51F3"/>
    <w:rsid w:val="000B6C00"/>
    <w:rsid w:val="000C2272"/>
    <w:rsid w:val="000C243E"/>
    <w:rsid w:val="000C281C"/>
    <w:rsid w:val="000C32F1"/>
    <w:rsid w:val="000C4438"/>
    <w:rsid w:val="000C47E9"/>
    <w:rsid w:val="000C4890"/>
    <w:rsid w:val="000C5854"/>
    <w:rsid w:val="000C7253"/>
    <w:rsid w:val="000C7CCE"/>
    <w:rsid w:val="000D2843"/>
    <w:rsid w:val="000D66AF"/>
    <w:rsid w:val="000E5136"/>
    <w:rsid w:val="000E5ECE"/>
    <w:rsid w:val="000E6050"/>
    <w:rsid w:val="000E7406"/>
    <w:rsid w:val="000F3C48"/>
    <w:rsid w:val="000F4F83"/>
    <w:rsid w:val="000F6784"/>
    <w:rsid w:val="000F785D"/>
    <w:rsid w:val="00104ACE"/>
    <w:rsid w:val="001100FA"/>
    <w:rsid w:val="001105CC"/>
    <w:rsid w:val="00115095"/>
    <w:rsid w:val="0011677A"/>
    <w:rsid w:val="00120436"/>
    <w:rsid w:val="0012048D"/>
    <w:rsid w:val="00121AE4"/>
    <w:rsid w:val="00123ED7"/>
    <w:rsid w:val="0012551E"/>
    <w:rsid w:val="00126EC8"/>
    <w:rsid w:val="00130472"/>
    <w:rsid w:val="0013078D"/>
    <w:rsid w:val="0013079F"/>
    <w:rsid w:val="0013173D"/>
    <w:rsid w:val="001361B0"/>
    <w:rsid w:val="00136343"/>
    <w:rsid w:val="00136973"/>
    <w:rsid w:val="001414A7"/>
    <w:rsid w:val="0014337E"/>
    <w:rsid w:val="0014645C"/>
    <w:rsid w:val="00147265"/>
    <w:rsid w:val="00147DB3"/>
    <w:rsid w:val="00151156"/>
    <w:rsid w:val="00151EF9"/>
    <w:rsid w:val="001543AB"/>
    <w:rsid w:val="001543C5"/>
    <w:rsid w:val="001549FC"/>
    <w:rsid w:val="0015521D"/>
    <w:rsid w:val="001566CF"/>
    <w:rsid w:val="00161B62"/>
    <w:rsid w:val="001628E8"/>
    <w:rsid w:val="00164864"/>
    <w:rsid w:val="001651B5"/>
    <w:rsid w:val="001668D0"/>
    <w:rsid w:val="001678A8"/>
    <w:rsid w:val="00167E91"/>
    <w:rsid w:val="0017112C"/>
    <w:rsid w:val="001712F4"/>
    <w:rsid w:val="001725F8"/>
    <w:rsid w:val="00173D75"/>
    <w:rsid w:val="00174858"/>
    <w:rsid w:val="001771AE"/>
    <w:rsid w:val="00181E87"/>
    <w:rsid w:val="00182BA1"/>
    <w:rsid w:val="00182F93"/>
    <w:rsid w:val="00185113"/>
    <w:rsid w:val="001857A3"/>
    <w:rsid w:val="00185EAA"/>
    <w:rsid w:val="001862F1"/>
    <w:rsid w:val="00191748"/>
    <w:rsid w:val="00192CC4"/>
    <w:rsid w:val="00193E4D"/>
    <w:rsid w:val="0019419B"/>
    <w:rsid w:val="00195015"/>
    <w:rsid w:val="001A138F"/>
    <w:rsid w:val="001A2FBE"/>
    <w:rsid w:val="001A3C00"/>
    <w:rsid w:val="001A3D50"/>
    <w:rsid w:val="001A54DF"/>
    <w:rsid w:val="001A5A14"/>
    <w:rsid w:val="001A7E77"/>
    <w:rsid w:val="001B03FA"/>
    <w:rsid w:val="001B0670"/>
    <w:rsid w:val="001B1E6D"/>
    <w:rsid w:val="001B28C5"/>
    <w:rsid w:val="001B2CA5"/>
    <w:rsid w:val="001B3677"/>
    <w:rsid w:val="001B3DCE"/>
    <w:rsid w:val="001B51B2"/>
    <w:rsid w:val="001B6D6B"/>
    <w:rsid w:val="001B70B8"/>
    <w:rsid w:val="001C1517"/>
    <w:rsid w:val="001C1CC0"/>
    <w:rsid w:val="001C1CDE"/>
    <w:rsid w:val="001D6539"/>
    <w:rsid w:val="001D795D"/>
    <w:rsid w:val="001E18DF"/>
    <w:rsid w:val="001E532E"/>
    <w:rsid w:val="001E5BDE"/>
    <w:rsid w:val="001E6019"/>
    <w:rsid w:val="001E6356"/>
    <w:rsid w:val="001E762C"/>
    <w:rsid w:val="001F05A9"/>
    <w:rsid w:val="001F17D7"/>
    <w:rsid w:val="001F2534"/>
    <w:rsid w:val="001F31CB"/>
    <w:rsid w:val="001F3A14"/>
    <w:rsid w:val="001F7A52"/>
    <w:rsid w:val="002019C3"/>
    <w:rsid w:val="002050E2"/>
    <w:rsid w:val="00207C11"/>
    <w:rsid w:val="00211005"/>
    <w:rsid w:val="00211B0C"/>
    <w:rsid w:val="002129F5"/>
    <w:rsid w:val="00213AEB"/>
    <w:rsid w:val="00214318"/>
    <w:rsid w:val="00217341"/>
    <w:rsid w:val="002174E7"/>
    <w:rsid w:val="00223613"/>
    <w:rsid w:val="00223776"/>
    <w:rsid w:val="00225660"/>
    <w:rsid w:val="00225B37"/>
    <w:rsid w:val="00225C5A"/>
    <w:rsid w:val="00226501"/>
    <w:rsid w:val="0024200E"/>
    <w:rsid w:val="00244213"/>
    <w:rsid w:val="00244E74"/>
    <w:rsid w:val="00246426"/>
    <w:rsid w:val="002506AF"/>
    <w:rsid w:val="0025087F"/>
    <w:rsid w:val="00250A2A"/>
    <w:rsid w:val="00251A2E"/>
    <w:rsid w:val="00251E9E"/>
    <w:rsid w:val="002525E1"/>
    <w:rsid w:val="002529D9"/>
    <w:rsid w:val="00255BA0"/>
    <w:rsid w:val="00257F47"/>
    <w:rsid w:val="0026010C"/>
    <w:rsid w:val="0026280A"/>
    <w:rsid w:val="002629AB"/>
    <w:rsid w:val="00263381"/>
    <w:rsid w:val="002634B1"/>
    <w:rsid w:val="00264842"/>
    <w:rsid w:val="00266517"/>
    <w:rsid w:val="002671BA"/>
    <w:rsid w:val="002702BA"/>
    <w:rsid w:val="00271679"/>
    <w:rsid w:val="00271C48"/>
    <w:rsid w:val="00271E25"/>
    <w:rsid w:val="002731D6"/>
    <w:rsid w:val="0027320B"/>
    <w:rsid w:val="0027415F"/>
    <w:rsid w:val="00274C3A"/>
    <w:rsid w:val="0027514C"/>
    <w:rsid w:val="002756EC"/>
    <w:rsid w:val="0027614B"/>
    <w:rsid w:val="00277738"/>
    <w:rsid w:val="00280D3D"/>
    <w:rsid w:val="00283ABD"/>
    <w:rsid w:val="00283D26"/>
    <w:rsid w:val="00284936"/>
    <w:rsid w:val="00285ED5"/>
    <w:rsid w:val="00286E51"/>
    <w:rsid w:val="00287E2A"/>
    <w:rsid w:val="002948D4"/>
    <w:rsid w:val="00294ECD"/>
    <w:rsid w:val="00294FFE"/>
    <w:rsid w:val="002A483C"/>
    <w:rsid w:val="002A6D37"/>
    <w:rsid w:val="002B0553"/>
    <w:rsid w:val="002B2EDC"/>
    <w:rsid w:val="002B430E"/>
    <w:rsid w:val="002B493B"/>
    <w:rsid w:val="002B4FA9"/>
    <w:rsid w:val="002B511D"/>
    <w:rsid w:val="002B53AF"/>
    <w:rsid w:val="002B559C"/>
    <w:rsid w:val="002B6806"/>
    <w:rsid w:val="002B7CD4"/>
    <w:rsid w:val="002C090D"/>
    <w:rsid w:val="002C0F56"/>
    <w:rsid w:val="002C10A3"/>
    <w:rsid w:val="002C11CF"/>
    <w:rsid w:val="002C1728"/>
    <w:rsid w:val="002C6634"/>
    <w:rsid w:val="002C67D4"/>
    <w:rsid w:val="002C6EBC"/>
    <w:rsid w:val="002C7951"/>
    <w:rsid w:val="002C7E96"/>
    <w:rsid w:val="002D0D05"/>
    <w:rsid w:val="002D1B4B"/>
    <w:rsid w:val="002D29ED"/>
    <w:rsid w:val="002D3519"/>
    <w:rsid w:val="002E4328"/>
    <w:rsid w:val="002E5364"/>
    <w:rsid w:val="002F0696"/>
    <w:rsid w:val="002F154C"/>
    <w:rsid w:val="002F1572"/>
    <w:rsid w:val="002F1C98"/>
    <w:rsid w:val="002F2223"/>
    <w:rsid w:val="002F4DDA"/>
    <w:rsid w:val="002F7C60"/>
    <w:rsid w:val="00300171"/>
    <w:rsid w:val="003006F0"/>
    <w:rsid w:val="00302911"/>
    <w:rsid w:val="0030429C"/>
    <w:rsid w:val="00305463"/>
    <w:rsid w:val="00306B6A"/>
    <w:rsid w:val="00306CBD"/>
    <w:rsid w:val="00307E79"/>
    <w:rsid w:val="003122F6"/>
    <w:rsid w:val="003135E9"/>
    <w:rsid w:val="003138DF"/>
    <w:rsid w:val="00313D31"/>
    <w:rsid w:val="003149FF"/>
    <w:rsid w:val="0032070B"/>
    <w:rsid w:val="003207AD"/>
    <w:rsid w:val="00321904"/>
    <w:rsid w:val="00321C62"/>
    <w:rsid w:val="00323C81"/>
    <w:rsid w:val="00327829"/>
    <w:rsid w:val="00330A61"/>
    <w:rsid w:val="00331463"/>
    <w:rsid w:val="00331C49"/>
    <w:rsid w:val="00331CC7"/>
    <w:rsid w:val="00332074"/>
    <w:rsid w:val="003328E7"/>
    <w:rsid w:val="0033493B"/>
    <w:rsid w:val="003372E1"/>
    <w:rsid w:val="00341725"/>
    <w:rsid w:val="003454D7"/>
    <w:rsid w:val="00351167"/>
    <w:rsid w:val="00354D13"/>
    <w:rsid w:val="00357263"/>
    <w:rsid w:val="003603F5"/>
    <w:rsid w:val="0036177F"/>
    <w:rsid w:val="003617BD"/>
    <w:rsid w:val="003620C5"/>
    <w:rsid w:val="00362DAB"/>
    <w:rsid w:val="00363306"/>
    <w:rsid w:val="00363797"/>
    <w:rsid w:val="003644F7"/>
    <w:rsid w:val="00364871"/>
    <w:rsid w:val="003648AA"/>
    <w:rsid w:val="00366F0D"/>
    <w:rsid w:val="003702EE"/>
    <w:rsid w:val="003709A0"/>
    <w:rsid w:val="00370E25"/>
    <w:rsid w:val="00373159"/>
    <w:rsid w:val="003754D9"/>
    <w:rsid w:val="00377368"/>
    <w:rsid w:val="00380595"/>
    <w:rsid w:val="00380C1E"/>
    <w:rsid w:val="0038289C"/>
    <w:rsid w:val="00383269"/>
    <w:rsid w:val="0038368B"/>
    <w:rsid w:val="003842C0"/>
    <w:rsid w:val="0038712E"/>
    <w:rsid w:val="00391440"/>
    <w:rsid w:val="00392440"/>
    <w:rsid w:val="00392890"/>
    <w:rsid w:val="00393D1B"/>
    <w:rsid w:val="0039443F"/>
    <w:rsid w:val="0039578A"/>
    <w:rsid w:val="00395A4D"/>
    <w:rsid w:val="00397CB2"/>
    <w:rsid w:val="00397D81"/>
    <w:rsid w:val="003A235A"/>
    <w:rsid w:val="003A5B1A"/>
    <w:rsid w:val="003A7D7B"/>
    <w:rsid w:val="003B02A9"/>
    <w:rsid w:val="003B1326"/>
    <w:rsid w:val="003B1C5F"/>
    <w:rsid w:val="003B1EF2"/>
    <w:rsid w:val="003B2D12"/>
    <w:rsid w:val="003B2E07"/>
    <w:rsid w:val="003B3800"/>
    <w:rsid w:val="003B6B48"/>
    <w:rsid w:val="003C09FF"/>
    <w:rsid w:val="003C3A15"/>
    <w:rsid w:val="003C521F"/>
    <w:rsid w:val="003D10E6"/>
    <w:rsid w:val="003D1DC2"/>
    <w:rsid w:val="003D3A23"/>
    <w:rsid w:val="003D4CC5"/>
    <w:rsid w:val="003D6E14"/>
    <w:rsid w:val="003E2784"/>
    <w:rsid w:val="003E38B7"/>
    <w:rsid w:val="003E4E95"/>
    <w:rsid w:val="003E56CA"/>
    <w:rsid w:val="003E7520"/>
    <w:rsid w:val="003E765E"/>
    <w:rsid w:val="003E7A56"/>
    <w:rsid w:val="003E7D6B"/>
    <w:rsid w:val="003F1305"/>
    <w:rsid w:val="003F4B38"/>
    <w:rsid w:val="003F68E0"/>
    <w:rsid w:val="003F6E5E"/>
    <w:rsid w:val="003F7005"/>
    <w:rsid w:val="003F72F6"/>
    <w:rsid w:val="003F73CB"/>
    <w:rsid w:val="003F7851"/>
    <w:rsid w:val="003F78DE"/>
    <w:rsid w:val="004024EB"/>
    <w:rsid w:val="0040269D"/>
    <w:rsid w:val="00410E60"/>
    <w:rsid w:val="0041111B"/>
    <w:rsid w:val="00412937"/>
    <w:rsid w:val="004132EA"/>
    <w:rsid w:val="00413C69"/>
    <w:rsid w:val="00414061"/>
    <w:rsid w:val="00416738"/>
    <w:rsid w:val="00416846"/>
    <w:rsid w:val="00416E88"/>
    <w:rsid w:val="00417754"/>
    <w:rsid w:val="004202CF"/>
    <w:rsid w:val="00420585"/>
    <w:rsid w:val="004210E5"/>
    <w:rsid w:val="00423BED"/>
    <w:rsid w:val="004315FF"/>
    <w:rsid w:val="00433E84"/>
    <w:rsid w:val="004340BA"/>
    <w:rsid w:val="00435989"/>
    <w:rsid w:val="004439D1"/>
    <w:rsid w:val="00451485"/>
    <w:rsid w:val="00452D0C"/>
    <w:rsid w:val="0045399E"/>
    <w:rsid w:val="00453D37"/>
    <w:rsid w:val="00454AA4"/>
    <w:rsid w:val="00454E34"/>
    <w:rsid w:val="0045622C"/>
    <w:rsid w:val="00457AF8"/>
    <w:rsid w:val="00460224"/>
    <w:rsid w:val="0046022C"/>
    <w:rsid w:val="00461922"/>
    <w:rsid w:val="00464669"/>
    <w:rsid w:val="00464A4D"/>
    <w:rsid w:val="00465CF5"/>
    <w:rsid w:val="00467861"/>
    <w:rsid w:val="00470A42"/>
    <w:rsid w:val="00471BD4"/>
    <w:rsid w:val="00471E23"/>
    <w:rsid w:val="004724C1"/>
    <w:rsid w:val="00475321"/>
    <w:rsid w:val="00475830"/>
    <w:rsid w:val="004764B9"/>
    <w:rsid w:val="00476E78"/>
    <w:rsid w:val="0047770A"/>
    <w:rsid w:val="004810D1"/>
    <w:rsid w:val="00482229"/>
    <w:rsid w:val="00482494"/>
    <w:rsid w:val="00484C30"/>
    <w:rsid w:val="00486A16"/>
    <w:rsid w:val="00487F1A"/>
    <w:rsid w:val="00491D68"/>
    <w:rsid w:val="00494703"/>
    <w:rsid w:val="004A09A7"/>
    <w:rsid w:val="004A0A9A"/>
    <w:rsid w:val="004A3525"/>
    <w:rsid w:val="004A43A7"/>
    <w:rsid w:val="004A49FB"/>
    <w:rsid w:val="004A51BD"/>
    <w:rsid w:val="004A62F9"/>
    <w:rsid w:val="004A6919"/>
    <w:rsid w:val="004A7DDE"/>
    <w:rsid w:val="004B1B87"/>
    <w:rsid w:val="004B2322"/>
    <w:rsid w:val="004B290C"/>
    <w:rsid w:val="004B2A7D"/>
    <w:rsid w:val="004B4D43"/>
    <w:rsid w:val="004B73DE"/>
    <w:rsid w:val="004C1326"/>
    <w:rsid w:val="004C1454"/>
    <w:rsid w:val="004C1C21"/>
    <w:rsid w:val="004C4484"/>
    <w:rsid w:val="004C532F"/>
    <w:rsid w:val="004C628E"/>
    <w:rsid w:val="004D2E50"/>
    <w:rsid w:val="004D34F4"/>
    <w:rsid w:val="004D415F"/>
    <w:rsid w:val="004D490A"/>
    <w:rsid w:val="004D4E00"/>
    <w:rsid w:val="004D5951"/>
    <w:rsid w:val="004D5C55"/>
    <w:rsid w:val="004D6AF1"/>
    <w:rsid w:val="004D6B03"/>
    <w:rsid w:val="004E3FFD"/>
    <w:rsid w:val="004E4F7E"/>
    <w:rsid w:val="004E641F"/>
    <w:rsid w:val="004E68A6"/>
    <w:rsid w:val="004F1A7E"/>
    <w:rsid w:val="004F3C06"/>
    <w:rsid w:val="004F5B89"/>
    <w:rsid w:val="004F6113"/>
    <w:rsid w:val="004F6782"/>
    <w:rsid w:val="00500896"/>
    <w:rsid w:val="00500B0F"/>
    <w:rsid w:val="00502526"/>
    <w:rsid w:val="00502F3A"/>
    <w:rsid w:val="005079F9"/>
    <w:rsid w:val="005106E0"/>
    <w:rsid w:val="00514440"/>
    <w:rsid w:val="00515058"/>
    <w:rsid w:val="005161A4"/>
    <w:rsid w:val="0051697B"/>
    <w:rsid w:val="00521BA8"/>
    <w:rsid w:val="00523B2B"/>
    <w:rsid w:val="00524724"/>
    <w:rsid w:val="00525FCD"/>
    <w:rsid w:val="00530863"/>
    <w:rsid w:val="00531245"/>
    <w:rsid w:val="005313B3"/>
    <w:rsid w:val="005318D1"/>
    <w:rsid w:val="00531F3D"/>
    <w:rsid w:val="00532C87"/>
    <w:rsid w:val="00534528"/>
    <w:rsid w:val="00534917"/>
    <w:rsid w:val="00535531"/>
    <w:rsid w:val="0053566C"/>
    <w:rsid w:val="00536856"/>
    <w:rsid w:val="005369FC"/>
    <w:rsid w:val="00536EB0"/>
    <w:rsid w:val="0053704E"/>
    <w:rsid w:val="00537B0E"/>
    <w:rsid w:val="00540C42"/>
    <w:rsid w:val="00542F62"/>
    <w:rsid w:val="00547ECB"/>
    <w:rsid w:val="0055137D"/>
    <w:rsid w:val="00551A64"/>
    <w:rsid w:val="005525EF"/>
    <w:rsid w:val="00556990"/>
    <w:rsid w:val="00557126"/>
    <w:rsid w:val="00557CDF"/>
    <w:rsid w:val="00560B8D"/>
    <w:rsid w:val="005612D6"/>
    <w:rsid w:val="00561E56"/>
    <w:rsid w:val="005650D5"/>
    <w:rsid w:val="00566A05"/>
    <w:rsid w:val="005700AB"/>
    <w:rsid w:val="00570D38"/>
    <w:rsid w:val="00572533"/>
    <w:rsid w:val="00575112"/>
    <w:rsid w:val="00576310"/>
    <w:rsid w:val="00576C76"/>
    <w:rsid w:val="00577344"/>
    <w:rsid w:val="00581448"/>
    <w:rsid w:val="00581E3F"/>
    <w:rsid w:val="00583EF3"/>
    <w:rsid w:val="005845DB"/>
    <w:rsid w:val="0058681A"/>
    <w:rsid w:val="00587019"/>
    <w:rsid w:val="00590A85"/>
    <w:rsid w:val="00591327"/>
    <w:rsid w:val="00592ECF"/>
    <w:rsid w:val="00594AD1"/>
    <w:rsid w:val="005959E0"/>
    <w:rsid w:val="0059693A"/>
    <w:rsid w:val="00597D04"/>
    <w:rsid w:val="005A1F78"/>
    <w:rsid w:val="005A3155"/>
    <w:rsid w:val="005A5B36"/>
    <w:rsid w:val="005C05F3"/>
    <w:rsid w:val="005C3494"/>
    <w:rsid w:val="005C4518"/>
    <w:rsid w:val="005C623B"/>
    <w:rsid w:val="005D02D1"/>
    <w:rsid w:val="005D05CE"/>
    <w:rsid w:val="005D1FD6"/>
    <w:rsid w:val="005D2010"/>
    <w:rsid w:val="005D22BC"/>
    <w:rsid w:val="005D2C0A"/>
    <w:rsid w:val="005D5121"/>
    <w:rsid w:val="005D549A"/>
    <w:rsid w:val="005D5FD9"/>
    <w:rsid w:val="005E33C9"/>
    <w:rsid w:val="005E4D92"/>
    <w:rsid w:val="005E5B27"/>
    <w:rsid w:val="005E782C"/>
    <w:rsid w:val="005F00A1"/>
    <w:rsid w:val="005F0686"/>
    <w:rsid w:val="005F105D"/>
    <w:rsid w:val="005F15E3"/>
    <w:rsid w:val="005F49E1"/>
    <w:rsid w:val="005F70D1"/>
    <w:rsid w:val="005F7E08"/>
    <w:rsid w:val="00600805"/>
    <w:rsid w:val="00602215"/>
    <w:rsid w:val="00603009"/>
    <w:rsid w:val="00603218"/>
    <w:rsid w:val="0060608D"/>
    <w:rsid w:val="006073E8"/>
    <w:rsid w:val="00607BDB"/>
    <w:rsid w:val="006111C4"/>
    <w:rsid w:val="00613350"/>
    <w:rsid w:val="00620D79"/>
    <w:rsid w:val="006218FE"/>
    <w:rsid w:val="00621BCF"/>
    <w:rsid w:val="00622811"/>
    <w:rsid w:val="00623089"/>
    <w:rsid w:val="00624C15"/>
    <w:rsid w:val="00625164"/>
    <w:rsid w:val="00625744"/>
    <w:rsid w:val="00626961"/>
    <w:rsid w:val="00626F01"/>
    <w:rsid w:val="006271BF"/>
    <w:rsid w:val="00627706"/>
    <w:rsid w:val="00633402"/>
    <w:rsid w:val="006349AD"/>
    <w:rsid w:val="00635383"/>
    <w:rsid w:val="00635D1C"/>
    <w:rsid w:val="00636012"/>
    <w:rsid w:val="00637A62"/>
    <w:rsid w:val="00641367"/>
    <w:rsid w:val="00642D37"/>
    <w:rsid w:val="00642F26"/>
    <w:rsid w:val="00643401"/>
    <w:rsid w:val="0064531F"/>
    <w:rsid w:val="00645E83"/>
    <w:rsid w:val="006469A1"/>
    <w:rsid w:val="00647082"/>
    <w:rsid w:val="00647AEA"/>
    <w:rsid w:val="00652560"/>
    <w:rsid w:val="00653914"/>
    <w:rsid w:val="00655C78"/>
    <w:rsid w:val="00660612"/>
    <w:rsid w:val="00662E77"/>
    <w:rsid w:val="0066521F"/>
    <w:rsid w:val="006667F8"/>
    <w:rsid w:val="00666DFA"/>
    <w:rsid w:val="00666F0A"/>
    <w:rsid w:val="0066704F"/>
    <w:rsid w:val="0067070A"/>
    <w:rsid w:val="0067188C"/>
    <w:rsid w:val="00672A6B"/>
    <w:rsid w:val="00673B11"/>
    <w:rsid w:val="00674F79"/>
    <w:rsid w:val="00676696"/>
    <w:rsid w:val="0068144E"/>
    <w:rsid w:val="00684BF4"/>
    <w:rsid w:val="00684D29"/>
    <w:rsid w:val="00686463"/>
    <w:rsid w:val="00686C1B"/>
    <w:rsid w:val="0068750F"/>
    <w:rsid w:val="0069194A"/>
    <w:rsid w:val="00692622"/>
    <w:rsid w:val="0069422E"/>
    <w:rsid w:val="006971E6"/>
    <w:rsid w:val="006A0B3F"/>
    <w:rsid w:val="006A4262"/>
    <w:rsid w:val="006A4703"/>
    <w:rsid w:val="006A5542"/>
    <w:rsid w:val="006A7970"/>
    <w:rsid w:val="006B0660"/>
    <w:rsid w:val="006B1EC6"/>
    <w:rsid w:val="006B564A"/>
    <w:rsid w:val="006B6886"/>
    <w:rsid w:val="006C0A90"/>
    <w:rsid w:val="006C1D9E"/>
    <w:rsid w:val="006C3081"/>
    <w:rsid w:val="006C3214"/>
    <w:rsid w:val="006C37CF"/>
    <w:rsid w:val="006C40D0"/>
    <w:rsid w:val="006C4757"/>
    <w:rsid w:val="006C7DA8"/>
    <w:rsid w:val="006D29FD"/>
    <w:rsid w:val="006D2D41"/>
    <w:rsid w:val="006D2F19"/>
    <w:rsid w:val="006D4BDE"/>
    <w:rsid w:val="006D55B4"/>
    <w:rsid w:val="006D7593"/>
    <w:rsid w:val="006E0881"/>
    <w:rsid w:val="006E4269"/>
    <w:rsid w:val="006E5778"/>
    <w:rsid w:val="006F12E4"/>
    <w:rsid w:val="006F1D91"/>
    <w:rsid w:val="006F219C"/>
    <w:rsid w:val="006F2567"/>
    <w:rsid w:val="006F39FD"/>
    <w:rsid w:val="006F4AA8"/>
    <w:rsid w:val="007052DD"/>
    <w:rsid w:val="00706649"/>
    <w:rsid w:val="00711CD0"/>
    <w:rsid w:val="00712E2B"/>
    <w:rsid w:val="00712FF2"/>
    <w:rsid w:val="00713F6D"/>
    <w:rsid w:val="007148FF"/>
    <w:rsid w:val="007151E0"/>
    <w:rsid w:val="00715C38"/>
    <w:rsid w:val="00716A35"/>
    <w:rsid w:val="00716D16"/>
    <w:rsid w:val="00717F96"/>
    <w:rsid w:val="007217C3"/>
    <w:rsid w:val="00722B83"/>
    <w:rsid w:val="007276C7"/>
    <w:rsid w:val="007312D3"/>
    <w:rsid w:val="00731A05"/>
    <w:rsid w:val="00734481"/>
    <w:rsid w:val="00734691"/>
    <w:rsid w:val="007354AE"/>
    <w:rsid w:val="0073579E"/>
    <w:rsid w:val="00737A21"/>
    <w:rsid w:val="00737E0B"/>
    <w:rsid w:val="00741769"/>
    <w:rsid w:val="00741BEB"/>
    <w:rsid w:val="007425D7"/>
    <w:rsid w:val="00744101"/>
    <w:rsid w:val="007447E7"/>
    <w:rsid w:val="00747999"/>
    <w:rsid w:val="00752759"/>
    <w:rsid w:val="00754F05"/>
    <w:rsid w:val="00755FD2"/>
    <w:rsid w:val="00756104"/>
    <w:rsid w:val="00756D20"/>
    <w:rsid w:val="0075783A"/>
    <w:rsid w:val="00757858"/>
    <w:rsid w:val="00760578"/>
    <w:rsid w:val="00761659"/>
    <w:rsid w:val="007634FA"/>
    <w:rsid w:val="0076363E"/>
    <w:rsid w:val="007654AD"/>
    <w:rsid w:val="00771426"/>
    <w:rsid w:val="007738A0"/>
    <w:rsid w:val="0077417D"/>
    <w:rsid w:val="00775054"/>
    <w:rsid w:val="00777934"/>
    <w:rsid w:val="00782A0E"/>
    <w:rsid w:val="00782DF7"/>
    <w:rsid w:val="0078341D"/>
    <w:rsid w:val="007839E9"/>
    <w:rsid w:val="00785833"/>
    <w:rsid w:val="00787008"/>
    <w:rsid w:val="00787C74"/>
    <w:rsid w:val="00790669"/>
    <w:rsid w:val="00791EBD"/>
    <w:rsid w:val="00792164"/>
    <w:rsid w:val="00792EC3"/>
    <w:rsid w:val="00794CAF"/>
    <w:rsid w:val="007959B2"/>
    <w:rsid w:val="00796E81"/>
    <w:rsid w:val="00797631"/>
    <w:rsid w:val="007A1C98"/>
    <w:rsid w:val="007A1FBA"/>
    <w:rsid w:val="007A21C1"/>
    <w:rsid w:val="007A272B"/>
    <w:rsid w:val="007A34A2"/>
    <w:rsid w:val="007A5DA0"/>
    <w:rsid w:val="007B1648"/>
    <w:rsid w:val="007B51F0"/>
    <w:rsid w:val="007B68F2"/>
    <w:rsid w:val="007B775D"/>
    <w:rsid w:val="007C0DA6"/>
    <w:rsid w:val="007C3AD1"/>
    <w:rsid w:val="007C406A"/>
    <w:rsid w:val="007C44A5"/>
    <w:rsid w:val="007C4961"/>
    <w:rsid w:val="007D071B"/>
    <w:rsid w:val="007D2734"/>
    <w:rsid w:val="007D5706"/>
    <w:rsid w:val="007E0068"/>
    <w:rsid w:val="007E1894"/>
    <w:rsid w:val="007E456B"/>
    <w:rsid w:val="007E4E8F"/>
    <w:rsid w:val="007E57F4"/>
    <w:rsid w:val="007F1F19"/>
    <w:rsid w:val="007F7BF9"/>
    <w:rsid w:val="008007EE"/>
    <w:rsid w:val="00802210"/>
    <w:rsid w:val="00802A9B"/>
    <w:rsid w:val="00802EA5"/>
    <w:rsid w:val="00803129"/>
    <w:rsid w:val="00804383"/>
    <w:rsid w:val="00804A2E"/>
    <w:rsid w:val="00807D0E"/>
    <w:rsid w:val="00811533"/>
    <w:rsid w:val="00812A79"/>
    <w:rsid w:val="00812FB5"/>
    <w:rsid w:val="00813558"/>
    <w:rsid w:val="00816169"/>
    <w:rsid w:val="008173BE"/>
    <w:rsid w:val="00817722"/>
    <w:rsid w:val="00817826"/>
    <w:rsid w:val="00820650"/>
    <w:rsid w:val="00821FD3"/>
    <w:rsid w:val="008242FC"/>
    <w:rsid w:val="00824531"/>
    <w:rsid w:val="00825E66"/>
    <w:rsid w:val="008307BE"/>
    <w:rsid w:val="00834737"/>
    <w:rsid w:val="0083515B"/>
    <w:rsid w:val="00836523"/>
    <w:rsid w:val="00840B31"/>
    <w:rsid w:val="00840F1B"/>
    <w:rsid w:val="008416AB"/>
    <w:rsid w:val="008417DF"/>
    <w:rsid w:val="00841CE8"/>
    <w:rsid w:val="00843F26"/>
    <w:rsid w:val="008456B7"/>
    <w:rsid w:val="008503E4"/>
    <w:rsid w:val="008511C6"/>
    <w:rsid w:val="0085732F"/>
    <w:rsid w:val="0086268E"/>
    <w:rsid w:val="00864165"/>
    <w:rsid w:val="008642EA"/>
    <w:rsid w:val="00864519"/>
    <w:rsid w:val="008706F7"/>
    <w:rsid w:val="00870B8E"/>
    <w:rsid w:val="00870F1D"/>
    <w:rsid w:val="0087122B"/>
    <w:rsid w:val="0087132C"/>
    <w:rsid w:val="00871CCA"/>
    <w:rsid w:val="00872110"/>
    <w:rsid w:val="00873BB0"/>
    <w:rsid w:val="00873E3A"/>
    <w:rsid w:val="008753F3"/>
    <w:rsid w:val="008754B1"/>
    <w:rsid w:val="00880497"/>
    <w:rsid w:val="00880DEE"/>
    <w:rsid w:val="00881433"/>
    <w:rsid w:val="008837F8"/>
    <w:rsid w:val="00884A70"/>
    <w:rsid w:val="008857AB"/>
    <w:rsid w:val="00885BE2"/>
    <w:rsid w:val="00887632"/>
    <w:rsid w:val="00887D33"/>
    <w:rsid w:val="00895D84"/>
    <w:rsid w:val="00896534"/>
    <w:rsid w:val="00896726"/>
    <w:rsid w:val="008A0672"/>
    <w:rsid w:val="008A4A27"/>
    <w:rsid w:val="008A5D4E"/>
    <w:rsid w:val="008B0960"/>
    <w:rsid w:val="008B0C3A"/>
    <w:rsid w:val="008B4D80"/>
    <w:rsid w:val="008B5480"/>
    <w:rsid w:val="008B603A"/>
    <w:rsid w:val="008B7178"/>
    <w:rsid w:val="008C3952"/>
    <w:rsid w:val="008C3995"/>
    <w:rsid w:val="008C3EE1"/>
    <w:rsid w:val="008C5CA9"/>
    <w:rsid w:val="008C6B97"/>
    <w:rsid w:val="008D1C46"/>
    <w:rsid w:val="008D27DD"/>
    <w:rsid w:val="008D5F5F"/>
    <w:rsid w:val="008D62B3"/>
    <w:rsid w:val="008E21CC"/>
    <w:rsid w:val="008E7EE3"/>
    <w:rsid w:val="008F0C5A"/>
    <w:rsid w:val="008F0E3D"/>
    <w:rsid w:val="008F0E92"/>
    <w:rsid w:val="008F2518"/>
    <w:rsid w:val="008F3755"/>
    <w:rsid w:val="008F39B4"/>
    <w:rsid w:val="008F41C1"/>
    <w:rsid w:val="008F473D"/>
    <w:rsid w:val="008F4E05"/>
    <w:rsid w:val="008F5F76"/>
    <w:rsid w:val="008F6956"/>
    <w:rsid w:val="008F6FF6"/>
    <w:rsid w:val="008F7D9A"/>
    <w:rsid w:val="00900599"/>
    <w:rsid w:val="00902C1E"/>
    <w:rsid w:val="009041CD"/>
    <w:rsid w:val="00904808"/>
    <w:rsid w:val="00905383"/>
    <w:rsid w:val="0090715C"/>
    <w:rsid w:val="009075E5"/>
    <w:rsid w:val="00910863"/>
    <w:rsid w:val="00912E3D"/>
    <w:rsid w:val="00921EF8"/>
    <w:rsid w:val="0092487E"/>
    <w:rsid w:val="009335B4"/>
    <w:rsid w:val="00933646"/>
    <w:rsid w:val="009347BF"/>
    <w:rsid w:val="00940520"/>
    <w:rsid w:val="0094174A"/>
    <w:rsid w:val="0094261A"/>
    <w:rsid w:val="00946BC9"/>
    <w:rsid w:val="0095452E"/>
    <w:rsid w:val="00955886"/>
    <w:rsid w:val="009560F5"/>
    <w:rsid w:val="009568EF"/>
    <w:rsid w:val="00956D3E"/>
    <w:rsid w:val="009572D5"/>
    <w:rsid w:val="009609C2"/>
    <w:rsid w:val="00963428"/>
    <w:rsid w:val="00963AF5"/>
    <w:rsid w:val="00964BDE"/>
    <w:rsid w:val="00966494"/>
    <w:rsid w:val="0096777A"/>
    <w:rsid w:val="009706EE"/>
    <w:rsid w:val="00970C42"/>
    <w:rsid w:val="00973BD5"/>
    <w:rsid w:val="00976B83"/>
    <w:rsid w:val="009803F8"/>
    <w:rsid w:val="009818A8"/>
    <w:rsid w:val="00982999"/>
    <w:rsid w:val="009832EB"/>
    <w:rsid w:val="009834B2"/>
    <w:rsid w:val="00983631"/>
    <w:rsid w:val="00992112"/>
    <w:rsid w:val="00995067"/>
    <w:rsid w:val="00995F5C"/>
    <w:rsid w:val="009A1982"/>
    <w:rsid w:val="009A19B9"/>
    <w:rsid w:val="009A2640"/>
    <w:rsid w:val="009A28B1"/>
    <w:rsid w:val="009A2CE0"/>
    <w:rsid w:val="009A31D7"/>
    <w:rsid w:val="009A3AEE"/>
    <w:rsid w:val="009A4F69"/>
    <w:rsid w:val="009A59F6"/>
    <w:rsid w:val="009A6A86"/>
    <w:rsid w:val="009A6C19"/>
    <w:rsid w:val="009B024A"/>
    <w:rsid w:val="009B16B5"/>
    <w:rsid w:val="009B1AB3"/>
    <w:rsid w:val="009B222E"/>
    <w:rsid w:val="009B2500"/>
    <w:rsid w:val="009B54B3"/>
    <w:rsid w:val="009B575D"/>
    <w:rsid w:val="009C0209"/>
    <w:rsid w:val="009C039E"/>
    <w:rsid w:val="009C14D3"/>
    <w:rsid w:val="009C27D7"/>
    <w:rsid w:val="009C30F8"/>
    <w:rsid w:val="009C3224"/>
    <w:rsid w:val="009C4205"/>
    <w:rsid w:val="009C4C55"/>
    <w:rsid w:val="009C5038"/>
    <w:rsid w:val="009C6B76"/>
    <w:rsid w:val="009C737B"/>
    <w:rsid w:val="009C7585"/>
    <w:rsid w:val="009D12A3"/>
    <w:rsid w:val="009D19CE"/>
    <w:rsid w:val="009D52C1"/>
    <w:rsid w:val="009D5DD7"/>
    <w:rsid w:val="009D5DFE"/>
    <w:rsid w:val="009D730D"/>
    <w:rsid w:val="009E02DD"/>
    <w:rsid w:val="009E06E5"/>
    <w:rsid w:val="009E5410"/>
    <w:rsid w:val="009E6469"/>
    <w:rsid w:val="009E7B7E"/>
    <w:rsid w:val="009F0200"/>
    <w:rsid w:val="009F0F4D"/>
    <w:rsid w:val="009F1F72"/>
    <w:rsid w:val="009F2408"/>
    <w:rsid w:val="009F2C58"/>
    <w:rsid w:val="009F2F57"/>
    <w:rsid w:val="009F3545"/>
    <w:rsid w:val="009F5202"/>
    <w:rsid w:val="009F6978"/>
    <w:rsid w:val="009F7AAC"/>
    <w:rsid w:val="009F7C5B"/>
    <w:rsid w:val="00A00713"/>
    <w:rsid w:val="00A03402"/>
    <w:rsid w:val="00A0378A"/>
    <w:rsid w:val="00A07349"/>
    <w:rsid w:val="00A07890"/>
    <w:rsid w:val="00A10481"/>
    <w:rsid w:val="00A11D41"/>
    <w:rsid w:val="00A12A4A"/>
    <w:rsid w:val="00A134B5"/>
    <w:rsid w:val="00A13902"/>
    <w:rsid w:val="00A14166"/>
    <w:rsid w:val="00A14BFE"/>
    <w:rsid w:val="00A15FDF"/>
    <w:rsid w:val="00A17378"/>
    <w:rsid w:val="00A17899"/>
    <w:rsid w:val="00A179D2"/>
    <w:rsid w:val="00A17FA2"/>
    <w:rsid w:val="00A20115"/>
    <w:rsid w:val="00A20C49"/>
    <w:rsid w:val="00A21EF4"/>
    <w:rsid w:val="00A22443"/>
    <w:rsid w:val="00A22795"/>
    <w:rsid w:val="00A23B73"/>
    <w:rsid w:val="00A27D40"/>
    <w:rsid w:val="00A30265"/>
    <w:rsid w:val="00A30491"/>
    <w:rsid w:val="00A30807"/>
    <w:rsid w:val="00A34096"/>
    <w:rsid w:val="00A35231"/>
    <w:rsid w:val="00A3656B"/>
    <w:rsid w:val="00A37D67"/>
    <w:rsid w:val="00A40331"/>
    <w:rsid w:val="00A40C71"/>
    <w:rsid w:val="00A41025"/>
    <w:rsid w:val="00A42D01"/>
    <w:rsid w:val="00A43896"/>
    <w:rsid w:val="00A43AE4"/>
    <w:rsid w:val="00A445EE"/>
    <w:rsid w:val="00A5554A"/>
    <w:rsid w:val="00A556B8"/>
    <w:rsid w:val="00A56022"/>
    <w:rsid w:val="00A56887"/>
    <w:rsid w:val="00A57F8D"/>
    <w:rsid w:val="00A614E1"/>
    <w:rsid w:val="00A629B4"/>
    <w:rsid w:val="00A62EE3"/>
    <w:rsid w:val="00A6594C"/>
    <w:rsid w:val="00A67B6A"/>
    <w:rsid w:val="00A73589"/>
    <w:rsid w:val="00A75AC1"/>
    <w:rsid w:val="00A805C6"/>
    <w:rsid w:val="00A807F3"/>
    <w:rsid w:val="00A80EE5"/>
    <w:rsid w:val="00A81826"/>
    <w:rsid w:val="00A87F3F"/>
    <w:rsid w:val="00A91443"/>
    <w:rsid w:val="00A92983"/>
    <w:rsid w:val="00A9625E"/>
    <w:rsid w:val="00A9633C"/>
    <w:rsid w:val="00AA31AD"/>
    <w:rsid w:val="00AA5051"/>
    <w:rsid w:val="00AA5F08"/>
    <w:rsid w:val="00AB04C2"/>
    <w:rsid w:val="00AB2944"/>
    <w:rsid w:val="00AB40D8"/>
    <w:rsid w:val="00AB42A8"/>
    <w:rsid w:val="00AB5D28"/>
    <w:rsid w:val="00AB61BB"/>
    <w:rsid w:val="00AB6295"/>
    <w:rsid w:val="00AB7224"/>
    <w:rsid w:val="00AC0715"/>
    <w:rsid w:val="00AC1036"/>
    <w:rsid w:val="00AC2CEC"/>
    <w:rsid w:val="00AC2D2C"/>
    <w:rsid w:val="00AC4605"/>
    <w:rsid w:val="00AC658C"/>
    <w:rsid w:val="00AD2945"/>
    <w:rsid w:val="00AD3412"/>
    <w:rsid w:val="00AD4823"/>
    <w:rsid w:val="00AD55ED"/>
    <w:rsid w:val="00AD7A97"/>
    <w:rsid w:val="00AD7C21"/>
    <w:rsid w:val="00AD7D63"/>
    <w:rsid w:val="00AE02B9"/>
    <w:rsid w:val="00AE09E0"/>
    <w:rsid w:val="00AE2750"/>
    <w:rsid w:val="00AE30ED"/>
    <w:rsid w:val="00AE35B8"/>
    <w:rsid w:val="00AE36DE"/>
    <w:rsid w:val="00AE5449"/>
    <w:rsid w:val="00AE55DF"/>
    <w:rsid w:val="00AE5B83"/>
    <w:rsid w:val="00AF10D7"/>
    <w:rsid w:val="00AF1A7B"/>
    <w:rsid w:val="00AF4331"/>
    <w:rsid w:val="00AF4B13"/>
    <w:rsid w:val="00AF6174"/>
    <w:rsid w:val="00AF7CA1"/>
    <w:rsid w:val="00B026CC"/>
    <w:rsid w:val="00B050AC"/>
    <w:rsid w:val="00B06CB2"/>
    <w:rsid w:val="00B073DF"/>
    <w:rsid w:val="00B076AA"/>
    <w:rsid w:val="00B11C43"/>
    <w:rsid w:val="00B11E1C"/>
    <w:rsid w:val="00B128A0"/>
    <w:rsid w:val="00B12A8B"/>
    <w:rsid w:val="00B22056"/>
    <w:rsid w:val="00B24B72"/>
    <w:rsid w:val="00B24FCA"/>
    <w:rsid w:val="00B335D7"/>
    <w:rsid w:val="00B34915"/>
    <w:rsid w:val="00B36ED1"/>
    <w:rsid w:val="00B4242D"/>
    <w:rsid w:val="00B42485"/>
    <w:rsid w:val="00B44E44"/>
    <w:rsid w:val="00B44F2C"/>
    <w:rsid w:val="00B4562F"/>
    <w:rsid w:val="00B45B5E"/>
    <w:rsid w:val="00B46C56"/>
    <w:rsid w:val="00B51247"/>
    <w:rsid w:val="00B52AE5"/>
    <w:rsid w:val="00B52DC3"/>
    <w:rsid w:val="00B5429D"/>
    <w:rsid w:val="00B56899"/>
    <w:rsid w:val="00B568FE"/>
    <w:rsid w:val="00B578AC"/>
    <w:rsid w:val="00B57FA5"/>
    <w:rsid w:val="00B613D0"/>
    <w:rsid w:val="00B6692B"/>
    <w:rsid w:val="00B7027F"/>
    <w:rsid w:val="00B71E3B"/>
    <w:rsid w:val="00B72630"/>
    <w:rsid w:val="00B81B79"/>
    <w:rsid w:val="00B827B9"/>
    <w:rsid w:val="00B82F58"/>
    <w:rsid w:val="00B8361A"/>
    <w:rsid w:val="00B85138"/>
    <w:rsid w:val="00B8633B"/>
    <w:rsid w:val="00B905BC"/>
    <w:rsid w:val="00B90F67"/>
    <w:rsid w:val="00B92FB9"/>
    <w:rsid w:val="00B941E8"/>
    <w:rsid w:val="00B9476D"/>
    <w:rsid w:val="00B95BE1"/>
    <w:rsid w:val="00BA0443"/>
    <w:rsid w:val="00BA1537"/>
    <w:rsid w:val="00BA1CC3"/>
    <w:rsid w:val="00BA275B"/>
    <w:rsid w:val="00BA2EE3"/>
    <w:rsid w:val="00BA4C13"/>
    <w:rsid w:val="00BA56D5"/>
    <w:rsid w:val="00BA680E"/>
    <w:rsid w:val="00BA6FD2"/>
    <w:rsid w:val="00BA72FF"/>
    <w:rsid w:val="00BA7933"/>
    <w:rsid w:val="00BB0922"/>
    <w:rsid w:val="00BB0C0E"/>
    <w:rsid w:val="00BB1A5C"/>
    <w:rsid w:val="00BB315F"/>
    <w:rsid w:val="00BB4310"/>
    <w:rsid w:val="00BB477B"/>
    <w:rsid w:val="00BB4F39"/>
    <w:rsid w:val="00BC1017"/>
    <w:rsid w:val="00BC1657"/>
    <w:rsid w:val="00BC279A"/>
    <w:rsid w:val="00BC2B84"/>
    <w:rsid w:val="00BC2BE0"/>
    <w:rsid w:val="00BC7A1F"/>
    <w:rsid w:val="00BD05A0"/>
    <w:rsid w:val="00BD19F5"/>
    <w:rsid w:val="00BD2784"/>
    <w:rsid w:val="00BD2C91"/>
    <w:rsid w:val="00BD31F8"/>
    <w:rsid w:val="00BD46DD"/>
    <w:rsid w:val="00BD5498"/>
    <w:rsid w:val="00BD554A"/>
    <w:rsid w:val="00BD5EC6"/>
    <w:rsid w:val="00BD6B0C"/>
    <w:rsid w:val="00BD7492"/>
    <w:rsid w:val="00BE03B4"/>
    <w:rsid w:val="00BE07D8"/>
    <w:rsid w:val="00BE11A7"/>
    <w:rsid w:val="00BE1476"/>
    <w:rsid w:val="00BE3539"/>
    <w:rsid w:val="00BE5812"/>
    <w:rsid w:val="00BE5BCE"/>
    <w:rsid w:val="00BE7720"/>
    <w:rsid w:val="00BE7B1F"/>
    <w:rsid w:val="00BF27C0"/>
    <w:rsid w:val="00BF2B4F"/>
    <w:rsid w:val="00BF41E5"/>
    <w:rsid w:val="00BF530A"/>
    <w:rsid w:val="00BF607D"/>
    <w:rsid w:val="00BF7BCE"/>
    <w:rsid w:val="00BF7C82"/>
    <w:rsid w:val="00C02EFA"/>
    <w:rsid w:val="00C0350F"/>
    <w:rsid w:val="00C03B38"/>
    <w:rsid w:val="00C06E45"/>
    <w:rsid w:val="00C073DF"/>
    <w:rsid w:val="00C10E77"/>
    <w:rsid w:val="00C137FA"/>
    <w:rsid w:val="00C13930"/>
    <w:rsid w:val="00C14210"/>
    <w:rsid w:val="00C172D4"/>
    <w:rsid w:val="00C176C9"/>
    <w:rsid w:val="00C20BEE"/>
    <w:rsid w:val="00C236EE"/>
    <w:rsid w:val="00C277B7"/>
    <w:rsid w:val="00C329BB"/>
    <w:rsid w:val="00C34028"/>
    <w:rsid w:val="00C375CF"/>
    <w:rsid w:val="00C415E3"/>
    <w:rsid w:val="00C42C09"/>
    <w:rsid w:val="00C432C8"/>
    <w:rsid w:val="00C4709C"/>
    <w:rsid w:val="00C477D4"/>
    <w:rsid w:val="00C50517"/>
    <w:rsid w:val="00C50770"/>
    <w:rsid w:val="00C51858"/>
    <w:rsid w:val="00C51F32"/>
    <w:rsid w:val="00C52FBB"/>
    <w:rsid w:val="00C54814"/>
    <w:rsid w:val="00C55624"/>
    <w:rsid w:val="00C56705"/>
    <w:rsid w:val="00C56931"/>
    <w:rsid w:val="00C57946"/>
    <w:rsid w:val="00C6163C"/>
    <w:rsid w:val="00C62F73"/>
    <w:rsid w:val="00C6321F"/>
    <w:rsid w:val="00C672EA"/>
    <w:rsid w:val="00C67E9C"/>
    <w:rsid w:val="00C70665"/>
    <w:rsid w:val="00C709FE"/>
    <w:rsid w:val="00C724BB"/>
    <w:rsid w:val="00C72662"/>
    <w:rsid w:val="00C72C17"/>
    <w:rsid w:val="00C8114D"/>
    <w:rsid w:val="00C82C56"/>
    <w:rsid w:val="00C849CD"/>
    <w:rsid w:val="00C852EB"/>
    <w:rsid w:val="00C85E43"/>
    <w:rsid w:val="00C871E1"/>
    <w:rsid w:val="00C87961"/>
    <w:rsid w:val="00C90268"/>
    <w:rsid w:val="00C9109E"/>
    <w:rsid w:val="00C9183B"/>
    <w:rsid w:val="00C93348"/>
    <w:rsid w:val="00C93695"/>
    <w:rsid w:val="00C948EB"/>
    <w:rsid w:val="00C96786"/>
    <w:rsid w:val="00CA096F"/>
    <w:rsid w:val="00CA216E"/>
    <w:rsid w:val="00CA217D"/>
    <w:rsid w:val="00CA2BD5"/>
    <w:rsid w:val="00CA3010"/>
    <w:rsid w:val="00CA3BF0"/>
    <w:rsid w:val="00CA6611"/>
    <w:rsid w:val="00CB0778"/>
    <w:rsid w:val="00CB0807"/>
    <w:rsid w:val="00CB08DC"/>
    <w:rsid w:val="00CB0C7A"/>
    <w:rsid w:val="00CB29B9"/>
    <w:rsid w:val="00CB3C11"/>
    <w:rsid w:val="00CB455C"/>
    <w:rsid w:val="00CB5794"/>
    <w:rsid w:val="00CB6FE7"/>
    <w:rsid w:val="00CB70ED"/>
    <w:rsid w:val="00CB773C"/>
    <w:rsid w:val="00CC0A98"/>
    <w:rsid w:val="00CC1A69"/>
    <w:rsid w:val="00CC41B0"/>
    <w:rsid w:val="00CC57F4"/>
    <w:rsid w:val="00CD0E12"/>
    <w:rsid w:val="00CD12F4"/>
    <w:rsid w:val="00CD27A7"/>
    <w:rsid w:val="00CD581A"/>
    <w:rsid w:val="00CD6B37"/>
    <w:rsid w:val="00CE1B77"/>
    <w:rsid w:val="00CE3408"/>
    <w:rsid w:val="00CE69CC"/>
    <w:rsid w:val="00CE6D22"/>
    <w:rsid w:val="00CE72EC"/>
    <w:rsid w:val="00CF11B4"/>
    <w:rsid w:val="00CF1C99"/>
    <w:rsid w:val="00CF2A1C"/>
    <w:rsid w:val="00CF3B48"/>
    <w:rsid w:val="00CF4FBF"/>
    <w:rsid w:val="00CF582C"/>
    <w:rsid w:val="00CF6858"/>
    <w:rsid w:val="00CF6B68"/>
    <w:rsid w:val="00CF7EA0"/>
    <w:rsid w:val="00D00288"/>
    <w:rsid w:val="00D013A9"/>
    <w:rsid w:val="00D0204E"/>
    <w:rsid w:val="00D02124"/>
    <w:rsid w:val="00D03C6C"/>
    <w:rsid w:val="00D05C20"/>
    <w:rsid w:val="00D05E93"/>
    <w:rsid w:val="00D07C01"/>
    <w:rsid w:val="00D118FA"/>
    <w:rsid w:val="00D154DC"/>
    <w:rsid w:val="00D16F70"/>
    <w:rsid w:val="00D17AEA"/>
    <w:rsid w:val="00D17FE1"/>
    <w:rsid w:val="00D23051"/>
    <w:rsid w:val="00D24533"/>
    <w:rsid w:val="00D2462B"/>
    <w:rsid w:val="00D25DE5"/>
    <w:rsid w:val="00D2674B"/>
    <w:rsid w:val="00D30986"/>
    <w:rsid w:val="00D32C7A"/>
    <w:rsid w:val="00D32CAF"/>
    <w:rsid w:val="00D36303"/>
    <w:rsid w:val="00D404EE"/>
    <w:rsid w:val="00D40A2A"/>
    <w:rsid w:val="00D41466"/>
    <w:rsid w:val="00D41A9D"/>
    <w:rsid w:val="00D42FB8"/>
    <w:rsid w:val="00D44C55"/>
    <w:rsid w:val="00D50E57"/>
    <w:rsid w:val="00D56633"/>
    <w:rsid w:val="00D61EBE"/>
    <w:rsid w:val="00D625CB"/>
    <w:rsid w:val="00D639A9"/>
    <w:rsid w:val="00D646A7"/>
    <w:rsid w:val="00D64F53"/>
    <w:rsid w:val="00D674A2"/>
    <w:rsid w:val="00D703E9"/>
    <w:rsid w:val="00D70554"/>
    <w:rsid w:val="00D70CA0"/>
    <w:rsid w:val="00D72196"/>
    <w:rsid w:val="00D72ECC"/>
    <w:rsid w:val="00D7404D"/>
    <w:rsid w:val="00D74183"/>
    <w:rsid w:val="00D742F8"/>
    <w:rsid w:val="00D748EA"/>
    <w:rsid w:val="00D775B1"/>
    <w:rsid w:val="00D77A89"/>
    <w:rsid w:val="00D80805"/>
    <w:rsid w:val="00D80AF1"/>
    <w:rsid w:val="00D811CF"/>
    <w:rsid w:val="00D81BC9"/>
    <w:rsid w:val="00D84775"/>
    <w:rsid w:val="00D8572C"/>
    <w:rsid w:val="00D86257"/>
    <w:rsid w:val="00D87C6C"/>
    <w:rsid w:val="00D87F5E"/>
    <w:rsid w:val="00D90028"/>
    <w:rsid w:val="00D907A0"/>
    <w:rsid w:val="00D920EF"/>
    <w:rsid w:val="00D97730"/>
    <w:rsid w:val="00DA35C2"/>
    <w:rsid w:val="00DA4127"/>
    <w:rsid w:val="00DA7D0D"/>
    <w:rsid w:val="00DB59D0"/>
    <w:rsid w:val="00DB5F6A"/>
    <w:rsid w:val="00DB65FC"/>
    <w:rsid w:val="00DB688F"/>
    <w:rsid w:val="00DB7533"/>
    <w:rsid w:val="00DB7A0F"/>
    <w:rsid w:val="00DB7A91"/>
    <w:rsid w:val="00DC0A05"/>
    <w:rsid w:val="00DC1266"/>
    <w:rsid w:val="00DC1373"/>
    <w:rsid w:val="00DC24CA"/>
    <w:rsid w:val="00DC515B"/>
    <w:rsid w:val="00DC51B9"/>
    <w:rsid w:val="00DC663E"/>
    <w:rsid w:val="00DD0859"/>
    <w:rsid w:val="00DD2731"/>
    <w:rsid w:val="00DD6008"/>
    <w:rsid w:val="00DD68B7"/>
    <w:rsid w:val="00DE03BF"/>
    <w:rsid w:val="00DE09FC"/>
    <w:rsid w:val="00DE12D2"/>
    <w:rsid w:val="00DE5902"/>
    <w:rsid w:val="00DE6B2D"/>
    <w:rsid w:val="00DE7BC1"/>
    <w:rsid w:val="00DF0A01"/>
    <w:rsid w:val="00DF0C5F"/>
    <w:rsid w:val="00DF15DD"/>
    <w:rsid w:val="00DF1E55"/>
    <w:rsid w:val="00DF234C"/>
    <w:rsid w:val="00DF404C"/>
    <w:rsid w:val="00DF47D2"/>
    <w:rsid w:val="00DF4949"/>
    <w:rsid w:val="00DF50CE"/>
    <w:rsid w:val="00DF7A07"/>
    <w:rsid w:val="00E01C23"/>
    <w:rsid w:val="00E03525"/>
    <w:rsid w:val="00E16AFF"/>
    <w:rsid w:val="00E20E1F"/>
    <w:rsid w:val="00E214E1"/>
    <w:rsid w:val="00E21680"/>
    <w:rsid w:val="00E24031"/>
    <w:rsid w:val="00E2512C"/>
    <w:rsid w:val="00E265C3"/>
    <w:rsid w:val="00E266F7"/>
    <w:rsid w:val="00E26862"/>
    <w:rsid w:val="00E26931"/>
    <w:rsid w:val="00E326D5"/>
    <w:rsid w:val="00E331A9"/>
    <w:rsid w:val="00E3422D"/>
    <w:rsid w:val="00E3694A"/>
    <w:rsid w:val="00E375FF"/>
    <w:rsid w:val="00E37644"/>
    <w:rsid w:val="00E40ED5"/>
    <w:rsid w:val="00E41739"/>
    <w:rsid w:val="00E425F7"/>
    <w:rsid w:val="00E42C22"/>
    <w:rsid w:val="00E43826"/>
    <w:rsid w:val="00E46179"/>
    <w:rsid w:val="00E50CCA"/>
    <w:rsid w:val="00E52EE3"/>
    <w:rsid w:val="00E560C7"/>
    <w:rsid w:val="00E61310"/>
    <w:rsid w:val="00E62FB8"/>
    <w:rsid w:val="00E64CDF"/>
    <w:rsid w:val="00E64E37"/>
    <w:rsid w:val="00E7000D"/>
    <w:rsid w:val="00E70DA9"/>
    <w:rsid w:val="00E71620"/>
    <w:rsid w:val="00E72E69"/>
    <w:rsid w:val="00E771C9"/>
    <w:rsid w:val="00E80BF4"/>
    <w:rsid w:val="00E811CC"/>
    <w:rsid w:val="00E82055"/>
    <w:rsid w:val="00E82883"/>
    <w:rsid w:val="00E83328"/>
    <w:rsid w:val="00E83BB5"/>
    <w:rsid w:val="00E84583"/>
    <w:rsid w:val="00E85443"/>
    <w:rsid w:val="00E85928"/>
    <w:rsid w:val="00E85939"/>
    <w:rsid w:val="00E85F4C"/>
    <w:rsid w:val="00E903D6"/>
    <w:rsid w:val="00E90481"/>
    <w:rsid w:val="00E91B1A"/>
    <w:rsid w:val="00E92500"/>
    <w:rsid w:val="00E95CCC"/>
    <w:rsid w:val="00EA0454"/>
    <w:rsid w:val="00EA20A4"/>
    <w:rsid w:val="00EA2933"/>
    <w:rsid w:val="00EA422C"/>
    <w:rsid w:val="00EA484E"/>
    <w:rsid w:val="00EA4C6B"/>
    <w:rsid w:val="00EA7924"/>
    <w:rsid w:val="00EB4EC1"/>
    <w:rsid w:val="00EB662C"/>
    <w:rsid w:val="00EC0EAE"/>
    <w:rsid w:val="00EC1EE6"/>
    <w:rsid w:val="00EC3A8A"/>
    <w:rsid w:val="00EC7F8F"/>
    <w:rsid w:val="00ED07C1"/>
    <w:rsid w:val="00ED0AEC"/>
    <w:rsid w:val="00ED0B98"/>
    <w:rsid w:val="00ED1C0B"/>
    <w:rsid w:val="00ED228D"/>
    <w:rsid w:val="00ED4BFF"/>
    <w:rsid w:val="00ED50D7"/>
    <w:rsid w:val="00EE04D5"/>
    <w:rsid w:val="00EE4BDB"/>
    <w:rsid w:val="00EE5F5F"/>
    <w:rsid w:val="00EE6D90"/>
    <w:rsid w:val="00EF1D0D"/>
    <w:rsid w:val="00EF2D65"/>
    <w:rsid w:val="00EF32D9"/>
    <w:rsid w:val="00EF5470"/>
    <w:rsid w:val="00EF570F"/>
    <w:rsid w:val="00F0244E"/>
    <w:rsid w:val="00F0303E"/>
    <w:rsid w:val="00F05E51"/>
    <w:rsid w:val="00F0754E"/>
    <w:rsid w:val="00F1178C"/>
    <w:rsid w:val="00F163AF"/>
    <w:rsid w:val="00F163EB"/>
    <w:rsid w:val="00F17012"/>
    <w:rsid w:val="00F20CE2"/>
    <w:rsid w:val="00F22DBC"/>
    <w:rsid w:val="00F22DEC"/>
    <w:rsid w:val="00F2352E"/>
    <w:rsid w:val="00F25F45"/>
    <w:rsid w:val="00F30454"/>
    <w:rsid w:val="00F30E55"/>
    <w:rsid w:val="00F310ED"/>
    <w:rsid w:val="00F31D66"/>
    <w:rsid w:val="00F32818"/>
    <w:rsid w:val="00F34672"/>
    <w:rsid w:val="00F34B56"/>
    <w:rsid w:val="00F34C09"/>
    <w:rsid w:val="00F35342"/>
    <w:rsid w:val="00F35447"/>
    <w:rsid w:val="00F43402"/>
    <w:rsid w:val="00F454F3"/>
    <w:rsid w:val="00F51036"/>
    <w:rsid w:val="00F56002"/>
    <w:rsid w:val="00F5628E"/>
    <w:rsid w:val="00F56E38"/>
    <w:rsid w:val="00F57682"/>
    <w:rsid w:val="00F57E57"/>
    <w:rsid w:val="00F606D1"/>
    <w:rsid w:val="00F61766"/>
    <w:rsid w:val="00F625DA"/>
    <w:rsid w:val="00F62F72"/>
    <w:rsid w:val="00F63328"/>
    <w:rsid w:val="00F64085"/>
    <w:rsid w:val="00F64420"/>
    <w:rsid w:val="00F64655"/>
    <w:rsid w:val="00F64663"/>
    <w:rsid w:val="00F64A45"/>
    <w:rsid w:val="00F660BD"/>
    <w:rsid w:val="00F67563"/>
    <w:rsid w:val="00F67AB0"/>
    <w:rsid w:val="00F75401"/>
    <w:rsid w:val="00F75931"/>
    <w:rsid w:val="00F820A0"/>
    <w:rsid w:val="00F825A1"/>
    <w:rsid w:val="00F83E51"/>
    <w:rsid w:val="00F840D3"/>
    <w:rsid w:val="00F905E9"/>
    <w:rsid w:val="00F9089A"/>
    <w:rsid w:val="00F926C6"/>
    <w:rsid w:val="00F92A71"/>
    <w:rsid w:val="00F957E1"/>
    <w:rsid w:val="00F962B0"/>
    <w:rsid w:val="00F97946"/>
    <w:rsid w:val="00FA20A4"/>
    <w:rsid w:val="00FA249E"/>
    <w:rsid w:val="00FA2AA3"/>
    <w:rsid w:val="00FA2C09"/>
    <w:rsid w:val="00FA30EC"/>
    <w:rsid w:val="00FA75A0"/>
    <w:rsid w:val="00FB1F76"/>
    <w:rsid w:val="00FB2112"/>
    <w:rsid w:val="00FB5A30"/>
    <w:rsid w:val="00FB72F9"/>
    <w:rsid w:val="00FB7A0F"/>
    <w:rsid w:val="00FC0FA5"/>
    <w:rsid w:val="00FD0D8B"/>
    <w:rsid w:val="00FD2480"/>
    <w:rsid w:val="00FD698A"/>
    <w:rsid w:val="00FE01B3"/>
    <w:rsid w:val="00FE0641"/>
    <w:rsid w:val="00FE0852"/>
    <w:rsid w:val="00FE0AE6"/>
    <w:rsid w:val="00FE44DA"/>
    <w:rsid w:val="00FF130C"/>
    <w:rsid w:val="00FF2B3F"/>
    <w:rsid w:val="00FF7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F7AAC"/>
    <w:rPr>
      <w:sz w:val="24"/>
      <w:szCs w:val="24"/>
    </w:rPr>
  </w:style>
  <w:style w:type="paragraph" w:styleId="1">
    <w:name w:val="heading 1"/>
    <w:basedOn w:val="a1"/>
    <w:next w:val="a1"/>
    <w:link w:val="10"/>
    <w:qFormat/>
    <w:rsid w:val="009F7AAC"/>
    <w:pPr>
      <w:keepNext/>
      <w:jc w:val="center"/>
      <w:outlineLvl w:val="0"/>
    </w:pPr>
    <w:rPr>
      <w:sz w:val="40"/>
    </w:rPr>
  </w:style>
  <w:style w:type="paragraph" w:styleId="2">
    <w:name w:val="heading 2"/>
    <w:basedOn w:val="a1"/>
    <w:next w:val="a1"/>
    <w:qFormat/>
    <w:rsid w:val="009F7AAC"/>
    <w:pPr>
      <w:keepNext/>
      <w:jc w:val="center"/>
      <w:outlineLvl w:val="1"/>
    </w:pPr>
    <w:rPr>
      <w:sz w:val="30"/>
    </w:rPr>
  </w:style>
  <w:style w:type="paragraph" w:styleId="3">
    <w:name w:val="heading 3"/>
    <w:basedOn w:val="a1"/>
    <w:next w:val="a1"/>
    <w:link w:val="30"/>
    <w:qFormat/>
    <w:rsid w:val="009F7AAC"/>
    <w:pPr>
      <w:keepNext/>
      <w:ind w:firstLine="567"/>
      <w:outlineLvl w:val="2"/>
    </w:pPr>
    <w:rPr>
      <w:szCs w:val="20"/>
    </w:rPr>
  </w:style>
  <w:style w:type="paragraph" w:styleId="4">
    <w:name w:val="heading 4"/>
    <w:basedOn w:val="a1"/>
    <w:next w:val="a1"/>
    <w:qFormat/>
    <w:rsid w:val="009F7AAC"/>
    <w:pPr>
      <w:keepNext/>
      <w:outlineLvl w:val="3"/>
    </w:pPr>
    <w:rPr>
      <w:szCs w:val="20"/>
    </w:rPr>
  </w:style>
  <w:style w:type="paragraph" w:styleId="5">
    <w:name w:val="heading 5"/>
    <w:basedOn w:val="a1"/>
    <w:next w:val="a1"/>
    <w:link w:val="50"/>
    <w:uiPriority w:val="9"/>
    <w:semiHidden/>
    <w:unhideWhenUsed/>
    <w:qFormat/>
    <w:rsid w:val="009A4F69"/>
    <w:pPr>
      <w:spacing w:before="240" w:after="60"/>
      <w:outlineLvl w:val="4"/>
    </w:pPr>
    <w:rPr>
      <w:rFonts w:ascii="Calibri" w:hAnsi="Calibri"/>
      <w:b/>
      <w:bCs/>
      <w:i/>
      <w:iCs/>
      <w:sz w:val="26"/>
      <w:szCs w:val="26"/>
    </w:rPr>
  </w:style>
  <w:style w:type="paragraph" w:styleId="6">
    <w:name w:val="heading 6"/>
    <w:basedOn w:val="a1"/>
    <w:next w:val="a1"/>
    <w:link w:val="60"/>
    <w:qFormat/>
    <w:rsid w:val="00627706"/>
    <w:pPr>
      <w:spacing w:before="240" w:after="60"/>
      <w:outlineLvl w:val="5"/>
    </w:pPr>
    <w:rPr>
      <w:b/>
      <w:bCs/>
      <w:sz w:val="22"/>
      <w:szCs w:val="22"/>
    </w:rPr>
  </w:style>
  <w:style w:type="paragraph" w:styleId="8">
    <w:name w:val="heading 8"/>
    <w:basedOn w:val="a1"/>
    <w:next w:val="a1"/>
    <w:link w:val="80"/>
    <w:uiPriority w:val="9"/>
    <w:semiHidden/>
    <w:unhideWhenUsed/>
    <w:qFormat/>
    <w:rsid w:val="003135E9"/>
    <w:pPr>
      <w:spacing w:before="240" w:after="60"/>
      <w:outlineLvl w:val="7"/>
    </w:pPr>
    <w:rPr>
      <w:rFonts w:asciiTheme="minorHAnsi" w:eastAsiaTheme="minorEastAsia" w:hAnsiTheme="minorHAnsi" w:cstheme="minorBid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982999"/>
    <w:rPr>
      <w:sz w:val="40"/>
      <w:szCs w:val="24"/>
    </w:rPr>
  </w:style>
  <w:style w:type="character" w:customStyle="1" w:styleId="30">
    <w:name w:val="Заголовок 3 Знак"/>
    <w:basedOn w:val="a2"/>
    <w:link w:val="3"/>
    <w:rsid w:val="00560B8D"/>
    <w:rPr>
      <w:sz w:val="24"/>
    </w:rPr>
  </w:style>
  <w:style w:type="character" w:customStyle="1" w:styleId="50">
    <w:name w:val="Заголовок 5 Знак"/>
    <w:basedOn w:val="a2"/>
    <w:link w:val="5"/>
    <w:uiPriority w:val="9"/>
    <w:semiHidden/>
    <w:rsid w:val="009A4F69"/>
    <w:rPr>
      <w:rFonts w:ascii="Calibri" w:eastAsia="Times New Roman" w:hAnsi="Calibri" w:cs="Times New Roman"/>
      <w:b/>
      <w:bCs/>
      <w:i/>
      <w:iCs/>
      <w:sz w:val="26"/>
      <w:szCs w:val="26"/>
    </w:rPr>
  </w:style>
  <w:style w:type="character" w:customStyle="1" w:styleId="60">
    <w:name w:val="Заголовок 6 Знак"/>
    <w:basedOn w:val="a2"/>
    <w:link w:val="6"/>
    <w:rsid w:val="00627706"/>
    <w:rPr>
      <w:b/>
      <w:bCs/>
      <w:sz w:val="22"/>
      <w:szCs w:val="22"/>
    </w:rPr>
  </w:style>
  <w:style w:type="character" w:customStyle="1" w:styleId="80">
    <w:name w:val="Заголовок 8 Знак"/>
    <w:basedOn w:val="a2"/>
    <w:link w:val="8"/>
    <w:uiPriority w:val="9"/>
    <w:semiHidden/>
    <w:rsid w:val="003135E9"/>
    <w:rPr>
      <w:rFonts w:asciiTheme="minorHAnsi" w:eastAsiaTheme="minorEastAsia" w:hAnsiTheme="minorHAnsi" w:cstheme="minorBidi"/>
      <w:i/>
      <w:iCs/>
      <w:sz w:val="24"/>
      <w:szCs w:val="24"/>
    </w:rPr>
  </w:style>
  <w:style w:type="paragraph" w:styleId="a5">
    <w:name w:val="Body Text"/>
    <w:basedOn w:val="a1"/>
    <w:link w:val="a6"/>
    <w:rsid w:val="009F7AAC"/>
    <w:pPr>
      <w:jc w:val="both"/>
    </w:pPr>
  </w:style>
  <w:style w:type="character" w:customStyle="1" w:styleId="a6">
    <w:name w:val="Основной текст Знак"/>
    <w:basedOn w:val="a2"/>
    <w:link w:val="a5"/>
    <w:rsid w:val="00982999"/>
    <w:rPr>
      <w:sz w:val="24"/>
      <w:szCs w:val="24"/>
    </w:rPr>
  </w:style>
  <w:style w:type="paragraph" w:styleId="a7">
    <w:name w:val="Body Text Indent"/>
    <w:basedOn w:val="a1"/>
    <w:link w:val="a8"/>
    <w:uiPriority w:val="99"/>
    <w:rsid w:val="009F7AAC"/>
    <w:pPr>
      <w:ind w:firstLine="720"/>
      <w:jc w:val="both"/>
    </w:pPr>
    <w:rPr>
      <w:sz w:val="22"/>
    </w:rPr>
  </w:style>
  <w:style w:type="character" w:customStyle="1" w:styleId="a8">
    <w:name w:val="Основной текст с отступом Знак"/>
    <w:basedOn w:val="a2"/>
    <w:link w:val="a7"/>
    <w:uiPriority w:val="99"/>
    <w:rsid w:val="00C948EB"/>
    <w:rPr>
      <w:sz w:val="22"/>
      <w:szCs w:val="24"/>
    </w:rPr>
  </w:style>
  <w:style w:type="paragraph" w:styleId="20">
    <w:name w:val="Body Text Indent 2"/>
    <w:basedOn w:val="a1"/>
    <w:link w:val="21"/>
    <w:uiPriority w:val="99"/>
    <w:rsid w:val="009F7AAC"/>
    <w:pPr>
      <w:tabs>
        <w:tab w:val="left" w:pos="1080"/>
      </w:tabs>
      <w:ind w:firstLine="540"/>
      <w:jc w:val="both"/>
    </w:pPr>
  </w:style>
  <w:style w:type="character" w:customStyle="1" w:styleId="21">
    <w:name w:val="Основной текст с отступом 2 Знак"/>
    <w:basedOn w:val="a2"/>
    <w:link w:val="20"/>
    <w:uiPriority w:val="99"/>
    <w:rsid w:val="009A4F69"/>
    <w:rPr>
      <w:sz w:val="24"/>
      <w:szCs w:val="24"/>
    </w:rPr>
  </w:style>
  <w:style w:type="paragraph" w:styleId="22">
    <w:name w:val="Body Text 2"/>
    <w:basedOn w:val="a1"/>
    <w:link w:val="23"/>
    <w:uiPriority w:val="99"/>
    <w:rsid w:val="009F7AAC"/>
    <w:rPr>
      <w:sz w:val="20"/>
    </w:rPr>
  </w:style>
  <w:style w:type="character" w:customStyle="1" w:styleId="23">
    <w:name w:val="Основной текст 2 Знак"/>
    <w:basedOn w:val="a2"/>
    <w:link w:val="22"/>
    <w:uiPriority w:val="99"/>
    <w:rsid w:val="00536EB0"/>
    <w:rPr>
      <w:szCs w:val="24"/>
    </w:rPr>
  </w:style>
  <w:style w:type="paragraph" w:styleId="a9">
    <w:name w:val="header"/>
    <w:basedOn w:val="a1"/>
    <w:link w:val="aa"/>
    <w:uiPriority w:val="99"/>
    <w:rsid w:val="009F7AAC"/>
    <w:pPr>
      <w:tabs>
        <w:tab w:val="center" w:pos="4677"/>
        <w:tab w:val="right" w:pos="9355"/>
      </w:tabs>
    </w:pPr>
  </w:style>
  <w:style w:type="character" w:customStyle="1" w:styleId="aa">
    <w:name w:val="Верхний колонтитул Знак"/>
    <w:basedOn w:val="a2"/>
    <w:link w:val="a9"/>
    <w:uiPriority w:val="99"/>
    <w:rsid w:val="00982999"/>
    <w:rPr>
      <w:sz w:val="24"/>
      <w:szCs w:val="24"/>
    </w:rPr>
  </w:style>
  <w:style w:type="paragraph" w:styleId="31">
    <w:name w:val="Body Text Indent 3"/>
    <w:basedOn w:val="a1"/>
    <w:link w:val="32"/>
    <w:rsid w:val="009F7AAC"/>
    <w:pPr>
      <w:ind w:firstLine="567"/>
      <w:jc w:val="both"/>
    </w:pPr>
    <w:rPr>
      <w:szCs w:val="20"/>
    </w:rPr>
  </w:style>
  <w:style w:type="character" w:customStyle="1" w:styleId="32">
    <w:name w:val="Основной текст с отступом 3 Знак"/>
    <w:basedOn w:val="a2"/>
    <w:link w:val="31"/>
    <w:rsid w:val="00560B8D"/>
    <w:rPr>
      <w:sz w:val="24"/>
    </w:rPr>
  </w:style>
  <w:style w:type="paragraph" w:customStyle="1" w:styleId="ab">
    <w:name w:val="Обращение"/>
    <w:basedOn w:val="a1"/>
    <w:next w:val="a1"/>
    <w:rsid w:val="009F7AAC"/>
    <w:pPr>
      <w:spacing w:before="240" w:after="120"/>
      <w:jc w:val="center"/>
    </w:pPr>
    <w:rPr>
      <w:b/>
      <w:sz w:val="26"/>
      <w:szCs w:val="20"/>
    </w:rPr>
  </w:style>
  <w:style w:type="paragraph" w:customStyle="1" w:styleId="ac">
    <w:name w:val="Адресат"/>
    <w:basedOn w:val="a1"/>
    <w:rsid w:val="009F7AAC"/>
    <w:pPr>
      <w:spacing w:before="120"/>
    </w:pPr>
    <w:rPr>
      <w:b/>
      <w:sz w:val="26"/>
      <w:szCs w:val="20"/>
    </w:rPr>
  </w:style>
  <w:style w:type="paragraph" w:customStyle="1" w:styleId="ad">
    <w:name w:val="Текст (лев. подпись)"/>
    <w:basedOn w:val="a1"/>
    <w:next w:val="a1"/>
    <w:uiPriority w:val="99"/>
    <w:rsid w:val="009F7AAC"/>
    <w:pPr>
      <w:widowControl w:val="0"/>
      <w:autoSpaceDE w:val="0"/>
      <w:autoSpaceDN w:val="0"/>
      <w:adjustRightInd w:val="0"/>
    </w:pPr>
    <w:rPr>
      <w:rFonts w:ascii="Arial" w:hAnsi="Arial" w:cs="Arial"/>
      <w:sz w:val="20"/>
      <w:szCs w:val="20"/>
    </w:rPr>
  </w:style>
  <w:style w:type="paragraph" w:customStyle="1" w:styleId="ae">
    <w:name w:val="Таблицы (моноширинный)"/>
    <w:basedOn w:val="a1"/>
    <w:next w:val="a1"/>
    <w:uiPriority w:val="99"/>
    <w:rsid w:val="009F7AAC"/>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9F7AAC"/>
    <w:pPr>
      <w:autoSpaceDE w:val="0"/>
      <w:autoSpaceDN w:val="0"/>
      <w:adjustRightInd w:val="0"/>
      <w:ind w:right="19772" w:firstLine="720"/>
    </w:pPr>
    <w:rPr>
      <w:sz w:val="24"/>
    </w:rPr>
  </w:style>
  <w:style w:type="paragraph" w:styleId="af">
    <w:name w:val="Title"/>
    <w:basedOn w:val="a1"/>
    <w:link w:val="af0"/>
    <w:qFormat/>
    <w:rsid w:val="009F7AAC"/>
    <w:pPr>
      <w:jc w:val="center"/>
    </w:pPr>
    <w:rPr>
      <w:b/>
      <w:szCs w:val="20"/>
    </w:rPr>
  </w:style>
  <w:style w:type="character" w:customStyle="1" w:styleId="af0">
    <w:name w:val="Название Знак"/>
    <w:basedOn w:val="a2"/>
    <w:link w:val="af"/>
    <w:rsid w:val="00560B8D"/>
    <w:rPr>
      <w:b/>
      <w:sz w:val="24"/>
    </w:rPr>
  </w:style>
  <w:style w:type="paragraph" w:styleId="33">
    <w:name w:val="Body Text 3"/>
    <w:basedOn w:val="a1"/>
    <w:link w:val="34"/>
    <w:rsid w:val="009F7AAC"/>
    <w:pPr>
      <w:spacing w:after="120"/>
    </w:pPr>
    <w:rPr>
      <w:sz w:val="16"/>
      <w:szCs w:val="16"/>
    </w:rPr>
  </w:style>
  <w:style w:type="character" w:customStyle="1" w:styleId="34">
    <w:name w:val="Основной текст 3 Знак"/>
    <w:basedOn w:val="a2"/>
    <w:link w:val="33"/>
    <w:rsid w:val="00560B8D"/>
    <w:rPr>
      <w:sz w:val="16"/>
      <w:szCs w:val="16"/>
    </w:rPr>
  </w:style>
  <w:style w:type="paragraph" w:styleId="24">
    <w:name w:val="List 2"/>
    <w:basedOn w:val="a1"/>
    <w:semiHidden/>
    <w:rsid w:val="009F7AAC"/>
    <w:pPr>
      <w:overflowPunct w:val="0"/>
      <w:autoSpaceDE w:val="0"/>
      <w:autoSpaceDN w:val="0"/>
      <w:adjustRightInd w:val="0"/>
      <w:ind w:left="566" w:hanging="283"/>
    </w:pPr>
    <w:rPr>
      <w:sz w:val="20"/>
      <w:szCs w:val="20"/>
    </w:rPr>
  </w:style>
  <w:style w:type="paragraph" w:styleId="af1">
    <w:name w:val="Normal (Web)"/>
    <w:basedOn w:val="a1"/>
    <w:rsid w:val="00627706"/>
    <w:pPr>
      <w:spacing w:before="100" w:beforeAutospacing="1" w:after="100" w:afterAutospacing="1"/>
    </w:pPr>
  </w:style>
  <w:style w:type="character" w:styleId="af2">
    <w:name w:val="Strong"/>
    <w:basedOn w:val="a2"/>
    <w:qFormat/>
    <w:rsid w:val="00627706"/>
    <w:rPr>
      <w:b/>
      <w:bCs/>
    </w:rPr>
  </w:style>
  <w:style w:type="paragraph" w:styleId="af3">
    <w:name w:val="List Paragraph"/>
    <w:basedOn w:val="a1"/>
    <w:uiPriority w:val="34"/>
    <w:qFormat/>
    <w:rsid w:val="00283ABD"/>
    <w:pPr>
      <w:spacing w:after="200" w:line="276" w:lineRule="auto"/>
      <w:ind w:left="720"/>
      <w:contextualSpacing/>
    </w:pPr>
    <w:rPr>
      <w:rFonts w:ascii="Calibri" w:hAnsi="Calibri"/>
      <w:sz w:val="22"/>
      <w:szCs w:val="22"/>
    </w:rPr>
  </w:style>
  <w:style w:type="table" w:styleId="af4">
    <w:name w:val="Table Grid"/>
    <w:basedOn w:val="a3"/>
    <w:uiPriority w:val="59"/>
    <w:rsid w:val="00F346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5">
    <w:name w:val="Заголовок статьи"/>
    <w:basedOn w:val="a1"/>
    <w:next w:val="a1"/>
    <w:uiPriority w:val="99"/>
    <w:rsid w:val="00777934"/>
    <w:pPr>
      <w:autoSpaceDE w:val="0"/>
      <w:autoSpaceDN w:val="0"/>
      <w:adjustRightInd w:val="0"/>
      <w:ind w:left="1612" w:hanging="892"/>
      <w:jc w:val="both"/>
    </w:pPr>
    <w:rPr>
      <w:rFonts w:ascii="Arial" w:hAnsi="Arial" w:cs="Arial"/>
      <w:sz w:val="20"/>
      <w:szCs w:val="20"/>
    </w:rPr>
  </w:style>
  <w:style w:type="paragraph" w:styleId="af6">
    <w:name w:val="No Spacing"/>
    <w:uiPriority w:val="1"/>
    <w:qFormat/>
    <w:rsid w:val="00F957E1"/>
    <w:rPr>
      <w:rFonts w:ascii="Calibri" w:eastAsia="Calibri" w:hAnsi="Calibri"/>
      <w:sz w:val="22"/>
      <w:szCs w:val="22"/>
      <w:lang w:eastAsia="en-US"/>
    </w:rPr>
  </w:style>
  <w:style w:type="paragraph" w:customStyle="1" w:styleId="ConsPlusNonformat">
    <w:name w:val="ConsPlusNonformat"/>
    <w:rsid w:val="00982999"/>
    <w:pPr>
      <w:widowControl w:val="0"/>
      <w:autoSpaceDE w:val="0"/>
      <w:autoSpaceDN w:val="0"/>
      <w:adjustRightInd w:val="0"/>
    </w:pPr>
    <w:rPr>
      <w:rFonts w:ascii="Courier New" w:hAnsi="Courier New" w:cs="Courier New"/>
    </w:rPr>
  </w:style>
  <w:style w:type="paragraph" w:customStyle="1" w:styleId="Style3">
    <w:name w:val="Style3"/>
    <w:basedOn w:val="a1"/>
    <w:uiPriority w:val="99"/>
    <w:rsid w:val="00982999"/>
    <w:pPr>
      <w:widowControl w:val="0"/>
      <w:autoSpaceDE w:val="0"/>
      <w:autoSpaceDN w:val="0"/>
      <w:adjustRightInd w:val="0"/>
      <w:spacing w:line="374" w:lineRule="exact"/>
      <w:ind w:firstLine="1406"/>
    </w:pPr>
    <w:rPr>
      <w:rFonts w:eastAsiaTheme="minorEastAsia"/>
    </w:rPr>
  </w:style>
  <w:style w:type="paragraph" w:customStyle="1" w:styleId="Style4">
    <w:name w:val="Style4"/>
    <w:basedOn w:val="a1"/>
    <w:uiPriority w:val="99"/>
    <w:rsid w:val="00982999"/>
    <w:pPr>
      <w:widowControl w:val="0"/>
      <w:autoSpaceDE w:val="0"/>
      <w:autoSpaceDN w:val="0"/>
      <w:adjustRightInd w:val="0"/>
    </w:pPr>
    <w:rPr>
      <w:rFonts w:eastAsiaTheme="minorEastAsia"/>
    </w:rPr>
  </w:style>
  <w:style w:type="paragraph" w:customStyle="1" w:styleId="Style7">
    <w:name w:val="Style7"/>
    <w:basedOn w:val="a1"/>
    <w:uiPriority w:val="99"/>
    <w:rsid w:val="00982999"/>
    <w:pPr>
      <w:widowControl w:val="0"/>
      <w:autoSpaceDE w:val="0"/>
      <w:autoSpaceDN w:val="0"/>
      <w:adjustRightInd w:val="0"/>
      <w:spacing w:line="280" w:lineRule="exact"/>
      <w:jc w:val="both"/>
    </w:pPr>
    <w:rPr>
      <w:rFonts w:eastAsiaTheme="minorEastAsia"/>
    </w:rPr>
  </w:style>
  <w:style w:type="paragraph" w:customStyle="1" w:styleId="Style8">
    <w:name w:val="Style8"/>
    <w:basedOn w:val="a1"/>
    <w:uiPriority w:val="99"/>
    <w:rsid w:val="00982999"/>
    <w:pPr>
      <w:widowControl w:val="0"/>
      <w:autoSpaceDE w:val="0"/>
      <w:autoSpaceDN w:val="0"/>
      <w:adjustRightInd w:val="0"/>
      <w:spacing w:line="278" w:lineRule="exact"/>
      <w:ind w:firstLine="730"/>
      <w:jc w:val="both"/>
    </w:pPr>
    <w:rPr>
      <w:rFonts w:eastAsiaTheme="minorEastAsia"/>
    </w:rPr>
  </w:style>
  <w:style w:type="paragraph" w:customStyle="1" w:styleId="Style9">
    <w:name w:val="Style9"/>
    <w:basedOn w:val="a1"/>
    <w:uiPriority w:val="99"/>
    <w:rsid w:val="00982999"/>
    <w:pPr>
      <w:widowControl w:val="0"/>
      <w:autoSpaceDE w:val="0"/>
      <w:autoSpaceDN w:val="0"/>
      <w:adjustRightInd w:val="0"/>
      <w:spacing w:line="278" w:lineRule="exact"/>
      <w:ind w:firstLine="725"/>
      <w:jc w:val="both"/>
    </w:pPr>
    <w:rPr>
      <w:rFonts w:eastAsiaTheme="minorEastAsia"/>
    </w:rPr>
  </w:style>
  <w:style w:type="paragraph" w:customStyle="1" w:styleId="Style10">
    <w:name w:val="Style10"/>
    <w:basedOn w:val="a1"/>
    <w:uiPriority w:val="99"/>
    <w:rsid w:val="00982999"/>
    <w:pPr>
      <w:widowControl w:val="0"/>
      <w:autoSpaceDE w:val="0"/>
      <w:autoSpaceDN w:val="0"/>
      <w:adjustRightInd w:val="0"/>
    </w:pPr>
    <w:rPr>
      <w:rFonts w:eastAsiaTheme="minorEastAsia"/>
    </w:rPr>
  </w:style>
  <w:style w:type="character" w:customStyle="1" w:styleId="FontStyle22">
    <w:name w:val="Font Style22"/>
    <w:basedOn w:val="a2"/>
    <w:uiPriority w:val="99"/>
    <w:rsid w:val="00982999"/>
    <w:rPr>
      <w:rFonts w:ascii="Times New Roman" w:hAnsi="Times New Roman" w:cs="Times New Roman"/>
      <w:b/>
      <w:bCs/>
      <w:sz w:val="30"/>
      <w:szCs w:val="30"/>
    </w:rPr>
  </w:style>
  <w:style w:type="character" w:customStyle="1" w:styleId="FontStyle24">
    <w:name w:val="Font Style24"/>
    <w:basedOn w:val="a2"/>
    <w:uiPriority w:val="99"/>
    <w:rsid w:val="00982999"/>
    <w:rPr>
      <w:rFonts w:ascii="Times New Roman" w:hAnsi="Times New Roman" w:cs="Times New Roman"/>
      <w:sz w:val="24"/>
      <w:szCs w:val="24"/>
    </w:rPr>
  </w:style>
  <w:style w:type="character" w:customStyle="1" w:styleId="FontStyle29">
    <w:name w:val="Font Style29"/>
    <w:basedOn w:val="a2"/>
    <w:uiPriority w:val="99"/>
    <w:rsid w:val="00982999"/>
    <w:rPr>
      <w:rFonts w:ascii="Times New Roman" w:hAnsi="Times New Roman" w:cs="Times New Roman"/>
      <w:sz w:val="24"/>
      <w:szCs w:val="24"/>
    </w:rPr>
  </w:style>
  <w:style w:type="character" w:customStyle="1" w:styleId="FontStyle13">
    <w:name w:val="Font Style13"/>
    <w:basedOn w:val="a2"/>
    <w:uiPriority w:val="99"/>
    <w:rsid w:val="00982999"/>
    <w:rPr>
      <w:rFonts w:ascii="Times New Roman" w:hAnsi="Times New Roman" w:cs="Times New Roman"/>
      <w:sz w:val="24"/>
      <w:szCs w:val="24"/>
    </w:rPr>
  </w:style>
  <w:style w:type="character" w:customStyle="1" w:styleId="25">
    <w:name w:val="Заголовок 2 Знак"/>
    <w:basedOn w:val="a2"/>
    <w:rsid w:val="00982999"/>
    <w:rPr>
      <w:rFonts w:ascii="Cambria" w:eastAsia="Times New Roman" w:hAnsi="Cambria" w:cs="Times New Roman"/>
      <w:b/>
      <w:bCs/>
      <w:i/>
      <w:iCs/>
      <w:sz w:val="28"/>
      <w:szCs w:val="28"/>
    </w:rPr>
  </w:style>
  <w:style w:type="paragraph" w:customStyle="1" w:styleId="af7">
    <w:name w:val="Интерфейс"/>
    <w:basedOn w:val="a1"/>
    <w:next w:val="a1"/>
    <w:uiPriority w:val="99"/>
    <w:rsid w:val="00982999"/>
    <w:pPr>
      <w:autoSpaceDE w:val="0"/>
      <w:autoSpaceDN w:val="0"/>
      <w:adjustRightInd w:val="0"/>
      <w:ind w:firstLine="720"/>
      <w:jc w:val="both"/>
    </w:pPr>
    <w:rPr>
      <w:rFonts w:ascii="Arial" w:eastAsiaTheme="minorEastAsia" w:hAnsi="Arial" w:cs="Arial"/>
      <w:color w:val="DEDEA0"/>
      <w:sz w:val="22"/>
      <w:szCs w:val="22"/>
    </w:rPr>
  </w:style>
  <w:style w:type="paragraph" w:customStyle="1" w:styleId="af8">
    <w:name w:val="Прижатый влево"/>
    <w:basedOn w:val="a1"/>
    <w:next w:val="a1"/>
    <w:uiPriority w:val="99"/>
    <w:rsid w:val="00982999"/>
    <w:pPr>
      <w:autoSpaceDE w:val="0"/>
      <w:autoSpaceDN w:val="0"/>
      <w:adjustRightInd w:val="0"/>
    </w:pPr>
    <w:rPr>
      <w:rFonts w:ascii="Arial" w:eastAsiaTheme="minorEastAsia" w:hAnsi="Arial" w:cs="Arial"/>
    </w:rPr>
  </w:style>
  <w:style w:type="paragraph" w:styleId="af9">
    <w:name w:val="footer"/>
    <w:basedOn w:val="a1"/>
    <w:link w:val="afa"/>
    <w:uiPriority w:val="99"/>
    <w:rsid w:val="00982999"/>
    <w:pPr>
      <w:tabs>
        <w:tab w:val="center" w:pos="4153"/>
        <w:tab w:val="right" w:pos="8306"/>
      </w:tabs>
      <w:ind w:firstLine="709"/>
    </w:pPr>
    <w:rPr>
      <w:sz w:val="26"/>
      <w:szCs w:val="20"/>
    </w:rPr>
  </w:style>
  <w:style w:type="character" w:customStyle="1" w:styleId="afa">
    <w:name w:val="Нижний колонтитул Знак"/>
    <w:basedOn w:val="a2"/>
    <w:link w:val="af9"/>
    <w:uiPriority w:val="99"/>
    <w:rsid w:val="00982999"/>
    <w:rPr>
      <w:sz w:val="26"/>
    </w:rPr>
  </w:style>
  <w:style w:type="paragraph" w:customStyle="1" w:styleId="ConsPlusNormal">
    <w:name w:val="ConsPlusNormal"/>
    <w:rsid w:val="00982999"/>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982999"/>
    <w:pPr>
      <w:widowControl w:val="0"/>
      <w:autoSpaceDE w:val="0"/>
      <w:autoSpaceDN w:val="0"/>
      <w:adjustRightInd w:val="0"/>
    </w:pPr>
    <w:rPr>
      <w:rFonts w:ascii="Arial" w:hAnsi="Arial" w:cs="Arial"/>
      <w:b/>
      <w:bCs/>
    </w:rPr>
  </w:style>
  <w:style w:type="paragraph" w:customStyle="1" w:styleId="Style2">
    <w:name w:val="Style2"/>
    <w:basedOn w:val="a1"/>
    <w:uiPriority w:val="99"/>
    <w:rsid w:val="00D404EE"/>
    <w:pPr>
      <w:widowControl w:val="0"/>
      <w:autoSpaceDE w:val="0"/>
      <w:autoSpaceDN w:val="0"/>
      <w:adjustRightInd w:val="0"/>
      <w:spacing w:line="276" w:lineRule="exact"/>
      <w:ind w:firstLine="732"/>
      <w:jc w:val="both"/>
    </w:pPr>
  </w:style>
  <w:style w:type="character" w:customStyle="1" w:styleId="FontStyle11">
    <w:name w:val="Font Style11"/>
    <w:basedOn w:val="a2"/>
    <w:uiPriority w:val="99"/>
    <w:rsid w:val="00D404EE"/>
    <w:rPr>
      <w:rFonts w:ascii="Times New Roman" w:hAnsi="Times New Roman" w:cs="Times New Roman"/>
      <w:b/>
      <w:bCs/>
      <w:sz w:val="30"/>
      <w:szCs w:val="30"/>
    </w:rPr>
  </w:style>
  <w:style w:type="paragraph" w:customStyle="1" w:styleId="Style5">
    <w:name w:val="Style5"/>
    <w:basedOn w:val="a1"/>
    <w:uiPriority w:val="99"/>
    <w:rsid w:val="005D22BC"/>
    <w:pPr>
      <w:widowControl w:val="0"/>
      <w:autoSpaceDE w:val="0"/>
      <w:autoSpaceDN w:val="0"/>
      <w:adjustRightInd w:val="0"/>
      <w:spacing w:line="211" w:lineRule="exact"/>
    </w:pPr>
  </w:style>
  <w:style w:type="paragraph" w:customStyle="1" w:styleId="Style6">
    <w:name w:val="Style6"/>
    <w:basedOn w:val="a1"/>
    <w:uiPriority w:val="99"/>
    <w:rsid w:val="005D22BC"/>
    <w:pPr>
      <w:widowControl w:val="0"/>
      <w:autoSpaceDE w:val="0"/>
      <w:autoSpaceDN w:val="0"/>
      <w:adjustRightInd w:val="0"/>
    </w:pPr>
  </w:style>
  <w:style w:type="character" w:customStyle="1" w:styleId="FontStyle14">
    <w:name w:val="Font Style14"/>
    <w:basedOn w:val="a2"/>
    <w:uiPriority w:val="99"/>
    <w:rsid w:val="005D22BC"/>
    <w:rPr>
      <w:rFonts w:ascii="Times New Roman" w:hAnsi="Times New Roman" w:cs="Times New Roman"/>
      <w:sz w:val="18"/>
      <w:szCs w:val="18"/>
    </w:rPr>
  </w:style>
  <w:style w:type="character" w:customStyle="1" w:styleId="FontStyle15">
    <w:name w:val="Font Style15"/>
    <w:basedOn w:val="a2"/>
    <w:uiPriority w:val="99"/>
    <w:rsid w:val="005D22BC"/>
    <w:rPr>
      <w:rFonts w:ascii="Times New Roman" w:hAnsi="Times New Roman" w:cs="Times New Roman"/>
      <w:sz w:val="18"/>
      <w:szCs w:val="18"/>
    </w:rPr>
  </w:style>
  <w:style w:type="character" w:styleId="afb">
    <w:name w:val="Hyperlink"/>
    <w:basedOn w:val="a2"/>
    <w:unhideWhenUsed/>
    <w:rsid w:val="00B24FCA"/>
    <w:rPr>
      <w:color w:val="0000FF"/>
      <w:u w:val="single"/>
    </w:rPr>
  </w:style>
  <w:style w:type="paragraph" w:customStyle="1" w:styleId="a">
    <w:name w:val="Регламент"/>
    <w:basedOn w:val="2"/>
    <w:link w:val="afc"/>
    <w:qFormat/>
    <w:rsid w:val="00B24FCA"/>
    <w:pPr>
      <w:numPr>
        <w:numId w:val="1"/>
      </w:numPr>
    </w:pPr>
    <w:rPr>
      <w:b/>
      <w:sz w:val="24"/>
    </w:rPr>
  </w:style>
  <w:style w:type="character" w:customStyle="1" w:styleId="afc">
    <w:name w:val="Регламент Знак"/>
    <w:basedOn w:val="a2"/>
    <w:link w:val="a"/>
    <w:rsid w:val="00B24FCA"/>
    <w:rPr>
      <w:b/>
      <w:sz w:val="24"/>
      <w:szCs w:val="24"/>
    </w:rPr>
  </w:style>
  <w:style w:type="paragraph" w:customStyle="1" w:styleId="a0">
    <w:name w:val="Официальный"/>
    <w:basedOn w:val="a1"/>
    <w:qFormat/>
    <w:rsid w:val="00B24FCA"/>
    <w:pPr>
      <w:numPr>
        <w:numId w:val="2"/>
      </w:numPr>
      <w:spacing w:after="200"/>
      <w:ind w:left="425" w:hanging="425"/>
      <w:contextualSpacing/>
    </w:pPr>
    <w:rPr>
      <w:rFonts w:eastAsia="Calibri"/>
      <w:szCs w:val="22"/>
      <w:lang w:eastAsia="en-US"/>
    </w:rPr>
  </w:style>
  <w:style w:type="character" w:customStyle="1" w:styleId="afd">
    <w:name w:val="Основной текст_"/>
    <w:basedOn w:val="a2"/>
    <w:link w:val="11"/>
    <w:rsid w:val="00494703"/>
    <w:rPr>
      <w:sz w:val="23"/>
      <w:szCs w:val="23"/>
      <w:shd w:val="clear" w:color="auto" w:fill="FFFFFF"/>
    </w:rPr>
  </w:style>
  <w:style w:type="paragraph" w:customStyle="1" w:styleId="11">
    <w:name w:val="Основной текст1"/>
    <w:basedOn w:val="a1"/>
    <w:link w:val="afd"/>
    <w:rsid w:val="00494703"/>
    <w:pPr>
      <w:shd w:val="clear" w:color="auto" w:fill="FFFFFF"/>
      <w:spacing w:after="660" w:line="274" w:lineRule="exact"/>
      <w:jc w:val="both"/>
    </w:pPr>
    <w:rPr>
      <w:sz w:val="23"/>
      <w:szCs w:val="23"/>
    </w:rPr>
  </w:style>
  <w:style w:type="paragraph" w:customStyle="1" w:styleId="Iauiue">
    <w:name w:val="Iau?iue"/>
    <w:rsid w:val="00966494"/>
    <w:pPr>
      <w:widowControl w:val="0"/>
    </w:pPr>
    <w:rPr>
      <w:lang w:eastAsia="en-US"/>
    </w:rPr>
  </w:style>
  <w:style w:type="paragraph" w:styleId="afe">
    <w:name w:val="Balloon Text"/>
    <w:basedOn w:val="a1"/>
    <w:link w:val="aff"/>
    <w:uiPriority w:val="99"/>
    <w:semiHidden/>
    <w:rsid w:val="00AB04C2"/>
    <w:pPr>
      <w:widowControl w:val="0"/>
      <w:autoSpaceDE w:val="0"/>
      <w:autoSpaceDN w:val="0"/>
      <w:adjustRightInd w:val="0"/>
    </w:pPr>
    <w:rPr>
      <w:rFonts w:ascii="Tahoma" w:hAnsi="Tahoma" w:cs="Tahoma"/>
      <w:sz w:val="16"/>
      <w:szCs w:val="16"/>
    </w:rPr>
  </w:style>
  <w:style w:type="character" w:customStyle="1" w:styleId="aff">
    <w:name w:val="Текст выноски Знак"/>
    <w:basedOn w:val="a2"/>
    <w:link w:val="afe"/>
    <w:uiPriority w:val="99"/>
    <w:semiHidden/>
    <w:rsid w:val="00AB04C2"/>
    <w:rPr>
      <w:rFonts w:ascii="Tahoma" w:hAnsi="Tahoma" w:cs="Tahoma"/>
      <w:sz w:val="16"/>
      <w:szCs w:val="16"/>
    </w:rPr>
  </w:style>
  <w:style w:type="paragraph" w:customStyle="1" w:styleId="Default">
    <w:name w:val="Default"/>
    <w:rsid w:val="000440D4"/>
    <w:pPr>
      <w:autoSpaceDE w:val="0"/>
      <w:autoSpaceDN w:val="0"/>
      <w:adjustRightInd w:val="0"/>
    </w:pPr>
    <w:rPr>
      <w:color w:val="000000"/>
      <w:sz w:val="24"/>
      <w:szCs w:val="24"/>
    </w:rPr>
  </w:style>
  <w:style w:type="character" w:customStyle="1" w:styleId="w">
    <w:name w:val="w"/>
    <w:basedOn w:val="a2"/>
    <w:rsid w:val="000A051D"/>
  </w:style>
  <w:style w:type="character" w:styleId="aff0">
    <w:name w:val="FollowedHyperlink"/>
    <w:basedOn w:val="a2"/>
    <w:uiPriority w:val="99"/>
    <w:semiHidden/>
    <w:unhideWhenUsed/>
    <w:rsid w:val="000E5ECE"/>
    <w:rPr>
      <w:color w:val="800080" w:themeColor="followedHyperlink"/>
      <w:u w:val="single"/>
    </w:rPr>
  </w:style>
  <w:style w:type="paragraph" w:customStyle="1" w:styleId="aff1">
    <w:name w:val="Текст (прав. подпись)"/>
    <w:basedOn w:val="a1"/>
    <w:next w:val="a1"/>
    <w:uiPriority w:val="99"/>
    <w:rsid w:val="00C87961"/>
    <w:pPr>
      <w:widowControl w:val="0"/>
      <w:autoSpaceDE w:val="0"/>
      <w:autoSpaceDN w:val="0"/>
      <w:adjustRightInd w:val="0"/>
      <w:jc w:val="right"/>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8000">
      <w:bodyDiv w:val="1"/>
      <w:marLeft w:val="0"/>
      <w:marRight w:val="0"/>
      <w:marTop w:val="0"/>
      <w:marBottom w:val="0"/>
      <w:divBdr>
        <w:top w:val="none" w:sz="0" w:space="0" w:color="auto"/>
        <w:left w:val="none" w:sz="0" w:space="0" w:color="auto"/>
        <w:bottom w:val="none" w:sz="0" w:space="0" w:color="auto"/>
        <w:right w:val="none" w:sz="0" w:space="0" w:color="auto"/>
      </w:divBdr>
    </w:div>
    <w:div w:id="609943556">
      <w:bodyDiv w:val="1"/>
      <w:marLeft w:val="0"/>
      <w:marRight w:val="0"/>
      <w:marTop w:val="0"/>
      <w:marBottom w:val="0"/>
      <w:divBdr>
        <w:top w:val="none" w:sz="0" w:space="0" w:color="auto"/>
        <w:left w:val="none" w:sz="0" w:space="0" w:color="auto"/>
        <w:bottom w:val="none" w:sz="0" w:space="0" w:color="auto"/>
        <w:right w:val="none" w:sz="0" w:space="0" w:color="auto"/>
      </w:divBdr>
    </w:div>
    <w:div w:id="711422446">
      <w:bodyDiv w:val="1"/>
      <w:marLeft w:val="0"/>
      <w:marRight w:val="0"/>
      <w:marTop w:val="0"/>
      <w:marBottom w:val="0"/>
      <w:divBdr>
        <w:top w:val="none" w:sz="0" w:space="0" w:color="auto"/>
        <w:left w:val="none" w:sz="0" w:space="0" w:color="auto"/>
        <w:bottom w:val="none" w:sz="0" w:space="0" w:color="auto"/>
        <w:right w:val="none" w:sz="0" w:space="0" w:color="auto"/>
      </w:divBdr>
    </w:div>
    <w:div w:id="1170943608">
      <w:bodyDiv w:val="1"/>
      <w:marLeft w:val="0"/>
      <w:marRight w:val="0"/>
      <w:marTop w:val="0"/>
      <w:marBottom w:val="0"/>
      <w:divBdr>
        <w:top w:val="none" w:sz="0" w:space="0" w:color="auto"/>
        <w:left w:val="none" w:sz="0" w:space="0" w:color="auto"/>
        <w:bottom w:val="none" w:sz="0" w:space="0" w:color="auto"/>
        <w:right w:val="none" w:sz="0" w:space="0" w:color="auto"/>
      </w:divBdr>
    </w:div>
    <w:div w:id="190487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9BE8E0317215BB9A441CFC083A7B718246CFCD7AF63679A5B5C6A5035ABC4072950347324F0D3D2807F84F2E4C80F21F8182A48425VBn0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AA2DF-D29B-4E11-85FE-3D25449C1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2284</TotalTime>
  <Pages>11</Pages>
  <Words>3616</Words>
  <Characters>20613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Company>
  <LinksUpToDate>false</LinksUpToDate>
  <CharactersWithSpaces>24181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Sidorova</dc:creator>
  <cp:lastModifiedBy>Sergey</cp:lastModifiedBy>
  <cp:revision>83</cp:revision>
  <cp:lastPrinted>2017-11-10T09:40:00Z</cp:lastPrinted>
  <dcterms:created xsi:type="dcterms:W3CDTF">2017-07-11T08:24:00Z</dcterms:created>
  <dcterms:modified xsi:type="dcterms:W3CDTF">2019-10-01T01:40:00Z</dcterms:modified>
</cp:coreProperties>
</file>