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1F" w:rsidRPr="00884859" w:rsidRDefault="007E691F" w:rsidP="007E6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859">
        <w:rPr>
          <w:rFonts w:ascii="Times New Roman" w:hAnsi="Times New Roman" w:cs="Times New Roman"/>
          <w:b/>
          <w:bCs/>
          <w:sz w:val="24"/>
          <w:szCs w:val="24"/>
        </w:rPr>
        <w:t>АДМИНИСТРАЦИЯ ПОБЕДИНСКОГО СЕЛЬСКОГО ПОСЕЛЕНИЯ</w:t>
      </w:r>
    </w:p>
    <w:p w:rsidR="007E691F" w:rsidRPr="00884859" w:rsidRDefault="007E691F" w:rsidP="007E6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91F" w:rsidRPr="00884859" w:rsidRDefault="007E691F" w:rsidP="007E6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859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7E691F" w:rsidRPr="00884859" w:rsidRDefault="007E691F" w:rsidP="007E69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2BD5" w:rsidRDefault="00762BD5" w:rsidP="0076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BD5" w:rsidRPr="00762BD5" w:rsidRDefault="007E691F" w:rsidP="00762B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0D46">
        <w:rPr>
          <w:rFonts w:ascii="Times New Roman" w:hAnsi="Times New Roman" w:cs="Times New Roman"/>
          <w:sz w:val="24"/>
          <w:szCs w:val="24"/>
        </w:rPr>
        <w:t xml:space="preserve"> 14</w:t>
      </w:r>
      <w:r w:rsidR="00C20885">
        <w:rPr>
          <w:rFonts w:ascii="Times New Roman" w:hAnsi="Times New Roman" w:cs="Times New Roman"/>
          <w:sz w:val="24"/>
          <w:szCs w:val="24"/>
        </w:rPr>
        <w:t xml:space="preserve"> » января  2021</w:t>
      </w:r>
      <w:r w:rsidR="00762BD5" w:rsidRPr="009F28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62BD5" w:rsidRPr="009F283F">
        <w:rPr>
          <w:rFonts w:ascii="Times New Roman" w:hAnsi="Times New Roman" w:cs="Times New Roman"/>
          <w:sz w:val="24"/>
          <w:szCs w:val="24"/>
        </w:rPr>
        <w:t xml:space="preserve">№ </w:t>
      </w:r>
      <w:r w:rsidR="00F20D46">
        <w:rPr>
          <w:rFonts w:ascii="Times New Roman" w:hAnsi="Times New Roman" w:cs="Times New Roman"/>
          <w:sz w:val="24"/>
          <w:szCs w:val="24"/>
        </w:rPr>
        <w:t>3а</w:t>
      </w:r>
    </w:p>
    <w:p w:rsidR="007E691F" w:rsidRDefault="007E691F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91F" w:rsidRDefault="007E691F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630" w:rsidRDefault="00762BD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0A7630">
        <w:rPr>
          <w:rFonts w:ascii="Times New Roman" w:hAnsi="Times New Roman" w:cs="Times New Roman"/>
          <w:bCs/>
          <w:sz w:val="24"/>
          <w:szCs w:val="24"/>
        </w:rPr>
        <w:t>б установлении расходного обязательства</w:t>
      </w: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984E45">
        <w:rPr>
          <w:rFonts w:ascii="Times New Roman" w:hAnsi="Times New Roman" w:cs="Times New Roman"/>
          <w:bCs/>
          <w:sz w:val="24"/>
          <w:szCs w:val="24"/>
        </w:rPr>
        <w:t>образования</w:t>
      </w:r>
    </w:p>
    <w:p w:rsidR="00984E45" w:rsidRDefault="00984E4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7E691F">
        <w:rPr>
          <w:rFonts w:ascii="Times New Roman" w:hAnsi="Times New Roman" w:cs="Times New Roman"/>
          <w:bCs/>
          <w:sz w:val="24"/>
          <w:szCs w:val="24"/>
        </w:rPr>
        <w:t xml:space="preserve">Побединское 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>сельско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>»</w:t>
      </w:r>
    </w:p>
    <w:p w:rsidR="000A7630" w:rsidRDefault="000A7630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осуществление первичного</w:t>
      </w:r>
    </w:p>
    <w:p w:rsidR="000A7630" w:rsidRDefault="000A7630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воинского учета на территориях,</w:t>
      </w:r>
    </w:p>
    <w:p w:rsidR="00762BD5" w:rsidRPr="009F283F" w:rsidRDefault="000A7630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 отсутствуют военные комиссариаты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0A7630">
        <w:rPr>
          <w:rFonts w:ascii="Times New Roman" w:hAnsi="Times New Roman" w:cs="Times New Roman"/>
          <w:bCs/>
          <w:sz w:val="24"/>
          <w:szCs w:val="24"/>
        </w:rPr>
        <w:t>пунктом 3 статьи 86 Бюджетного кодекса Российской Федераци</w:t>
      </w:r>
      <w:r w:rsidR="008730B6">
        <w:rPr>
          <w:rFonts w:ascii="Times New Roman" w:hAnsi="Times New Roman" w:cs="Times New Roman"/>
          <w:bCs/>
          <w:sz w:val="24"/>
          <w:szCs w:val="24"/>
        </w:rPr>
        <w:t>и, Законом Томской области от 29.12.2021 № 136</w:t>
      </w:r>
      <w:r w:rsidR="000A7630">
        <w:rPr>
          <w:rFonts w:ascii="Times New Roman" w:hAnsi="Times New Roman" w:cs="Times New Roman"/>
          <w:bCs/>
          <w:sz w:val="24"/>
          <w:szCs w:val="24"/>
        </w:rPr>
        <w:t>-</w:t>
      </w:r>
      <w:r w:rsidR="008730B6">
        <w:rPr>
          <w:rFonts w:ascii="Times New Roman" w:hAnsi="Times New Roman" w:cs="Times New Roman"/>
          <w:bCs/>
          <w:sz w:val="24"/>
          <w:szCs w:val="24"/>
        </w:rPr>
        <w:t>ОЗ «Об областном бюджете на 2022</w:t>
      </w:r>
      <w:r w:rsidR="000A7630">
        <w:rPr>
          <w:rFonts w:ascii="Times New Roman" w:hAnsi="Times New Roman" w:cs="Times New Roman"/>
          <w:bCs/>
          <w:sz w:val="24"/>
          <w:szCs w:val="24"/>
        </w:rPr>
        <w:t xml:space="preserve"> год и на плановый </w:t>
      </w:r>
      <w:r w:rsidR="008730B6">
        <w:rPr>
          <w:rFonts w:ascii="Times New Roman" w:hAnsi="Times New Roman" w:cs="Times New Roman"/>
          <w:bCs/>
          <w:sz w:val="24"/>
          <w:szCs w:val="24"/>
        </w:rPr>
        <w:t>период 2023 и 2024</w:t>
      </w:r>
      <w:r w:rsidR="009D0455">
        <w:rPr>
          <w:rFonts w:ascii="Times New Roman" w:hAnsi="Times New Roman" w:cs="Times New Roman"/>
          <w:bCs/>
          <w:sz w:val="24"/>
          <w:szCs w:val="24"/>
        </w:rPr>
        <w:t xml:space="preserve"> годов», Законом Томской области от 28.12.2019 № 166-ОЗ «О субвенциях на осуществление полномочий по первичному воинскому учету на территори</w:t>
      </w:r>
      <w:r w:rsidR="0053773C">
        <w:rPr>
          <w:rFonts w:ascii="Times New Roman" w:hAnsi="Times New Roman" w:cs="Times New Roman"/>
          <w:bCs/>
          <w:sz w:val="24"/>
          <w:szCs w:val="24"/>
        </w:rPr>
        <w:t>и</w:t>
      </w:r>
      <w:bookmarkStart w:id="0" w:name="_GoBack"/>
      <w:bookmarkEnd w:id="0"/>
      <w:r w:rsidR="009D0455">
        <w:rPr>
          <w:rFonts w:ascii="Times New Roman" w:hAnsi="Times New Roman" w:cs="Times New Roman"/>
          <w:bCs/>
          <w:sz w:val="24"/>
          <w:szCs w:val="24"/>
        </w:rPr>
        <w:t>, где отсутствуют военные комиссариаты»,</w:t>
      </w:r>
    </w:p>
    <w:p w:rsidR="009D0455" w:rsidRPr="00527A25" w:rsidRDefault="009D045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Pr="009F283F" w:rsidRDefault="00762BD5" w:rsidP="00762BD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2BD5" w:rsidRDefault="009D0455" w:rsidP="009D0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Установить расходное обязательство муниципального образования «</w:t>
      </w:r>
      <w:r w:rsidR="008730B6">
        <w:rPr>
          <w:rFonts w:ascii="Times New Roman" w:hAnsi="Times New Roman" w:cs="Times New Roman"/>
          <w:bCs/>
          <w:sz w:val="24"/>
          <w:szCs w:val="24"/>
        </w:rPr>
        <w:t>Побединское сельсое поселение</w:t>
      </w:r>
      <w:r>
        <w:rPr>
          <w:rFonts w:ascii="Times New Roman" w:hAnsi="Times New Roman" w:cs="Times New Roman"/>
          <w:bCs/>
          <w:sz w:val="24"/>
          <w:szCs w:val="24"/>
        </w:rPr>
        <w:t>» на осуществление первичного воинского учета на территориях, где отсутствуют военные комиссариаты.</w:t>
      </w:r>
    </w:p>
    <w:p w:rsidR="00984E45" w:rsidRPr="00984E45" w:rsidRDefault="00762BD5" w:rsidP="0068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984E45">
        <w:rPr>
          <w:rFonts w:ascii="Times New Roman" w:hAnsi="Times New Roman" w:cs="Times New Roman"/>
          <w:bCs/>
          <w:sz w:val="24"/>
          <w:szCs w:val="24"/>
        </w:rPr>
        <w:t xml:space="preserve">Обеспечить исполнение расходного обязательства муниципального </w:t>
      </w:r>
      <w:r w:rsidR="00681425">
        <w:rPr>
          <w:rFonts w:ascii="Times New Roman" w:hAnsi="Times New Roman" w:cs="Times New Roman"/>
          <w:bCs/>
          <w:sz w:val="24"/>
          <w:szCs w:val="24"/>
        </w:rPr>
        <w:t>образования</w:t>
      </w:r>
    </w:p>
    <w:p w:rsidR="00762BD5" w:rsidRDefault="00984E45" w:rsidP="0068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45">
        <w:rPr>
          <w:rFonts w:ascii="Times New Roman" w:hAnsi="Times New Roman" w:cs="Times New Roman"/>
          <w:bCs/>
          <w:sz w:val="24"/>
          <w:szCs w:val="24"/>
        </w:rPr>
        <w:t>«</w:t>
      </w:r>
      <w:r w:rsidR="007E691F">
        <w:rPr>
          <w:rFonts w:ascii="Times New Roman" w:hAnsi="Times New Roman" w:cs="Times New Roman"/>
          <w:bCs/>
          <w:sz w:val="24"/>
          <w:szCs w:val="24"/>
        </w:rPr>
        <w:t xml:space="preserve">Побединское </w:t>
      </w:r>
      <w:r w:rsidRPr="00984E45">
        <w:rPr>
          <w:rFonts w:ascii="Times New Roman" w:hAnsi="Times New Roman" w:cs="Times New Roman"/>
          <w:bCs/>
          <w:sz w:val="24"/>
          <w:szCs w:val="24"/>
        </w:rPr>
        <w:t>сельское поселение»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C208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указанного в пункте 1 настоящего постановления, в размере 1</w:t>
      </w:r>
      <w:r w:rsidR="00C20885">
        <w:rPr>
          <w:rFonts w:ascii="Times New Roman" w:hAnsi="Times New Roman" w:cs="Times New Roman"/>
          <w:bCs/>
          <w:sz w:val="24"/>
          <w:szCs w:val="24"/>
        </w:rPr>
        <w:t>18100</w:t>
      </w:r>
      <w:r w:rsidR="007E691F">
        <w:rPr>
          <w:rFonts w:ascii="Times New Roman" w:hAnsi="Times New Roman" w:cs="Times New Roman"/>
          <w:bCs/>
          <w:sz w:val="24"/>
          <w:szCs w:val="24"/>
        </w:rPr>
        <w:t>,00</w:t>
      </w:r>
      <w:r>
        <w:rPr>
          <w:rFonts w:ascii="Times New Roman" w:hAnsi="Times New Roman" w:cs="Times New Roman"/>
          <w:bCs/>
          <w:sz w:val="24"/>
          <w:szCs w:val="24"/>
        </w:rPr>
        <w:t xml:space="preserve"> (сто </w:t>
      </w:r>
      <w:r w:rsidR="00C20885">
        <w:rPr>
          <w:rFonts w:ascii="Times New Roman" w:hAnsi="Times New Roman" w:cs="Times New Roman"/>
          <w:bCs/>
          <w:sz w:val="24"/>
          <w:szCs w:val="24"/>
        </w:rPr>
        <w:t>восемнадцать тысяч сто</w:t>
      </w:r>
      <w:r w:rsidR="00681425">
        <w:rPr>
          <w:rFonts w:ascii="Times New Roman" w:hAnsi="Times New Roman" w:cs="Times New Roman"/>
          <w:bCs/>
          <w:sz w:val="24"/>
          <w:szCs w:val="24"/>
        </w:rPr>
        <w:t xml:space="preserve">) рублей за счет и в пределах средств субвенции на осуществление первичного воинского учета на территориях, </w:t>
      </w:r>
      <w:r w:rsidR="00681425" w:rsidRPr="00681425">
        <w:rPr>
          <w:rFonts w:ascii="Times New Roman" w:hAnsi="Times New Roman" w:cs="Times New Roman"/>
          <w:bCs/>
          <w:sz w:val="24"/>
          <w:szCs w:val="24"/>
        </w:rPr>
        <w:t>где отсутствуют военные комиссариаты</w:t>
      </w:r>
      <w:r w:rsidR="00681425">
        <w:rPr>
          <w:rFonts w:ascii="Times New Roman" w:hAnsi="Times New Roman" w:cs="Times New Roman"/>
          <w:bCs/>
          <w:sz w:val="24"/>
          <w:szCs w:val="24"/>
        </w:rPr>
        <w:t>, предоставляемых из федерального бюджета.</w:t>
      </w:r>
    </w:p>
    <w:p w:rsidR="00681425" w:rsidRDefault="00681425" w:rsidP="0068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3. Обеспечить целевое использование денежных средств</w:t>
      </w:r>
      <w:r w:rsidR="00564884">
        <w:rPr>
          <w:rFonts w:ascii="Times New Roman" w:hAnsi="Times New Roman" w:cs="Times New Roman"/>
          <w:bCs/>
          <w:sz w:val="24"/>
          <w:szCs w:val="24"/>
        </w:rPr>
        <w:t>, указанных в пункте 2 настоящего постановления.</w:t>
      </w:r>
    </w:p>
    <w:p w:rsidR="00564884" w:rsidRDefault="00564884" w:rsidP="00564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Назначить ответственным за исполнение</w:t>
      </w:r>
      <w:r w:rsidR="00E36D12">
        <w:rPr>
          <w:rFonts w:ascii="Times New Roman" w:hAnsi="Times New Roman" w:cs="Times New Roman"/>
          <w:bCs/>
          <w:sz w:val="24"/>
          <w:szCs w:val="24"/>
        </w:rPr>
        <w:t>м</w:t>
      </w:r>
      <w:r w:rsidR="007E6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D12">
        <w:rPr>
          <w:rFonts w:ascii="Times New Roman" w:hAnsi="Times New Roman" w:cs="Times New Roman"/>
          <w:bCs/>
          <w:sz w:val="24"/>
          <w:szCs w:val="24"/>
        </w:rPr>
        <w:t xml:space="preserve">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главного специалиста по управлению и обслуживанию средствами местного бюджета.</w:t>
      </w:r>
    </w:p>
    <w:p w:rsidR="00564884" w:rsidRDefault="00564884" w:rsidP="00564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5. Настоящее постановление распространяет свое действие на правоо</w:t>
      </w:r>
      <w:r w:rsidR="00C20885">
        <w:rPr>
          <w:rFonts w:ascii="Times New Roman" w:hAnsi="Times New Roman" w:cs="Times New Roman"/>
          <w:bCs/>
          <w:sz w:val="24"/>
          <w:szCs w:val="24"/>
        </w:rPr>
        <w:t>тношения, возникшие с 01.01.2022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 w:rsidR="00C20885">
        <w:rPr>
          <w:rFonts w:ascii="Times New Roman" w:hAnsi="Times New Roman" w:cs="Times New Roman"/>
          <w:bCs/>
          <w:sz w:val="24"/>
          <w:szCs w:val="24"/>
        </w:rPr>
        <w:t xml:space="preserve"> и действует до 31.12.2022</w:t>
      </w:r>
      <w:r w:rsidR="007E691F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62BD5" w:rsidRPr="00AF4858" w:rsidRDefault="00E36D12" w:rsidP="00564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6. Контроль за  исполнение</w:t>
      </w:r>
      <w:r w:rsidR="00564884">
        <w:rPr>
          <w:rFonts w:ascii="Times New Roman" w:hAnsi="Times New Roman" w:cs="Times New Roman"/>
          <w:bCs/>
          <w:sz w:val="24"/>
          <w:szCs w:val="24"/>
        </w:rPr>
        <w:t xml:space="preserve"> настоящего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постановления 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 оставляю за собой.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9000E6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 w:rsidR="007E691F" w:rsidRPr="007E6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91F">
        <w:rPr>
          <w:rFonts w:ascii="Times New Roman" w:hAnsi="Times New Roman" w:cs="Times New Roman"/>
          <w:bCs/>
          <w:sz w:val="24"/>
          <w:szCs w:val="24"/>
        </w:rPr>
        <w:t>Побединского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2BD5" w:rsidRPr="00AF4858" w:rsidRDefault="00762BD5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</w:t>
      </w:r>
      <w:r w:rsidR="007E691F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84B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885">
        <w:rPr>
          <w:rFonts w:ascii="Times New Roman" w:hAnsi="Times New Roman" w:cs="Times New Roman"/>
          <w:bCs/>
          <w:sz w:val="24"/>
          <w:szCs w:val="24"/>
        </w:rPr>
        <w:t>Селиванов В.П.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E36D12" w:rsidRDefault="00E36D12" w:rsidP="00762BD5">
      <w:pPr>
        <w:rPr>
          <w:rFonts w:ascii="Times New Roman" w:hAnsi="Times New Roman" w:cs="Times New Roman"/>
          <w:bCs/>
          <w:sz w:val="24"/>
          <w:szCs w:val="24"/>
        </w:rPr>
      </w:pPr>
    </w:p>
    <w:p w:rsidR="007E691F" w:rsidRPr="00E36D12" w:rsidRDefault="007E691F" w:rsidP="00762BD5">
      <w:pPr>
        <w:rPr>
          <w:rFonts w:ascii="Times New Roman" w:hAnsi="Times New Roman" w:cs="Times New Roman"/>
          <w:bCs/>
          <w:sz w:val="20"/>
          <w:szCs w:val="20"/>
        </w:rPr>
      </w:pPr>
    </w:p>
    <w:sectPr w:rsidR="007E691F" w:rsidRPr="00E36D12" w:rsidSect="00E36D12">
      <w:pgSz w:w="11905" w:h="16838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D5"/>
    <w:rsid w:val="000963A1"/>
    <w:rsid w:val="000A7630"/>
    <w:rsid w:val="0016448D"/>
    <w:rsid w:val="001B7025"/>
    <w:rsid w:val="001D7196"/>
    <w:rsid w:val="002C50D8"/>
    <w:rsid w:val="00317D19"/>
    <w:rsid w:val="0040718B"/>
    <w:rsid w:val="0046384F"/>
    <w:rsid w:val="004B082E"/>
    <w:rsid w:val="0053773C"/>
    <w:rsid w:val="00543CD7"/>
    <w:rsid w:val="00564884"/>
    <w:rsid w:val="006624CE"/>
    <w:rsid w:val="00681425"/>
    <w:rsid w:val="00685A17"/>
    <w:rsid w:val="00713BB9"/>
    <w:rsid w:val="00762BD5"/>
    <w:rsid w:val="00784B87"/>
    <w:rsid w:val="007E691F"/>
    <w:rsid w:val="008730B6"/>
    <w:rsid w:val="00894CA8"/>
    <w:rsid w:val="0089511E"/>
    <w:rsid w:val="009000E6"/>
    <w:rsid w:val="00984E45"/>
    <w:rsid w:val="009D0455"/>
    <w:rsid w:val="00A572C0"/>
    <w:rsid w:val="00C20885"/>
    <w:rsid w:val="00D14F94"/>
    <w:rsid w:val="00D22230"/>
    <w:rsid w:val="00D97966"/>
    <w:rsid w:val="00E36D12"/>
    <w:rsid w:val="00F20D46"/>
    <w:rsid w:val="00FC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A355"/>
  <w15:docId w15:val="{9374CA91-9DA0-4DCB-9584-6C0A3F8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84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D5"/>
    <w:pPr>
      <w:spacing w:after="0" w:line="240" w:lineRule="auto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53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7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9733-E06E-4F17-82DB-6C77A741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2022-01-19T09:26:00Z</cp:lastPrinted>
  <dcterms:created xsi:type="dcterms:W3CDTF">2022-01-19T09:27:00Z</dcterms:created>
  <dcterms:modified xsi:type="dcterms:W3CDTF">2022-01-19T09:27:00Z</dcterms:modified>
</cp:coreProperties>
</file>