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5C" w:rsidRPr="006B19E5" w:rsidRDefault="0037635C" w:rsidP="0037635C">
      <w:pPr>
        <w:jc w:val="center"/>
        <w:rPr>
          <w:b/>
        </w:rPr>
      </w:pPr>
      <w:r w:rsidRPr="006B19E5">
        <w:rPr>
          <w:b/>
        </w:rPr>
        <w:t>ТОМСКАЯ ОБЛАСТЬ ШЕГАРСКИЙ РАЙОН</w:t>
      </w:r>
    </w:p>
    <w:p w:rsidR="0037635C" w:rsidRPr="006B19E5" w:rsidRDefault="0037635C" w:rsidP="0037635C">
      <w:pPr>
        <w:jc w:val="center"/>
        <w:rPr>
          <w:b/>
        </w:rPr>
      </w:pPr>
      <w:r w:rsidRPr="006B19E5">
        <w:rPr>
          <w:b/>
        </w:rPr>
        <w:t xml:space="preserve">Муниципальное </w:t>
      </w:r>
      <w:proofErr w:type="gramStart"/>
      <w:r w:rsidRPr="006B19E5">
        <w:rPr>
          <w:b/>
        </w:rPr>
        <w:t>образование  Побединское</w:t>
      </w:r>
      <w:proofErr w:type="gramEnd"/>
      <w:r w:rsidRPr="006B19E5">
        <w:rPr>
          <w:b/>
        </w:rPr>
        <w:t xml:space="preserve"> сельское поселение</w:t>
      </w:r>
    </w:p>
    <w:p w:rsidR="0037635C" w:rsidRPr="006375EA" w:rsidRDefault="0037635C" w:rsidP="0037635C">
      <w:pPr>
        <w:jc w:val="center"/>
        <w:rPr>
          <w:sz w:val="22"/>
          <w:szCs w:val="22"/>
        </w:rPr>
      </w:pPr>
    </w:p>
    <w:p w:rsidR="0037635C" w:rsidRPr="006375EA" w:rsidRDefault="0037635C" w:rsidP="0037635C">
      <w:pPr>
        <w:jc w:val="center"/>
        <w:rPr>
          <w:sz w:val="22"/>
          <w:szCs w:val="22"/>
        </w:rPr>
      </w:pPr>
      <w:r w:rsidRPr="006375EA">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41910" t="40640" r="43815" b="450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C042"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7635C" w:rsidRPr="006B19E5" w:rsidRDefault="0037635C" w:rsidP="0037635C">
      <w:pPr>
        <w:jc w:val="center"/>
        <w:rPr>
          <w:sz w:val="48"/>
          <w:szCs w:val="48"/>
        </w:rPr>
      </w:pPr>
      <w:r w:rsidRPr="006B19E5">
        <w:rPr>
          <w:sz w:val="48"/>
          <w:szCs w:val="48"/>
        </w:rPr>
        <w:t>ИНФОРМАЦИОННЫЙ БЮЛЛЕТЕНЬ</w:t>
      </w:r>
    </w:p>
    <w:p w:rsidR="0037635C" w:rsidRPr="006B19E5" w:rsidRDefault="0037635C" w:rsidP="0037635C">
      <w:pPr>
        <w:jc w:val="center"/>
      </w:pPr>
      <w:r w:rsidRPr="006B19E5">
        <w:t>Периодическое официальное печатное издание, предназначенное для опубликования</w:t>
      </w:r>
    </w:p>
    <w:p w:rsidR="0037635C" w:rsidRPr="006B19E5" w:rsidRDefault="0037635C" w:rsidP="0037635C">
      <w:pPr>
        <w:jc w:val="center"/>
      </w:pPr>
      <w:r w:rsidRPr="006B19E5">
        <w:t xml:space="preserve">правовых актов органов местного самоуправления Побединского сельского поселения </w:t>
      </w:r>
    </w:p>
    <w:p w:rsidR="0037635C" w:rsidRPr="006375EA" w:rsidRDefault="0037635C" w:rsidP="0037635C">
      <w:pPr>
        <w:jc w:val="center"/>
        <w:rPr>
          <w:sz w:val="22"/>
          <w:szCs w:val="22"/>
        </w:rPr>
      </w:pPr>
      <w:r w:rsidRPr="006B19E5">
        <w:t>и иной официальной информации</w:t>
      </w:r>
    </w:p>
    <w:p w:rsidR="0037635C" w:rsidRPr="006375EA" w:rsidRDefault="0037635C" w:rsidP="0037635C">
      <w:pPr>
        <w:jc w:val="center"/>
        <w:rPr>
          <w:sz w:val="22"/>
          <w:szCs w:val="22"/>
        </w:rPr>
      </w:pPr>
      <w:r w:rsidRPr="006375EA">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41910" t="45720" r="43815"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DF1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7635C" w:rsidRPr="006375EA" w:rsidRDefault="0037635C" w:rsidP="0037635C">
      <w:pPr>
        <w:jc w:val="center"/>
        <w:rPr>
          <w:sz w:val="22"/>
          <w:szCs w:val="22"/>
        </w:rPr>
      </w:pPr>
    </w:p>
    <w:p w:rsidR="0037635C" w:rsidRPr="006375EA" w:rsidRDefault="0037635C" w:rsidP="0037635C">
      <w:pPr>
        <w:jc w:val="center"/>
        <w:rPr>
          <w:sz w:val="22"/>
          <w:szCs w:val="22"/>
        </w:rPr>
      </w:pPr>
    </w:p>
    <w:p w:rsidR="0037635C" w:rsidRPr="006B19E5" w:rsidRDefault="0037635C" w:rsidP="0037635C">
      <w:pPr>
        <w:tabs>
          <w:tab w:val="left" w:pos="6120"/>
          <w:tab w:val="left" w:pos="7920"/>
        </w:tabs>
        <w:ind w:right="-600"/>
        <w:rPr>
          <w:sz w:val="36"/>
          <w:szCs w:val="36"/>
        </w:rPr>
      </w:pPr>
      <w:r w:rsidRPr="006B19E5">
        <w:t>Издается с 20.11.2017 г.</w:t>
      </w:r>
      <w:r w:rsidRPr="006B19E5">
        <w:rPr>
          <w:sz w:val="36"/>
          <w:szCs w:val="36"/>
        </w:rPr>
        <w:tab/>
      </w:r>
      <w:r w:rsidRPr="006B19E5">
        <w:rPr>
          <w:sz w:val="40"/>
          <w:szCs w:val="40"/>
        </w:rPr>
        <w:t xml:space="preserve">№ </w:t>
      </w:r>
      <w:r w:rsidR="006375EA" w:rsidRPr="006B19E5">
        <w:rPr>
          <w:sz w:val="40"/>
          <w:szCs w:val="40"/>
        </w:rPr>
        <w:t>2</w:t>
      </w:r>
      <w:r w:rsidRPr="006B19E5">
        <w:rPr>
          <w:sz w:val="36"/>
          <w:szCs w:val="36"/>
        </w:rPr>
        <w:tab/>
      </w:r>
    </w:p>
    <w:p w:rsidR="0037635C" w:rsidRPr="006375EA" w:rsidRDefault="0037635C" w:rsidP="0037635C">
      <w:pPr>
        <w:tabs>
          <w:tab w:val="left" w:pos="6120"/>
          <w:tab w:val="left" w:pos="7920"/>
        </w:tabs>
        <w:ind w:right="-600"/>
        <w:rPr>
          <w:sz w:val="22"/>
          <w:szCs w:val="22"/>
        </w:rPr>
      </w:pPr>
      <w:r w:rsidRPr="006375EA">
        <w:rPr>
          <w:sz w:val="22"/>
          <w:szCs w:val="22"/>
        </w:rPr>
        <w:t xml:space="preserve">                                                                                                                                       п. Победа</w:t>
      </w:r>
    </w:p>
    <w:p w:rsidR="0037635C" w:rsidRPr="006375EA" w:rsidRDefault="006B19E5" w:rsidP="0037635C">
      <w:pPr>
        <w:tabs>
          <w:tab w:val="left" w:pos="6120"/>
          <w:tab w:val="left" w:pos="7920"/>
        </w:tabs>
        <w:ind w:right="-600"/>
        <w:rPr>
          <w:sz w:val="22"/>
          <w:szCs w:val="22"/>
        </w:rPr>
      </w:pPr>
      <w:r w:rsidRPr="006375EA">
        <w:rPr>
          <w:noProof/>
          <w:sz w:val="22"/>
          <w:szCs w:val="22"/>
        </w:rPr>
        <mc:AlternateContent>
          <mc:Choice Requires="wps">
            <w:drawing>
              <wp:anchor distT="0" distB="0" distL="114300" distR="114300" simplePos="0" relativeHeight="251661312" behindDoc="0" locked="0" layoutInCell="1" allowOverlap="1" wp14:anchorId="7BEFDAD2" wp14:editId="3BAA9A9B">
                <wp:simplePos x="0" y="0"/>
                <wp:positionH relativeFrom="column">
                  <wp:posOffset>5066665</wp:posOffset>
                </wp:positionH>
                <wp:positionV relativeFrom="paragraph">
                  <wp:posOffset>135254</wp:posOffset>
                </wp:positionV>
                <wp:extent cx="1246505" cy="393065"/>
                <wp:effectExtent l="0" t="0" r="0" b="69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4650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A9D" w:rsidRDefault="004C4A9D" w:rsidP="0037635C">
                            <w:pPr>
                              <w:tabs>
                                <w:tab w:val="left" w:pos="1680"/>
                              </w:tabs>
                              <w:ind w:right="-368"/>
                              <w:rPr>
                                <w:u w:val="single"/>
                              </w:rPr>
                            </w:pPr>
                            <w:r>
                              <w:rPr>
                                <w:u w:val="single"/>
                              </w:rPr>
                              <w:t xml:space="preserve"> «28» февраля 2023г.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FDAD2" id="_x0000_t202" coordsize="21600,21600" o:spt="202" path="m,l,21600r21600,l21600,xe">
                <v:stroke joinstyle="miter"/>
                <v:path gradientshapeok="t" o:connecttype="rect"/>
              </v:shapetype>
              <v:shape id="Надпись 1" o:spid="_x0000_s1026" type="#_x0000_t202" style="position:absolute;margin-left:398.95pt;margin-top:10.65pt;width:98.15pt;height:30.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" stroked="f">
                <v:textbox inset="0,0,0,0">
                  <w:txbxContent>
                    <w:p w:rsidR="004C4A9D" w:rsidRDefault="004C4A9D" w:rsidP="0037635C">
                      <w:pPr>
                        <w:tabs>
                          <w:tab w:val="left" w:pos="1680"/>
                        </w:tabs>
                        <w:ind w:right="-368"/>
                        <w:rPr>
                          <w:u w:val="single"/>
                        </w:rPr>
                      </w:pPr>
                      <w:r>
                        <w:rPr>
                          <w:u w:val="single"/>
                        </w:rPr>
                        <w:t xml:space="preserve"> «28» февраля 2023г.</w:t>
                      </w:r>
                    </w:p>
                  </w:txbxContent>
                </v:textbox>
              </v:shape>
            </w:pict>
          </mc:Fallback>
        </mc:AlternateContent>
      </w:r>
      <w:r w:rsidR="0037635C" w:rsidRPr="006375EA">
        <w:rPr>
          <w:sz w:val="22"/>
          <w:szCs w:val="22"/>
        </w:rPr>
        <w:t xml:space="preserve">                                                                                                                                            </w:t>
      </w:r>
    </w:p>
    <w:p w:rsidR="0037635C" w:rsidRPr="006375EA" w:rsidRDefault="0037635C" w:rsidP="0037635C">
      <w:pPr>
        <w:widowControl w:val="0"/>
        <w:autoSpaceDE w:val="0"/>
        <w:autoSpaceDN w:val="0"/>
        <w:adjustRightInd w:val="0"/>
        <w:rPr>
          <w:sz w:val="22"/>
          <w:szCs w:val="22"/>
        </w:rPr>
      </w:pPr>
      <w:r w:rsidRPr="006375EA">
        <w:rPr>
          <w:sz w:val="22"/>
          <w:szCs w:val="22"/>
        </w:rPr>
        <w:t>РАЗДЕЛ 1 «МУНИЦИПАЛЬНЫЕ ПРАВОВЫЕ АКТЫ»</w:t>
      </w:r>
    </w:p>
    <w:p w:rsidR="0037635C" w:rsidRPr="006375EA" w:rsidRDefault="0037635C" w:rsidP="0037635C">
      <w:pPr>
        <w:widowControl w:val="0"/>
        <w:autoSpaceDE w:val="0"/>
        <w:autoSpaceDN w:val="0"/>
        <w:adjustRightInd w:val="0"/>
        <w:rPr>
          <w:sz w:val="22"/>
          <w:szCs w:val="22"/>
        </w:rPr>
      </w:pPr>
    </w:p>
    <w:p w:rsidR="006B19E5" w:rsidRDefault="006B19E5" w:rsidP="006375EA">
      <w:pPr>
        <w:ind w:firstLine="709"/>
        <w:jc w:val="center"/>
        <w:rPr>
          <w:b/>
          <w:sz w:val="22"/>
          <w:szCs w:val="22"/>
        </w:rPr>
      </w:pPr>
    </w:p>
    <w:p w:rsidR="006375EA" w:rsidRPr="006375EA" w:rsidRDefault="006375EA" w:rsidP="006375EA">
      <w:pPr>
        <w:ind w:firstLine="709"/>
        <w:jc w:val="center"/>
        <w:rPr>
          <w:b/>
          <w:sz w:val="22"/>
          <w:szCs w:val="22"/>
        </w:rPr>
      </w:pPr>
      <w:r w:rsidRPr="006375EA">
        <w:rPr>
          <w:b/>
          <w:sz w:val="22"/>
          <w:szCs w:val="22"/>
        </w:rPr>
        <w:t>ПОСТАНОВЛЕНИЕ</w:t>
      </w:r>
    </w:p>
    <w:p w:rsidR="006375EA" w:rsidRPr="006375EA" w:rsidRDefault="006375EA" w:rsidP="006375EA">
      <w:pPr>
        <w:pStyle w:val="12"/>
        <w:widowControl w:val="0"/>
        <w:jc w:val="both"/>
        <w:rPr>
          <w:sz w:val="22"/>
          <w:szCs w:val="22"/>
        </w:rPr>
      </w:pPr>
    </w:p>
    <w:p w:rsidR="006375EA" w:rsidRPr="006375EA" w:rsidRDefault="006375EA" w:rsidP="006375EA">
      <w:pPr>
        <w:pStyle w:val="12"/>
        <w:widowControl w:val="0"/>
        <w:jc w:val="both"/>
        <w:rPr>
          <w:sz w:val="22"/>
          <w:szCs w:val="22"/>
        </w:rPr>
      </w:pPr>
      <w:r w:rsidRPr="006375EA">
        <w:rPr>
          <w:sz w:val="22"/>
          <w:szCs w:val="22"/>
        </w:rPr>
        <w:t xml:space="preserve">«15» февраля 2023г.                                                                                                        </w:t>
      </w:r>
      <w:r w:rsidR="006B19E5">
        <w:rPr>
          <w:sz w:val="22"/>
          <w:szCs w:val="22"/>
        </w:rPr>
        <w:t xml:space="preserve">            </w:t>
      </w:r>
      <w:r w:rsidRPr="006375EA">
        <w:rPr>
          <w:sz w:val="22"/>
          <w:szCs w:val="22"/>
        </w:rPr>
        <w:t xml:space="preserve">      № 23</w:t>
      </w:r>
    </w:p>
    <w:p w:rsidR="006375EA" w:rsidRPr="006375EA" w:rsidRDefault="006375EA" w:rsidP="006375EA">
      <w:pPr>
        <w:shd w:val="clear" w:color="auto" w:fill="FFFFFF"/>
        <w:ind w:firstLine="709"/>
        <w:jc w:val="both"/>
        <w:rPr>
          <w:bCs/>
          <w:sz w:val="22"/>
          <w:szCs w:val="22"/>
        </w:rPr>
      </w:pPr>
    </w:p>
    <w:p w:rsidR="006375EA" w:rsidRPr="006375EA" w:rsidRDefault="006375EA" w:rsidP="006375EA">
      <w:pPr>
        <w:pStyle w:val="21"/>
        <w:spacing w:after="280"/>
        <w:jc w:val="both"/>
        <w:rPr>
          <w:rFonts w:ascii="Times New Roman" w:hAnsi="Times New Roman" w:cs="Times New Roman"/>
          <w:sz w:val="22"/>
          <w:szCs w:val="22"/>
        </w:rPr>
      </w:pPr>
      <w:r w:rsidRPr="006375EA">
        <w:rPr>
          <w:rFonts w:ascii="Times New Roman" w:hAnsi="Times New Roman" w:cs="Times New Roman"/>
          <w:sz w:val="22"/>
          <w:szCs w:val="22"/>
        </w:rPr>
        <w:t xml:space="preserve">О внесении изменений </w:t>
      </w:r>
      <w:proofErr w:type="gramStart"/>
      <w:r w:rsidRPr="006375EA">
        <w:rPr>
          <w:rFonts w:ascii="Times New Roman" w:hAnsi="Times New Roman" w:cs="Times New Roman"/>
          <w:sz w:val="22"/>
          <w:szCs w:val="22"/>
        </w:rPr>
        <w:t>в  Положение</w:t>
      </w:r>
      <w:proofErr w:type="gramEnd"/>
      <w:r w:rsidRPr="006375EA">
        <w:rPr>
          <w:rFonts w:ascii="Times New Roman" w:hAnsi="Times New Roman" w:cs="Times New Roman"/>
          <w:sz w:val="22"/>
          <w:szCs w:val="22"/>
        </w:rPr>
        <w:t xml:space="preserve"> о системе оплаты труда работников муниципальных автономных, казенных,  бюджетных  учреждений  Побединского  сельского  поселения</w:t>
      </w:r>
    </w:p>
    <w:p w:rsidR="006375EA" w:rsidRPr="006375EA" w:rsidRDefault="006375EA" w:rsidP="006375EA">
      <w:pPr>
        <w:pStyle w:val="21"/>
        <w:spacing w:after="280"/>
        <w:jc w:val="both"/>
        <w:rPr>
          <w:rFonts w:ascii="Times New Roman" w:hAnsi="Times New Roman" w:cs="Times New Roman"/>
          <w:sz w:val="22"/>
          <w:szCs w:val="22"/>
        </w:rPr>
      </w:pPr>
      <w:r w:rsidRPr="006375EA">
        <w:rPr>
          <w:rFonts w:ascii="Times New Roman" w:hAnsi="Times New Roman" w:cs="Times New Roman"/>
          <w:sz w:val="22"/>
          <w:szCs w:val="22"/>
        </w:rPr>
        <w:t>В соответствии с постановлением Администрации Томской об</w:t>
      </w:r>
      <w:r w:rsidRPr="006375EA">
        <w:rPr>
          <w:rFonts w:ascii="Times New Roman" w:hAnsi="Times New Roman" w:cs="Times New Roman"/>
          <w:sz w:val="22"/>
          <w:szCs w:val="22"/>
        </w:rPr>
        <w:softHyphen/>
        <w:t>ласти от 16.01.2023 №12а «О внесении изменений в отдельные постановления Администрации Томской области»</w:t>
      </w:r>
    </w:p>
    <w:p w:rsidR="006375EA" w:rsidRPr="006375EA" w:rsidRDefault="006375EA" w:rsidP="006375EA">
      <w:pPr>
        <w:pStyle w:val="21"/>
        <w:spacing w:after="280"/>
        <w:ind w:firstLine="0"/>
        <w:jc w:val="center"/>
        <w:rPr>
          <w:rFonts w:ascii="Times New Roman" w:hAnsi="Times New Roman" w:cs="Times New Roman"/>
          <w:sz w:val="22"/>
          <w:szCs w:val="22"/>
        </w:rPr>
      </w:pPr>
      <w:r w:rsidRPr="006375EA">
        <w:rPr>
          <w:rFonts w:ascii="Times New Roman" w:hAnsi="Times New Roman" w:cs="Times New Roman"/>
          <w:sz w:val="22"/>
          <w:szCs w:val="22"/>
        </w:rPr>
        <w:t>ПОСТАНОВЛЯЮ:</w:t>
      </w:r>
    </w:p>
    <w:p w:rsidR="006375EA" w:rsidRPr="006375EA" w:rsidRDefault="006375EA" w:rsidP="006375EA">
      <w:pPr>
        <w:pStyle w:val="21"/>
        <w:numPr>
          <w:ilvl w:val="0"/>
          <w:numId w:val="3"/>
        </w:numPr>
        <w:tabs>
          <w:tab w:val="left" w:pos="1331"/>
        </w:tabs>
        <w:ind w:left="0" w:firstLine="709"/>
        <w:jc w:val="both"/>
        <w:rPr>
          <w:rFonts w:ascii="Times New Roman" w:hAnsi="Times New Roman" w:cs="Times New Roman"/>
          <w:sz w:val="22"/>
          <w:szCs w:val="22"/>
        </w:rPr>
      </w:pPr>
      <w:bookmarkStart w:id="0" w:name="bookmark0"/>
      <w:bookmarkStart w:id="1" w:name="bookmark3"/>
      <w:bookmarkEnd w:id="0"/>
      <w:bookmarkEnd w:id="1"/>
      <w:r w:rsidRPr="006375EA">
        <w:rPr>
          <w:rFonts w:ascii="Times New Roman" w:hAnsi="Times New Roman" w:cs="Times New Roman"/>
          <w:sz w:val="22"/>
          <w:szCs w:val="22"/>
        </w:rPr>
        <w:t xml:space="preserve">Внести </w:t>
      </w:r>
      <w:proofErr w:type="gramStart"/>
      <w:r w:rsidRPr="006375EA">
        <w:rPr>
          <w:rFonts w:ascii="Times New Roman" w:hAnsi="Times New Roman" w:cs="Times New Roman"/>
          <w:sz w:val="22"/>
          <w:szCs w:val="22"/>
        </w:rPr>
        <w:t>в  Положение</w:t>
      </w:r>
      <w:proofErr w:type="gramEnd"/>
      <w:r w:rsidRPr="006375EA">
        <w:rPr>
          <w:rFonts w:ascii="Times New Roman" w:hAnsi="Times New Roman" w:cs="Times New Roman"/>
          <w:sz w:val="22"/>
          <w:szCs w:val="22"/>
        </w:rPr>
        <w:t xml:space="preserve"> о системе оплаты труда работников муниципаль</w:t>
      </w:r>
      <w:r w:rsidRPr="006375EA">
        <w:rPr>
          <w:rFonts w:ascii="Times New Roman" w:hAnsi="Times New Roman" w:cs="Times New Roman"/>
          <w:sz w:val="22"/>
          <w:szCs w:val="22"/>
        </w:rPr>
        <w:softHyphen/>
        <w:t>ных автономных, казенных и бюджетных учреждений, относящиеся к группе обще</w:t>
      </w:r>
      <w:r w:rsidRPr="006375EA">
        <w:rPr>
          <w:rFonts w:ascii="Times New Roman" w:hAnsi="Times New Roman" w:cs="Times New Roman"/>
          <w:sz w:val="22"/>
          <w:szCs w:val="22"/>
        </w:rPr>
        <w:softHyphen/>
        <w:t>отраслевых должностей утвержденное постановление Администрации Побединского сельского поселения от 08.07.2022 №86 следующие изменения:</w:t>
      </w:r>
    </w:p>
    <w:p w:rsidR="006375EA" w:rsidRPr="006375EA" w:rsidRDefault="006375EA" w:rsidP="006375EA">
      <w:pPr>
        <w:pStyle w:val="21"/>
        <w:numPr>
          <w:ilvl w:val="1"/>
          <w:numId w:val="4"/>
        </w:numPr>
        <w:tabs>
          <w:tab w:val="left" w:pos="1331"/>
        </w:tabs>
        <w:jc w:val="both"/>
        <w:rPr>
          <w:rFonts w:ascii="Times New Roman" w:hAnsi="Times New Roman" w:cs="Times New Roman"/>
          <w:sz w:val="22"/>
          <w:szCs w:val="22"/>
        </w:rPr>
      </w:pPr>
      <w:r w:rsidRPr="006375EA">
        <w:rPr>
          <w:rFonts w:ascii="Times New Roman" w:hAnsi="Times New Roman" w:cs="Times New Roman"/>
          <w:sz w:val="22"/>
          <w:szCs w:val="22"/>
        </w:rPr>
        <w:t>Таблицу 1 пункта 2.1. главы 2. изложить в следующей редакции:</w:t>
      </w:r>
    </w:p>
    <w:p w:rsidR="006375EA" w:rsidRPr="006375EA" w:rsidRDefault="006375EA" w:rsidP="006375EA">
      <w:pPr>
        <w:pStyle w:val="21"/>
        <w:tabs>
          <w:tab w:val="left" w:pos="1331"/>
        </w:tabs>
        <w:jc w:val="both"/>
        <w:rPr>
          <w:rFonts w:ascii="Times New Roman" w:hAnsi="Times New Roman" w:cs="Times New Roman"/>
          <w:sz w:val="22"/>
          <w:szCs w:val="22"/>
        </w:rPr>
      </w:pPr>
    </w:p>
    <w:tbl>
      <w:tblPr>
        <w:tblpPr w:leftFromText="180" w:rightFromText="180" w:vertAnchor="text" w:horzAnchor="margin" w:tblpY="-1"/>
        <w:tblOverlap w:val="never"/>
        <w:tblW w:w="0" w:type="auto"/>
        <w:tblLayout w:type="fixed"/>
        <w:tblCellMar>
          <w:left w:w="10" w:type="dxa"/>
          <w:right w:w="10" w:type="dxa"/>
        </w:tblCellMar>
        <w:tblLook w:val="04A0" w:firstRow="1" w:lastRow="0" w:firstColumn="1" w:lastColumn="0" w:noHBand="0" w:noVBand="1"/>
      </w:tblPr>
      <w:tblGrid>
        <w:gridCol w:w="682"/>
        <w:gridCol w:w="6696"/>
        <w:gridCol w:w="2395"/>
      </w:tblGrid>
      <w:tr w:rsidR="006375EA" w:rsidRPr="006375EA" w:rsidTr="006375EA">
        <w:trPr>
          <w:trHeight w:hRule="exact" w:val="754"/>
        </w:trPr>
        <w:tc>
          <w:tcPr>
            <w:tcW w:w="682"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N</w:t>
            </w:r>
          </w:p>
        </w:tc>
        <w:tc>
          <w:tcPr>
            <w:tcW w:w="6696"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Должности</w:t>
            </w:r>
          </w:p>
        </w:tc>
        <w:tc>
          <w:tcPr>
            <w:tcW w:w="2395" w:type="dxa"/>
            <w:tcBorders>
              <w:top w:val="single" w:sz="4" w:space="0" w:color="auto"/>
              <w:left w:val="single" w:sz="4" w:space="0" w:color="auto"/>
              <w:bottom w:val="nil"/>
              <w:right w:val="single" w:sz="4" w:space="0" w:color="auto"/>
            </w:tcBorders>
            <w:shd w:val="clear" w:color="auto" w:fill="FFFFFF"/>
            <w:vAlign w:val="bottom"/>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Размер должностного оклада /в рублях/</w:t>
            </w:r>
          </w:p>
        </w:tc>
      </w:tr>
      <w:tr w:rsidR="006375EA" w:rsidRPr="006375EA" w:rsidTr="006375EA">
        <w:trPr>
          <w:trHeight w:hRule="exact" w:val="725"/>
        </w:trPr>
        <w:tc>
          <w:tcPr>
            <w:tcW w:w="682" w:type="dxa"/>
            <w:tcBorders>
              <w:top w:val="single" w:sz="4" w:space="0" w:color="auto"/>
              <w:left w:val="single" w:sz="4" w:space="0" w:color="auto"/>
              <w:bottom w:val="nil"/>
              <w:right w:val="nil"/>
            </w:tcBorders>
            <w:shd w:val="clear" w:color="auto" w:fill="FFFFFF"/>
            <w:hideMark/>
          </w:tcPr>
          <w:p w:rsidR="006375EA" w:rsidRPr="006375EA" w:rsidRDefault="006375EA" w:rsidP="006375EA">
            <w:pPr>
              <w:pStyle w:val="ab"/>
              <w:spacing w:before="120"/>
              <w:ind w:firstLine="220"/>
              <w:rPr>
                <w:rFonts w:ascii="Times New Roman" w:hAnsi="Times New Roman" w:cs="Times New Roman"/>
                <w:lang w:bidi="ru-RU"/>
              </w:rPr>
            </w:pPr>
            <w:r w:rsidRPr="006375EA">
              <w:rPr>
                <w:rFonts w:ascii="Times New Roman" w:hAnsi="Times New Roman" w:cs="Times New Roman"/>
              </w:rPr>
              <w:t>1)</w:t>
            </w:r>
          </w:p>
        </w:tc>
        <w:tc>
          <w:tcPr>
            <w:tcW w:w="6696"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both"/>
              <w:rPr>
                <w:rFonts w:ascii="Times New Roman" w:hAnsi="Times New Roman" w:cs="Times New Roman"/>
                <w:lang w:bidi="ru-RU"/>
              </w:rPr>
            </w:pPr>
            <w:r w:rsidRPr="006375EA">
              <w:rPr>
                <w:rFonts w:ascii="Times New Roman" w:hAnsi="Times New Roman" w:cs="Times New Roman"/>
              </w:rPr>
              <w:t>Должности профессиональной квалификационной группы "Обще</w:t>
            </w:r>
            <w:r w:rsidRPr="006375EA">
              <w:rPr>
                <w:rFonts w:ascii="Times New Roman" w:hAnsi="Times New Roman" w:cs="Times New Roman"/>
              </w:rPr>
              <w:softHyphen/>
              <w:t>отраслевые должности служащих первого уровня"</w:t>
            </w:r>
          </w:p>
        </w:tc>
        <w:tc>
          <w:tcPr>
            <w:tcW w:w="2395" w:type="dxa"/>
            <w:tcBorders>
              <w:top w:val="single" w:sz="4" w:space="0" w:color="auto"/>
              <w:left w:val="single" w:sz="4" w:space="0" w:color="auto"/>
              <w:bottom w:val="nil"/>
              <w:right w:val="single" w:sz="4" w:space="0" w:color="auto"/>
            </w:tcBorders>
            <w:shd w:val="clear" w:color="auto" w:fill="FFFFFF"/>
            <w:hideMark/>
          </w:tcPr>
          <w:p w:rsidR="006375EA" w:rsidRPr="006375EA" w:rsidRDefault="006375EA" w:rsidP="006375EA">
            <w:pPr>
              <w:pStyle w:val="ab"/>
              <w:spacing w:before="100"/>
              <w:ind w:firstLine="0"/>
              <w:jc w:val="center"/>
              <w:rPr>
                <w:rFonts w:ascii="Times New Roman" w:hAnsi="Times New Roman" w:cs="Times New Roman"/>
                <w:lang w:bidi="ru-RU"/>
              </w:rPr>
            </w:pPr>
            <w:r w:rsidRPr="006375EA">
              <w:rPr>
                <w:rFonts w:ascii="Times New Roman" w:hAnsi="Times New Roman" w:cs="Times New Roman"/>
              </w:rPr>
              <w:t>7525</w:t>
            </w:r>
          </w:p>
        </w:tc>
      </w:tr>
      <w:tr w:rsidR="006375EA" w:rsidRPr="006375EA" w:rsidTr="006375EA">
        <w:trPr>
          <w:trHeight w:hRule="exact" w:val="710"/>
        </w:trPr>
        <w:tc>
          <w:tcPr>
            <w:tcW w:w="682" w:type="dxa"/>
            <w:tcBorders>
              <w:top w:val="single" w:sz="4" w:space="0" w:color="auto"/>
              <w:left w:val="single" w:sz="4" w:space="0" w:color="auto"/>
              <w:bottom w:val="nil"/>
              <w:right w:val="nil"/>
            </w:tcBorders>
            <w:shd w:val="clear" w:color="auto" w:fill="FFFFFF"/>
            <w:hideMark/>
          </w:tcPr>
          <w:p w:rsidR="006375EA" w:rsidRPr="006375EA" w:rsidRDefault="006375EA" w:rsidP="006375EA">
            <w:pPr>
              <w:pStyle w:val="ab"/>
              <w:spacing w:before="100"/>
              <w:ind w:firstLine="220"/>
              <w:rPr>
                <w:rFonts w:ascii="Times New Roman" w:hAnsi="Times New Roman" w:cs="Times New Roman"/>
                <w:lang w:bidi="ru-RU"/>
              </w:rPr>
            </w:pPr>
            <w:r w:rsidRPr="006375EA">
              <w:rPr>
                <w:rFonts w:ascii="Times New Roman" w:hAnsi="Times New Roman" w:cs="Times New Roman"/>
              </w:rPr>
              <w:t>2)</w:t>
            </w:r>
          </w:p>
        </w:tc>
        <w:tc>
          <w:tcPr>
            <w:tcW w:w="6696" w:type="dxa"/>
            <w:tcBorders>
              <w:top w:val="single" w:sz="4" w:space="0" w:color="auto"/>
              <w:left w:val="single" w:sz="4" w:space="0" w:color="auto"/>
              <w:bottom w:val="nil"/>
              <w:right w:val="nil"/>
            </w:tcBorders>
            <w:shd w:val="clear" w:color="auto" w:fill="FFFFFF"/>
            <w:vAlign w:val="bottom"/>
            <w:hideMark/>
          </w:tcPr>
          <w:p w:rsidR="006375EA" w:rsidRPr="006375EA" w:rsidRDefault="006375EA" w:rsidP="006375EA">
            <w:pPr>
              <w:pStyle w:val="ab"/>
              <w:ind w:firstLine="0"/>
              <w:jc w:val="both"/>
              <w:rPr>
                <w:rFonts w:ascii="Times New Roman" w:hAnsi="Times New Roman" w:cs="Times New Roman"/>
                <w:lang w:bidi="ru-RU"/>
              </w:rPr>
            </w:pPr>
            <w:r w:rsidRPr="006375EA">
              <w:rPr>
                <w:rFonts w:ascii="Times New Roman" w:hAnsi="Times New Roman" w:cs="Times New Roman"/>
              </w:rPr>
              <w:t>Должности профессиональной квалификационной группы "Обще</w:t>
            </w:r>
            <w:r w:rsidRPr="006375EA">
              <w:rPr>
                <w:rFonts w:ascii="Times New Roman" w:hAnsi="Times New Roman" w:cs="Times New Roman"/>
              </w:rPr>
              <w:softHyphen/>
              <w:t>отраслевые должности служащих второго уровня"</w:t>
            </w:r>
          </w:p>
        </w:tc>
        <w:tc>
          <w:tcPr>
            <w:tcW w:w="2395" w:type="dxa"/>
            <w:tcBorders>
              <w:top w:val="single" w:sz="4" w:space="0" w:color="auto"/>
              <w:left w:val="single" w:sz="4" w:space="0" w:color="auto"/>
              <w:bottom w:val="nil"/>
              <w:right w:val="single" w:sz="4" w:space="0" w:color="auto"/>
            </w:tcBorders>
            <w:shd w:val="clear" w:color="auto" w:fill="FFFFFF"/>
          </w:tcPr>
          <w:p w:rsidR="006375EA" w:rsidRPr="006375EA" w:rsidRDefault="006375EA" w:rsidP="006375EA">
            <w:pPr>
              <w:pStyle w:val="ab"/>
              <w:spacing w:before="100"/>
              <w:ind w:firstLine="0"/>
              <w:jc w:val="center"/>
              <w:rPr>
                <w:rFonts w:ascii="Times New Roman" w:hAnsi="Times New Roman" w:cs="Times New Roman"/>
              </w:rPr>
            </w:pPr>
            <w:r w:rsidRPr="006375EA">
              <w:rPr>
                <w:rFonts w:ascii="Times New Roman" w:hAnsi="Times New Roman" w:cs="Times New Roman"/>
              </w:rPr>
              <w:t>9882 – 10855</w:t>
            </w:r>
          </w:p>
          <w:p w:rsidR="006375EA" w:rsidRPr="006375EA" w:rsidRDefault="006375EA" w:rsidP="006375EA">
            <w:pPr>
              <w:pStyle w:val="ab"/>
              <w:spacing w:before="100"/>
              <w:ind w:firstLine="0"/>
              <w:jc w:val="center"/>
              <w:rPr>
                <w:rFonts w:ascii="Times New Roman" w:hAnsi="Times New Roman" w:cs="Times New Roman"/>
                <w:lang w:bidi="ru-RU"/>
              </w:rPr>
            </w:pPr>
          </w:p>
        </w:tc>
      </w:tr>
      <w:tr w:rsidR="006375EA" w:rsidRPr="006375EA" w:rsidTr="006375EA">
        <w:trPr>
          <w:trHeight w:hRule="exact" w:val="725"/>
        </w:trPr>
        <w:tc>
          <w:tcPr>
            <w:tcW w:w="682" w:type="dxa"/>
            <w:tcBorders>
              <w:top w:val="single" w:sz="4" w:space="0" w:color="auto"/>
              <w:left w:val="single" w:sz="4" w:space="0" w:color="auto"/>
              <w:bottom w:val="nil"/>
              <w:right w:val="nil"/>
            </w:tcBorders>
            <w:shd w:val="clear" w:color="auto" w:fill="FFFFFF"/>
            <w:hideMark/>
          </w:tcPr>
          <w:p w:rsidR="006375EA" w:rsidRPr="006375EA" w:rsidRDefault="006375EA" w:rsidP="006375EA">
            <w:pPr>
              <w:pStyle w:val="ab"/>
              <w:spacing w:before="120"/>
              <w:ind w:firstLine="220"/>
              <w:rPr>
                <w:rFonts w:ascii="Times New Roman" w:hAnsi="Times New Roman" w:cs="Times New Roman"/>
                <w:lang w:bidi="ru-RU"/>
              </w:rPr>
            </w:pPr>
            <w:r w:rsidRPr="006375EA">
              <w:rPr>
                <w:rFonts w:ascii="Times New Roman" w:hAnsi="Times New Roman" w:cs="Times New Roman"/>
              </w:rPr>
              <w:t>3)</w:t>
            </w:r>
          </w:p>
        </w:tc>
        <w:tc>
          <w:tcPr>
            <w:tcW w:w="6696" w:type="dxa"/>
            <w:tcBorders>
              <w:top w:val="single" w:sz="4" w:space="0" w:color="auto"/>
              <w:left w:val="single" w:sz="4" w:space="0" w:color="auto"/>
              <w:bottom w:val="nil"/>
              <w:right w:val="nil"/>
            </w:tcBorders>
            <w:shd w:val="clear" w:color="auto" w:fill="FFFFFF"/>
            <w:vAlign w:val="bottom"/>
            <w:hideMark/>
          </w:tcPr>
          <w:p w:rsidR="006375EA" w:rsidRPr="006375EA" w:rsidRDefault="006375EA" w:rsidP="006375EA">
            <w:pPr>
              <w:pStyle w:val="ab"/>
              <w:ind w:firstLine="0"/>
              <w:jc w:val="both"/>
              <w:rPr>
                <w:rFonts w:ascii="Times New Roman" w:hAnsi="Times New Roman" w:cs="Times New Roman"/>
                <w:lang w:bidi="ru-RU"/>
              </w:rPr>
            </w:pPr>
            <w:r w:rsidRPr="006375EA">
              <w:rPr>
                <w:rFonts w:ascii="Times New Roman" w:hAnsi="Times New Roman" w:cs="Times New Roman"/>
              </w:rPr>
              <w:t>Должности профессиональной квалификационной группы "Обще</w:t>
            </w:r>
            <w:r w:rsidRPr="006375EA">
              <w:rPr>
                <w:rFonts w:ascii="Times New Roman" w:hAnsi="Times New Roman" w:cs="Times New Roman"/>
              </w:rPr>
              <w:softHyphen/>
              <w:t>отраслевые должности служащих третьего уровня"</w:t>
            </w:r>
          </w:p>
        </w:tc>
        <w:tc>
          <w:tcPr>
            <w:tcW w:w="2395" w:type="dxa"/>
            <w:tcBorders>
              <w:top w:val="single" w:sz="4" w:space="0" w:color="auto"/>
              <w:left w:val="single" w:sz="4" w:space="0" w:color="auto"/>
              <w:bottom w:val="nil"/>
              <w:right w:val="single" w:sz="4" w:space="0" w:color="auto"/>
            </w:tcBorders>
            <w:shd w:val="clear" w:color="auto" w:fill="FFFFFF"/>
          </w:tcPr>
          <w:p w:rsidR="006375EA" w:rsidRPr="006375EA" w:rsidRDefault="006375EA" w:rsidP="006375EA">
            <w:pPr>
              <w:pStyle w:val="ab"/>
              <w:spacing w:before="100"/>
              <w:ind w:firstLine="0"/>
              <w:jc w:val="center"/>
              <w:rPr>
                <w:rFonts w:ascii="Times New Roman" w:hAnsi="Times New Roman" w:cs="Times New Roman"/>
              </w:rPr>
            </w:pPr>
            <w:r w:rsidRPr="006375EA">
              <w:rPr>
                <w:rFonts w:ascii="Times New Roman" w:hAnsi="Times New Roman" w:cs="Times New Roman"/>
              </w:rPr>
              <w:t>10420 – 12449</w:t>
            </w:r>
          </w:p>
          <w:p w:rsidR="006375EA" w:rsidRPr="006375EA" w:rsidRDefault="006375EA" w:rsidP="006375EA">
            <w:pPr>
              <w:pStyle w:val="ab"/>
              <w:spacing w:before="100"/>
              <w:ind w:firstLine="0"/>
              <w:jc w:val="center"/>
              <w:rPr>
                <w:rFonts w:ascii="Times New Roman" w:hAnsi="Times New Roman" w:cs="Times New Roman"/>
                <w:lang w:bidi="ru-RU"/>
              </w:rPr>
            </w:pPr>
          </w:p>
        </w:tc>
      </w:tr>
      <w:tr w:rsidR="006375EA" w:rsidRPr="006375EA" w:rsidTr="006375EA">
        <w:trPr>
          <w:trHeight w:hRule="exact" w:val="734"/>
        </w:trPr>
        <w:tc>
          <w:tcPr>
            <w:tcW w:w="682" w:type="dxa"/>
            <w:tcBorders>
              <w:top w:val="single" w:sz="4" w:space="0" w:color="auto"/>
              <w:left w:val="single" w:sz="4" w:space="0" w:color="auto"/>
              <w:bottom w:val="single" w:sz="4" w:space="0" w:color="auto"/>
              <w:right w:val="nil"/>
            </w:tcBorders>
            <w:shd w:val="clear" w:color="auto" w:fill="FFFFFF"/>
            <w:hideMark/>
          </w:tcPr>
          <w:p w:rsidR="006375EA" w:rsidRPr="006375EA" w:rsidRDefault="006375EA" w:rsidP="006375EA">
            <w:pPr>
              <w:pStyle w:val="ab"/>
              <w:spacing w:before="120"/>
              <w:ind w:firstLine="220"/>
              <w:rPr>
                <w:rFonts w:ascii="Times New Roman" w:hAnsi="Times New Roman" w:cs="Times New Roman"/>
                <w:lang w:bidi="ru-RU"/>
              </w:rPr>
            </w:pPr>
            <w:r w:rsidRPr="006375EA">
              <w:rPr>
                <w:rFonts w:ascii="Times New Roman" w:hAnsi="Times New Roman" w:cs="Times New Roman"/>
              </w:rPr>
              <w:t>4)</w:t>
            </w:r>
          </w:p>
        </w:tc>
        <w:tc>
          <w:tcPr>
            <w:tcW w:w="6696" w:type="dxa"/>
            <w:tcBorders>
              <w:top w:val="single" w:sz="4" w:space="0" w:color="auto"/>
              <w:left w:val="single" w:sz="4" w:space="0" w:color="auto"/>
              <w:bottom w:val="single" w:sz="4" w:space="0" w:color="auto"/>
              <w:right w:val="nil"/>
            </w:tcBorders>
            <w:shd w:val="clear" w:color="auto" w:fill="FFFFFF"/>
            <w:vAlign w:val="center"/>
            <w:hideMark/>
          </w:tcPr>
          <w:p w:rsidR="006375EA" w:rsidRPr="006375EA" w:rsidRDefault="006375EA" w:rsidP="006375EA">
            <w:pPr>
              <w:pStyle w:val="ab"/>
              <w:ind w:firstLine="0"/>
              <w:jc w:val="both"/>
              <w:rPr>
                <w:rFonts w:ascii="Times New Roman" w:hAnsi="Times New Roman" w:cs="Times New Roman"/>
                <w:lang w:bidi="ru-RU"/>
              </w:rPr>
            </w:pPr>
            <w:r w:rsidRPr="006375EA">
              <w:rPr>
                <w:rFonts w:ascii="Times New Roman" w:hAnsi="Times New Roman" w:cs="Times New Roman"/>
              </w:rPr>
              <w:t>Должности профессиональной квалификационной группы "Обще</w:t>
            </w:r>
            <w:r w:rsidRPr="006375EA">
              <w:rPr>
                <w:rFonts w:ascii="Times New Roman" w:hAnsi="Times New Roman" w:cs="Times New Roman"/>
              </w:rPr>
              <w:softHyphen/>
              <w:t>отраслевые должности служащих четвертого уровня"</w:t>
            </w:r>
          </w:p>
        </w:tc>
        <w:tc>
          <w:tcPr>
            <w:tcW w:w="2395" w:type="dxa"/>
            <w:tcBorders>
              <w:top w:val="single" w:sz="4" w:space="0" w:color="auto"/>
              <w:left w:val="single" w:sz="4" w:space="0" w:color="auto"/>
              <w:bottom w:val="single" w:sz="4" w:space="0" w:color="auto"/>
              <w:right w:val="single" w:sz="4" w:space="0" w:color="auto"/>
            </w:tcBorders>
            <w:shd w:val="clear" w:color="auto" w:fill="FFFFFF"/>
            <w:hideMark/>
          </w:tcPr>
          <w:p w:rsidR="006375EA" w:rsidRPr="006375EA" w:rsidRDefault="006375EA" w:rsidP="006375EA">
            <w:pPr>
              <w:pStyle w:val="ab"/>
              <w:spacing w:before="100"/>
              <w:ind w:firstLine="0"/>
              <w:jc w:val="center"/>
              <w:rPr>
                <w:rFonts w:ascii="Times New Roman" w:hAnsi="Times New Roman" w:cs="Times New Roman"/>
                <w:lang w:bidi="ru-RU"/>
              </w:rPr>
            </w:pPr>
            <w:r w:rsidRPr="006375EA">
              <w:rPr>
                <w:rFonts w:ascii="Times New Roman" w:hAnsi="Times New Roman" w:cs="Times New Roman"/>
              </w:rPr>
              <w:t>12738 - 13604</w:t>
            </w:r>
          </w:p>
        </w:tc>
      </w:tr>
    </w:tbl>
    <w:p w:rsidR="006375EA" w:rsidRPr="006375EA" w:rsidRDefault="006375EA" w:rsidP="006375EA">
      <w:pPr>
        <w:pStyle w:val="21"/>
        <w:tabs>
          <w:tab w:val="left" w:pos="1331"/>
        </w:tabs>
        <w:ind w:left="1429" w:firstLine="0"/>
        <w:jc w:val="both"/>
        <w:rPr>
          <w:rFonts w:ascii="Times New Roman" w:hAnsi="Times New Roman" w:cs="Times New Roman"/>
          <w:sz w:val="22"/>
          <w:szCs w:val="22"/>
          <w:lang w:bidi="ru-RU"/>
        </w:rPr>
      </w:pPr>
    </w:p>
    <w:p w:rsidR="006375EA" w:rsidRPr="006375EA" w:rsidRDefault="006375EA" w:rsidP="006375EA">
      <w:pPr>
        <w:pStyle w:val="21"/>
        <w:tabs>
          <w:tab w:val="left" w:pos="993"/>
        </w:tabs>
        <w:ind w:firstLine="0"/>
        <w:jc w:val="both"/>
        <w:rPr>
          <w:rFonts w:ascii="Times New Roman" w:hAnsi="Times New Roman" w:cs="Times New Roman"/>
          <w:sz w:val="22"/>
          <w:szCs w:val="22"/>
        </w:rPr>
      </w:pPr>
      <w:r w:rsidRPr="006375EA">
        <w:rPr>
          <w:rFonts w:ascii="Times New Roman" w:hAnsi="Times New Roman" w:cs="Times New Roman"/>
          <w:sz w:val="22"/>
          <w:szCs w:val="22"/>
        </w:rPr>
        <w:t xml:space="preserve">          </w:t>
      </w:r>
    </w:p>
    <w:p w:rsidR="006375EA" w:rsidRPr="006375EA" w:rsidRDefault="006375EA" w:rsidP="006375EA">
      <w:pPr>
        <w:pStyle w:val="21"/>
        <w:tabs>
          <w:tab w:val="left" w:pos="993"/>
        </w:tabs>
        <w:ind w:firstLine="0"/>
        <w:jc w:val="both"/>
        <w:rPr>
          <w:rFonts w:ascii="Times New Roman" w:hAnsi="Times New Roman" w:cs="Times New Roman"/>
          <w:sz w:val="22"/>
          <w:szCs w:val="22"/>
        </w:rPr>
      </w:pPr>
    </w:p>
    <w:p w:rsidR="006375EA" w:rsidRPr="006375EA" w:rsidRDefault="006375EA" w:rsidP="006375EA">
      <w:pPr>
        <w:pStyle w:val="21"/>
        <w:tabs>
          <w:tab w:val="left" w:pos="993"/>
        </w:tabs>
        <w:ind w:firstLine="0"/>
        <w:jc w:val="both"/>
        <w:rPr>
          <w:rFonts w:ascii="Times New Roman" w:hAnsi="Times New Roman" w:cs="Times New Roman"/>
          <w:sz w:val="22"/>
          <w:szCs w:val="22"/>
        </w:rPr>
      </w:pPr>
    </w:p>
    <w:p w:rsidR="006375EA" w:rsidRPr="006375EA" w:rsidRDefault="006375EA" w:rsidP="006375EA">
      <w:pPr>
        <w:pStyle w:val="21"/>
        <w:tabs>
          <w:tab w:val="left" w:pos="993"/>
        </w:tabs>
        <w:ind w:firstLine="0"/>
        <w:jc w:val="both"/>
        <w:rPr>
          <w:rFonts w:ascii="Times New Roman" w:hAnsi="Times New Roman" w:cs="Times New Roman"/>
          <w:sz w:val="22"/>
          <w:szCs w:val="22"/>
        </w:rPr>
      </w:pPr>
      <w:r w:rsidRPr="006375EA">
        <w:rPr>
          <w:rFonts w:ascii="Times New Roman" w:hAnsi="Times New Roman" w:cs="Times New Roman"/>
          <w:sz w:val="22"/>
          <w:szCs w:val="22"/>
        </w:rPr>
        <w:t xml:space="preserve"> 1.2. Таблицу 2 пункта 2.2. главы 2. изложить в следующей редакции:</w:t>
      </w:r>
    </w:p>
    <w:p w:rsidR="006375EA" w:rsidRPr="006375EA" w:rsidRDefault="006375EA" w:rsidP="006375EA">
      <w:pPr>
        <w:pStyle w:val="21"/>
        <w:tabs>
          <w:tab w:val="left" w:pos="0"/>
        </w:tabs>
        <w:ind w:firstLine="0"/>
        <w:rPr>
          <w:rFonts w:ascii="Times New Roman" w:hAnsi="Times New Roman" w:cs="Times New Roman"/>
          <w:sz w:val="22"/>
          <w:szCs w:val="22"/>
        </w:rPr>
      </w:pPr>
    </w:p>
    <w:p w:rsidR="006375EA" w:rsidRPr="006375EA" w:rsidRDefault="006375EA" w:rsidP="006375EA">
      <w:pPr>
        <w:pStyle w:val="21"/>
        <w:tabs>
          <w:tab w:val="left" w:pos="1331"/>
        </w:tabs>
        <w:ind w:left="1429" w:firstLine="0"/>
        <w:jc w:val="both"/>
        <w:rPr>
          <w:rFonts w:ascii="Times New Roman" w:hAnsi="Times New Roman" w:cs="Times New Roman"/>
          <w:sz w:val="22"/>
          <w:szCs w:val="22"/>
        </w:rPr>
      </w:pPr>
    </w:p>
    <w:p w:rsidR="006375EA" w:rsidRPr="006375EA" w:rsidRDefault="006375EA" w:rsidP="006375EA">
      <w:pPr>
        <w:pStyle w:val="21"/>
        <w:tabs>
          <w:tab w:val="left" w:pos="1331"/>
        </w:tabs>
        <w:ind w:left="1429" w:firstLine="0"/>
        <w:jc w:val="both"/>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6691"/>
        <w:gridCol w:w="2400"/>
      </w:tblGrid>
      <w:tr w:rsidR="006375EA" w:rsidRPr="006375EA" w:rsidTr="006375EA">
        <w:trPr>
          <w:trHeight w:hRule="exact" w:val="725"/>
          <w:jc w:val="center"/>
        </w:trPr>
        <w:tc>
          <w:tcPr>
            <w:tcW w:w="682"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lastRenderedPageBreak/>
              <w:t>N</w:t>
            </w:r>
          </w:p>
        </w:tc>
        <w:tc>
          <w:tcPr>
            <w:tcW w:w="6691"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Разряд работ в соответствии с ЕТКС</w:t>
            </w:r>
          </w:p>
        </w:tc>
        <w:tc>
          <w:tcPr>
            <w:tcW w:w="2400" w:type="dxa"/>
            <w:tcBorders>
              <w:top w:val="single" w:sz="4" w:space="0" w:color="auto"/>
              <w:left w:val="single" w:sz="4" w:space="0" w:color="auto"/>
              <w:bottom w:val="nil"/>
              <w:right w:val="single" w:sz="4" w:space="0" w:color="auto"/>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Размер оклада /в руб</w:t>
            </w:r>
            <w:r w:rsidRPr="006375EA">
              <w:rPr>
                <w:rFonts w:ascii="Times New Roman" w:hAnsi="Times New Roman" w:cs="Times New Roman"/>
              </w:rPr>
              <w:softHyphen/>
              <w:t>лях/</w:t>
            </w:r>
          </w:p>
        </w:tc>
      </w:tr>
      <w:tr w:rsidR="006375EA" w:rsidRPr="006375EA" w:rsidTr="006375EA">
        <w:trPr>
          <w:trHeight w:hRule="exact" w:val="461"/>
          <w:jc w:val="center"/>
        </w:trPr>
        <w:tc>
          <w:tcPr>
            <w:tcW w:w="682"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1)</w:t>
            </w:r>
          </w:p>
        </w:tc>
        <w:tc>
          <w:tcPr>
            <w:tcW w:w="6691"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1 разряд</w:t>
            </w:r>
          </w:p>
        </w:tc>
        <w:tc>
          <w:tcPr>
            <w:tcW w:w="2400" w:type="dxa"/>
            <w:tcBorders>
              <w:top w:val="single" w:sz="4" w:space="0" w:color="auto"/>
              <w:left w:val="single" w:sz="4" w:space="0" w:color="auto"/>
              <w:bottom w:val="nil"/>
              <w:right w:val="single" w:sz="4" w:space="0" w:color="auto"/>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6947 - 7177</w:t>
            </w:r>
          </w:p>
        </w:tc>
      </w:tr>
      <w:tr w:rsidR="006375EA" w:rsidRPr="006375EA" w:rsidTr="006375EA">
        <w:trPr>
          <w:trHeight w:hRule="exact" w:val="461"/>
          <w:jc w:val="center"/>
        </w:trPr>
        <w:tc>
          <w:tcPr>
            <w:tcW w:w="682"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2)</w:t>
            </w:r>
          </w:p>
        </w:tc>
        <w:tc>
          <w:tcPr>
            <w:tcW w:w="6691"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2 разряд</w:t>
            </w:r>
          </w:p>
        </w:tc>
        <w:tc>
          <w:tcPr>
            <w:tcW w:w="2400" w:type="dxa"/>
            <w:tcBorders>
              <w:top w:val="single" w:sz="4" w:space="0" w:color="auto"/>
              <w:left w:val="single" w:sz="4" w:space="0" w:color="auto"/>
              <w:bottom w:val="nil"/>
              <w:right w:val="single" w:sz="4" w:space="0" w:color="auto"/>
            </w:tcBorders>
            <w:shd w:val="clear" w:color="auto" w:fill="FFFFFF"/>
            <w:vAlign w:val="center"/>
          </w:tcPr>
          <w:p w:rsidR="006375EA" w:rsidRPr="006375EA" w:rsidRDefault="006375EA" w:rsidP="006375EA">
            <w:pPr>
              <w:pStyle w:val="ab"/>
              <w:ind w:firstLine="0"/>
              <w:jc w:val="center"/>
              <w:rPr>
                <w:rFonts w:ascii="Times New Roman" w:hAnsi="Times New Roman" w:cs="Times New Roman"/>
              </w:rPr>
            </w:pPr>
            <w:r w:rsidRPr="006375EA">
              <w:rPr>
                <w:rFonts w:ascii="Times New Roman" w:hAnsi="Times New Roman" w:cs="Times New Roman"/>
              </w:rPr>
              <w:t>7177 – 7407</w:t>
            </w:r>
          </w:p>
          <w:p w:rsidR="006375EA" w:rsidRPr="006375EA" w:rsidRDefault="006375EA" w:rsidP="006375EA">
            <w:pPr>
              <w:pStyle w:val="ab"/>
              <w:ind w:firstLine="0"/>
              <w:jc w:val="center"/>
              <w:rPr>
                <w:rFonts w:ascii="Times New Roman" w:hAnsi="Times New Roman" w:cs="Times New Roman"/>
                <w:lang w:bidi="ru-RU"/>
              </w:rPr>
            </w:pPr>
          </w:p>
        </w:tc>
      </w:tr>
      <w:tr w:rsidR="006375EA" w:rsidRPr="006375EA" w:rsidTr="006375EA">
        <w:trPr>
          <w:trHeight w:hRule="exact" w:val="461"/>
          <w:jc w:val="center"/>
        </w:trPr>
        <w:tc>
          <w:tcPr>
            <w:tcW w:w="682"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3)</w:t>
            </w:r>
          </w:p>
        </w:tc>
        <w:tc>
          <w:tcPr>
            <w:tcW w:w="6691"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3 разряд</w:t>
            </w:r>
          </w:p>
        </w:tc>
        <w:tc>
          <w:tcPr>
            <w:tcW w:w="2400" w:type="dxa"/>
            <w:tcBorders>
              <w:top w:val="single" w:sz="4" w:space="0" w:color="auto"/>
              <w:left w:val="single" w:sz="4" w:space="0" w:color="auto"/>
              <w:bottom w:val="nil"/>
              <w:right w:val="single" w:sz="4" w:space="0" w:color="auto"/>
            </w:tcBorders>
            <w:shd w:val="clear" w:color="auto" w:fill="FFFFFF"/>
            <w:vAlign w:val="center"/>
          </w:tcPr>
          <w:p w:rsidR="006375EA" w:rsidRPr="006375EA" w:rsidRDefault="006375EA" w:rsidP="006375EA">
            <w:pPr>
              <w:pStyle w:val="ab"/>
              <w:ind w:firstLine="0"/>
              <w:jc w:val="center"/>
              <w:rPr>
                <w:rFonts w:ascii="Times New Roman" w:hAnsi="Times New Roman" w:cs="Times New Roman"/>
              </w:rPr>
            </w:pPr>
            <w:r w:rsidRPr="006375EA">
              <w:rPr>
                <w:rFonts w:ascii="Times New Roman" w:hAnsi="Times New Roman" w:cs="Times New Roman"/>
              </w:rPr>
              <w:t>7407 – 7645</w:t>
            </w:r>
          </w:p>
          <w:p w:rsidR="006375EA" w:rsidRPr="006375EA" w:rsidRDefault="006375EA" w:rsidP="006375EA">
            <w:pPr>
              <w:pStyle w:val="ab"/>
              <w:ind w:firstLine="0"/>
              <w:jc w:val="center"/>
              <w:rPr>
                <w:rFonts w:ascii="Times New Roman" w:hAnsi="Times New Roman" w:cs="Times New Roman"/>
                <w:lang w:bidi="ru-RU"/>
              </w:rPr>
            </w:pPr>
          </w:p>
        </w:tc>
      </w:tr>
      <w:tr w:rsidR="006375EA" w:rsidRPr="006375EA" w:rsidTr="006375EA">
        <w:trPr>
          <w:trHeight w:hRule="exact" w:val="451"/>
          <w:jc w:val="center"/>
        </w:trPr>
        <w:tc>
          <w:tcPr>
            <w:tcW w:w="682" w:type="dxa"/>
            <w:tcBorders>
              <w:top w:val="single" w:sz="4" w:space="0" w:color="auto"/>
              <w:left w:val="single" w:sz="4" w:space="0" w:color="auto"/>
              <w:bottom w:val="nil"/>
              <w:right w:val="nil"/>
            </w:tcBorders>
            <w:shd w:val="clear" w:color="auto" w:fill="FFFFFF"/>
            <w:vAlign w:val="bottom"/>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4)</w:t>
            </w:r>
          </w:p>
        </w:tc>
        <w:tc>
          <w:tcPr>
            <w:tcW w:w="6691" w:type="dxa"/>
            <w:tcBorders>
              <w:top w:val="single" w:sz="4" w:space="0" w:color="auto"/>
              <w:left w:val="single" w:sz="4" w:space="0" w:color="auto"/>
              <w:bottom w:val="nil"/>
              <w:right w:val="nil"/>
            </w:tcBorders>
            <w:shd w:val="clear" w:color="auto" w:fill="FFFFFF"/>
            <w:vAlign w:val="bottom"/>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4 разряд</w:t>
            </w:r>
          </w:p>
        </w:tc>
        <w:tc>
          <w:tcPr>
            <w:tcW w:w="2400" w:type="dxa"/>
            <w:tcBorders>
              <w:top w:val="single" w:sz="4" w:space="0" w:color="auto"/>
              <w:left w:val="single" w:sz="4" w:space="0" w:color="auto"/>
              <w:bottom w:val="nil"/>
              <w:right w:val="single" w:sz="4" w:space="0" w:color="auto"/>
            </w:tcBorders>
            <w:shd w:val="clear" w:color="auto" w:fill="FFFFFF"/>
            <w:vAlign w:val="bottom"/>
          </w:tcPr>
          <w:p w:rsidR="006375EA" w:rsidRPr="006375EA" w:rsidRDefault="006375EA" w:rsidP="006375EA">
            <w:pPr>
              <w:pStyle w:val="ab"/>
              <w:ind w:firstLine="0"/>
              <w:jc w:val="center"/>
              <w:rPr>
                <w:rFonts w:ascii="Times New Roman" w:hAnsi="Times New Roman" w:cs="Times New Roman"/>
              </w:rPr>
            </w:pPr>
            <w:r w:rsidRPr="006375EA">
              <w:rPr>
                <w:rFonts w:ascii="Times New Roman" w:hAnsi="Times New Roman" w:cs="Times New Roman"/>
              </w:rPr>
              <w:t>9988 – 10215</w:t>
            </w:r>
          </w:p>
          <w:p w:rsidR="006375EA" w:rsidRPr="006375EA" w:rsidRDefault="006375EA" w:rsidP="006375EA">
            <w:pPr>
              <w:pStyle w:val="ab"/>
              <w:ind w:firstLine="0"/>
              <w:jc w:val="center"/>
              <w:rPr>
                <w:rFonts w:ascii="Times New Roman" w:hAnsi="Times New Roman" w:cs="Times New Roman"/>
                <w:lang w:bidi="ru-RU"/>
              </w:rPr>
            </w:pPr>
          </w:p>
        </w:tc>
      </w:tr>
      <w:tr w:rsidR="006375EA" w:rsidRPr="006375EA" w:rsidTr="006375EA">
        <w:trPr>
          <w:trHeight w:hRule="exact" w:val="466"/>
          <w:jc w:val="center"/>
        </w:trPr>
        <w:tc>
          <w:tcPr>
            <w:tcW w:w="682"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5)</w:t>
            </w:r>
          </w:p>
        </w:tc>
        <w:tc>
          <w:tcPr>
            <w:tcW w:w="6691"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5 разряд</w:t>
            </w:r>
          </w:p>
        </w:tc>
        <w:tc>
          <w:tcPr>
            <w:tcW w:w="2400" w:type="dxa"/>
            <w:tcBorders>
              <w:top w:val="single" w:sz="4" w:space="0" w:color="auto"/>
              <w:left w:val="single" w:sz="4" w:space="0" w:color="auto"/>
              <w:bottom w:val="nil"/>
              <w:right w:val="single" w:sz="4" w:space="0" w:color="auto"/>
            </w:tcBorders>
            <w:shd w:val="clear" w:color="auto" w:fill="FFFFFF"/>
            <w:vAlign w:val="center"/>
          </w:tcPr>
          <w:p w:rsidR="006375EA" w:rsidRPr="006375EA" w:rsidRDefault="006375EA" w:rsidP="006375EA">
            <w:pPr>
              <w:pStyle w:val="ab"/>
              <w:ind w:firstLine="0"/>
              <w:jc w:val="center"/>
              <w:rPr>
                <w:rFonts w:ascii="Times New Roman" w:hAnsi="Times New Roman" w:cs="Times New Roman"/>
              </w:rPr>
            </w:pPr>
            <w:r w:rsidRPr="006375EA">
              <w:rPr>
                <w:rFonts w:ascii="Times New Roman" w:hAnsi="Times New Roman" w:cs="Times New Roman"/>
              </w:rPr>
              <w:t>10215 – 10479</w:t>
            </w:r>
          </w:p>
          <w:p w:rsidR="006375EA" w:rsidRPr="006375EA" w:rsidRDefault="006375EA" w:rsidP="006375EA">
            <w:pPr>
              <w:pStyle w:val="ab"/>
              <w:ind w:firstLine="0"/>
              <w:jc w:val="center"/>
              <w:rPr>
                <w:rFonts w:ascii="Times New Roman" w:hAnsi="Times New Roman" w:cs="Times New Roman"/>
                <w:lang w:bidi="ru-RU"/>
              </w:rPr>
            </w:pPr>
          </w:p>
        </w:tc>
      </w:tr>
      <w:tr w:rsidR="006375EA" w:rsidRPr="006375EA" w:rsidTr="006375EA">
        <w:trPr>
          <w:trHeight w:hRule="exact" w:val="466"/>
          <w:jc w:val="center"/>
        </w:trPr>
        <w:tc>
          <w:tcPr>
            <w:tcW w:w="682" w:type="dxa"/>
            <w:tcBorders>
              <w:top w:val="single" w:sz="4" w:space="0" w:color="auto"/>
              <w:left w:val="single" w:sz="4" w:space="0" w:color="auto"/>
              <w:bottom w:val="nil"/>
              <w:right w:val="nil"/>
            </w:tcBorders>
            <w:shd w:val="clear" w:color="auto" w:fill="FFFFFF"/>
            <w:vAlign w:val="bottom"/>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6)</w:t>
            </w:r>
          </w:p>
        </w:tc>
        <w:tc>
          <w:tcPr>
            <w:tcW w:w="6691" w:type="dxa"/>
            <w:tcBorders>
              <w:top w:val="single" w:sz="4" w:space="0" w:color="auto"/>
              <w:left w:val="single" w:sz="4" w:space="0" w:color="auto"/>
              <w:bottom w:val="nil"/>
              <w:right w:val="nil"/>
            </w:tcBorders>
            <w:shd w:val="clear" w:color="auto" w:fill="FFFFFF"/>
            <w:vAlign w:val="bottom"/>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6 разряд</w:t>
            </w:r>
          </w:p>
        </w:tc>
        <w:tc>
          <w:tcPr>
            <w:tcW w:w="2400" w:type="dxa"/>
            <w:tcBorders>
              <w:top w:val="single" w:sz="4" w:space="0" w:color="auto"/>
              <w:left w:val="single" w:sz="4" w:space="0" w:color="auto"/>
              <w:bottom w:val="nil"/>
              <w:right w:val="single" w:sz="4" w:space="0" w:color="auto"/>
            </w:tcBorders>
            <w:shd w:val="clear" w:color="auto" w:fill="FFFFFF"/>
            <w:vAlign w:val="bottom"/>
          </w:tcPr>
          <w:p w:rsidR="006375EA" w:rsidRPr="006375EA" w:rsidRDefault="006375EA" w:rsidP="006375EA">
            <w:pPr>
              <w:pStyle w:val="ab"/>
              <w:ind w:firstLine="0"/>
              <w:jc w:val="center"/>
              <w:rPr>
                <w:rFonts w:ascii="Times New Roman" w:hAnsi="Times New Roman" w:cs="Times New Roman"/>
              </w:rPr>
            </w:pPr>
            <w:r w:rsidRPr="006375EA">
              <w:rPr>
                <w:rFonts w:ascii="Times New Roman" w:hAnsi="Times New Roman" w:cs="Times New Roman"/>
              </w:rPr>
              <w:t>10479 – 10713</w:t>
            </w:r>
          </w:p>
          <w:p w:rsidR="006375EA" w:rsidRPr="006375EA" w:rsidRDefault="006375EA" w:rsidP="006375EA">
            <w:pPr>
              <w:pStyle w:val="ab"/>
              <w:ind w:firstLine="0"/>
              <w:jc w:val="center"/>
              <w:rPr>
                <w:rFonts w:ascii="Times New Roman" w:hAnsi="Times New Roman" w:cs="Times New Roman"/>
                <w:lang w:bidi="ru-RU"/>
              </w:rPr>
            </w:pPr>
          </w:p>
        </w:tc>
      </w:tr>
      <w:tr w:rsidR="006375EA" w:rsidRPr="006375EA" w:rsidTr="006375EA">
        <w:trPr>
          <w:trHeight w:hRule="exact" w:val="466"/>
          <w:jc w:val="center"/>
        </w:trPr>
        <w:tc>
          <w:tcPr>
            <w:tcW w:w="682"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7)</w:t>
            </w:r>
          </w:p>
        </w:tc>
        <w:tc>
          <w:tcPr>
            <w:tcW w:w="6691" w:type="dxa"/>
            <w:tcBorders>
              <w:top w:val="single" w:sz="4" w:space="0" w:color="auto"/>
              <w:left w:val="single" w:sz="4" w:space="0" w:color="auto"/>
              <w:bottom w:val="nil"/>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7 разряд</w:t>
            </w:r>
          </w:p>
        </w:tc>
        <w:tc>
          <w:tcPr>
            <w:tcW w:w="2400" w:type="dxa"/>
            <w:tcBorders>
              <w:top w:val="single" w:sz="4" w:space="0" w:color="auto"/>
              <w:left w:val="single" w:sz="4" w:space="0" w:color="auto"/>
              <w:bottom w:val="nil"/>
              <w:right w:val="single" w:sz="4" w:space="0" w:color="auto"/>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 xml:space="preserve">10713 – 11001 </w:t>
            </w:r>
          </w:p>
        </w:tc>
      </w:tr>
      <w:tr w:rsidR="006375EA" w:rsidRPr="006375EA" w:rsidTr="006375EA">
        <w:trPr>
          <w:trHeight w:hRule="exact" w:val="470"/>
          <w:jc w:val="center"/>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6375EA" w:rsidRPr="006375EA" w:rsidRDefault="006375EA" w:rsidP="006375EA">
            <w:pPr>
              <w:pStyle w:val="ab"/>
              <w:ind w:firstLine="220"/>
              <w:rPr>
                <w:rFonts w:ascii="Times New Roman" w:hAnsi="Times New Roman" w:cs="Times New Roman"/>
                <w:lang w:bidi="ru-RU"/>
              </w:rPr>
            </w:pPr>
            <w:r w:rsidRPr="006375EA">
              <w:rPr>
                <w:rFonts w:ascii="Times New Roman" w:hAnsi="Times New Roman" w:cs="Times New Roman"/>
              </w:rPr>
              <w:t>8)</w:t>
            </w:r>
          </w:p>
        </w:tc>
        <w:tc>
          <w:tcPr>
            <w:tcW w:w="6691" w:type="dxa"/>
            <w:tcBorders>
              <w:top w:val="single" w:sz="4" w:space="0" w:color="auto"/>
              <w:left w:val="single" w:sz="4" w:space="0" w:color="auto"/>
              <w:bottom w:val="single" w:sz="4" w:space="0" w:color="auto"/>
              <w:right w:val="nil"/>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8 разряд</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75EA" w:rsidRPr="006375EA" w:rsidRDefault="006375EA" w:rsidP="006375EA">
            <w:pPr>
              <w:pStyle w:val="ab"/>
              <w:ind w:firstLine="0"/>
              <w:jc w:val="center"/>
              <w:rPr>
                <w:rFonts w:ascii="Times New Roman" w:hAnsi="Times New Roman" w:cs="Times New Roman"/>
                <w:lang w:bidi="ru-RU"/>
              </w:rPr>
            </w:pPr>
            <w:r w:rsidRPr="006375EA">
              <w:rPr>
                <w:rFonts w:ascii="Times New Roman" w:hAnsi="Times New Roman" w:cs="Times New Roman"/>
              </w:rPr>
              <w:t xml:space="preserve">11001 – 11289 </w:t>
            </w:r>
          </w:p>
        </w:tc>
      </w:tr>
    </w:tbl>
    <w:p w:rsidR="006375EA" w:rsidRPr="006375EA" w:rsidRDefault="006375EA" w:rsidP="006375EA">
      <w:pPr>
        <w:pStyle w:val="21"/>
        <w:tabs>
          <w:tab w:val="left" w:pos="1331"/>
        </w:tabs>
        <w:ind w:left="1429" w:firstLine="0"/>
        <w:jc w:val="both"/>
        <w:rPr>
          <w:rFonts w:ascii="Times New Roman" w:hAnsi="Times New Roman" w:cs="Times New Roman"/>
          <w:sz w:val="22"/>
          <w:szCs w:val="22"/>
          <w:lang w:bidi="ru-RU"/>
        </w:rPr>
      </w:pPr>
    </w:p>
    <w:p w:rsidR="006375EA" w:rsidRPr="006375EA" w:rsidRDefault="006375EA" w:rsidP="006375EA">
      <w:pPr>
        <w:pStyle w:val="21"/>
        <w:tabs>
          <w:tab w:val="left" w:pos="0"/>
        </w:tabs>
        <w:ind w:left="709" w:firstLine="0"/>
        <w:jc w:val="both"/>
        <w:rPr>
          <w:rFonts w:ascii="Times New Roman" w:hAnsi="Times New Roman" w:cs="Times New Roman"/>
          <w:sz w:val="22"/>
          <w:szCs w:val="22"/>
        </w:rPr>
      </w:pPr>
      <w:r w:rsidRPr="006375EA">
        <w:rPr>
          <w:rFonts w:ascii="Times New Roman" w:hAnsi="Times New Roman" w:cs="Times New Roman"/>
          <w:sz w:val="22"/>
          <w:szCs w:val="22"/>
        </w:rPr>
        <w:t>1.</w:t>
      </w:r>
      <w:proofErr w:type="gramStart"/>
      <w:r w:rsidRPr="006375EA">
        <w:rPr>
          <w:rFonts w:ascii="Times New Roman" w:hAnsi="Times New Roman" w:cs="Times New Roman"/>
          <w:sz w:val="22"/>
          <w:szCs w:val="22"/>
        </w:rPr>
        <w:t>3.Таблицу</w:t>
      </w:r>
      <w:proofErr w:type="gramEnd"/>
      <w:r w:rsidRPr="006375EA">
        <w:rPr>
          <w:rFonts w:ascii="Times New Roman" w:hAnsi="Times New Roman" w:cs="Times New Roman"/>
          <w:sz w:val="22"/>
          <w:szCs w:val="22"/>
        </w:rPr>
        <w:t xml:space="preserve"> пункта 2.3. главы 2. изложить в следующей редакции:</w:t>
      </w:r>
    </w:p>
    <w:p w:rsidR="006375EA" w:rsidRPr="006375EA" w:rsidRDefault="006375EA" w:rsidP="006375EA">
      <w:pPr>
        <w:pStyle w:val="21"/>
        <w:tabs>
          <w:tab w:val="left" w:pos="1331"/>
        </w:tabs>
        <w:ind w:left="1429" w:firstLine="0"/>
        <w:jc w:val="both"/>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2800"/>
      </w:tblGrid>
      <w:tr w:rsidR="006375EA" w:rsidRPr="006375EA" w:rsidTr="006375EA">
        <w:tc>
          <w:tcPr>
            <w:tcW w:w="675" w:type="dxa"/>
            <w:tcBorders>
              <w:top w:val="single" w:sz="4" w:space="0" w:color="000000"/>
              <w:left w:val="single" w:sz="4" w:space="0" w:color="000000"/>
              <w:bottom w:val="single" w:sz="4" w:space="0" w:color="000000"/>
              <w:right w:val="single" w:sz="4" w:space="0" w:color="000000"/>
            </w:tcBorders>
            <w:hideMark/>
          </w:tcPr>
          <w:p w:rsidR="006375EA" w:rsidRPr="006375EA" w:rsidRDefault="006375EA" w:rsidP="006375EA">
            <w:pPr>
              <w:autoSpaceDE w:val="0"/>
              <w:autoSpaceDN w:val="0"/>
              <w:adjustRightInd w:val="0"/>
              <w:jc w:val="center"/>
              <w:rPr>
                <w:sz w:val="22"/>
                <w:szCs w:val="22"/>
              </w:rPr>
            </w:pPr>
            <w:r w:rsidRPr="006375EA">
              <w:rPr>
                <w:sz w:val="22"/>
                <w:szCs w:val="22"/>
              </w:rPr>
              <w:t>№ п/п</w:t>
            </w:r>
          </w:p>
        </w:tc>
        <w:tc>
          <w:tcPr>
            <w:tcW w:w="6096" w:type="dxa"/>
            <w:tcBorders>
              <w:top w:val="single" w:sz="4" w:space="0" w:color="000000"/>
              <w:left w:val="single" w:sz="4" w:space="0" w:color="000000"/>
              <w:bottom w:val="single" w:sz="4" w:space="0" w:color="000000"/>
              <w:right w:val="single" w:sz="4" w:space="0" w:color="000000"/>
            </w:tcBorders>
            <w:hideMark/>
          </w:tcPr>
          <w:p w:rsidR="006375EA" w:rsidRPr="006375EA" w:rsidRDefault="006375EA" w:rsidP="006375EA">
            <w:pPr>
              <w:autoSpaceDE w:val="0"/>
              <w:autoSpaceDN w:val="0"/>
              <w:adjustRightInd w:val="0"/>
              <w:jc w:val="center"/>
              <w:rPr>
                <w:sz w:val="22"/>
                <w:szCs w:val="22"/>
              </w:rPr>
            </w:pPr>
            <w:r w:rsidRPr="006375EA">
              <w:rPr>
                <w:sz w:val="22"/>
                <w:szCs w:val="22"/>
              </w:rPr>
              <w:t>Должности</w:t>
            </w:r>
          </w:p>
        </w:tc>
        <w:tc>
          <w:tcPr>
            <w:tcW w:w="2800" w:type="dxa"/>
            <w:tcBorders>
              <w:top w:val="single" w:sz="4" w:space="0" w:color="000000"/>
              <w:left w:val="single" w:sz="4" w:space="0" w:color="000000"/>
              <w:bottom w:val="single" w:sz="4" w:space="0" w:color="000000"/>
              <w:right w:val="single" w:sz="4" w:space="0" w:color="000000"/>
            </w:tcBorders>
            <w:hideMark/>
          </w:tcPr>
          <w:p w:rsidR="006375EA" w:rsidRPr="006375EA" w:rsidRDefault="006375EA" w:rsidP="006375EA">
            <w:pPr>
              <w:autoSpaceDE w:val="0"/>
              <w:autoSpaceDN w:val="0"/>
              <w:adjustRightInd w:val="0"/>
              <w:jc w:val="center"/>
              <w:rPr>
                <w:sz w:val="22"/>
                <w:szCs w:val="22"/>
              </w:rPr>
            </w:pPr>
            <w:r w:rsidRPr="006375EA">
              <w:rPr>
                <w:sz w:val="22"/>
                <w:szCs w:val="22"/>
              </w:rPr>
              <w:t>Размер должностного (оклада в рублях)</w:t>
            </w:r>
          </w:p>
        </w:tc>
      </w:tr>
      <w:tr w:rsidR="006375EA" w:rsidRPr="006375EA" w:rsidTr="006375EA">
        <w:tc>
          <w:tcPr>
            <w:tcW w:w="675" w:type="dxa"/>
            <w:tcBorders>
              <w:top w:val="single" w:sz="4" w:space="0" w:color="000000"/>
              <w:left w:val="single" w:sz="4" w:space="0" w:color="000000"/>
              <w:bottom w:val="single" w:sz="4" w:space="0" w:color="000000"/>
              <w:right w:val="single" w:sz="4" w:space="0" w:color="000000"/>
            </w:tcBorders>
            <w:hideMark/>
          </w:tcPr>
          <w:p w:rsidR="006375EA" w:rsidRPr="006375EA" w:rsidRDefault="006375EA" w:rsidP="006375EA">
            <w:pPr>
              <w:autoSpaceDE w:val="0"/>
              <w:autoSpaceDN w:val="0"/>
              <w:adjustRightInd w:val="0"/>
              <w:jc w:val="center"/>
              <w:rPr>
                <w:sz w:val="22"/>
                <w:szCs w:val="22"/>
              </w:rPr>
            </w:pPr>
            <w:r w:rsidRPr="006375EA">
              <w:rPr>
                <w:sz w:val="22"/>
                <w:szCs w:val="22"/>
              </w:rPr>
              <w:t>1</w:t>
            </w:r>
          </w:p>
        </w:tc>
        <w:tc>
          <w:tcPr>
            <w:tcW w:w="6096" w:type="dxa"/>
            <w:tcBorders>
              <w:top w:val="single" w:sz="4" w:space="0" w:color="000000"/>
              <w:left w:val="single" w:sz="4" w:space="0" w:color="000000"/>
              <w:bottom w:val="single" w:sz="4" w:space="0" w:color="000000"/>
              <w:right w:val="single" w:sz="4" w:space="0" w:color="000000"/>
            </w:tcBorders>
            <w:hideMark/>
          </w:tcPr>
          <w:p w:rsidR="006375EA" w:rsidRPr="006375EA" w:rsidRDefault="006375EA" w:rsidP="006375EA">
            <w:pPr>
              <w:autoSpaceDE w:val="0"/>
              <w:autoSpaceDN w:val="0"/>
              <w:adjustRightInd w:val="0"/>
              <w:jc w:val="center"/>
              <w:rPr>
                <w:sz w:val="22"/>
                <w:szCs w:val="22"/>
              </w:rPr>
            </w:pPr>
            <w:r w:rsidRPr="006375EA">
              <w:rPr>
                <w:sz w:val="22"/>
                <w:szCs w:val="22"/>
              </w:rPr>
              <w:t>2</w:t>
            </w:r>
          </w:p>
        </w:tc>
        <w:tc>
          <w:tcPr>
            <w:tcW w:w="2800" w:type="dxa"/>
            <w:tcBorders>
              <w:top w:val="single" w:sz="4" w:space="0" w:color="000000"/>
              <w:left w:val="single" w:sz="4" w:space="0" w:color="000000"/>
              <w:bottom w:val="single" w:sz="4" w:space="0" w:color="000000"/>
              <w:right w:val="single" w:sz="4" w:space="0" w:color="000000"/>
            </w:tcBorders>
            <w:hideMark/>
          </w:tcPr>
          <w:p w:rsidR="006375EA" w:rsidRPr="006375EA" w:rsidRDefault="006375EA" w:rsidP="006375EA">
            <w:pPr>
              <w:autoSpaceDE w:val="0"/>
              <w:autoSpaceDN w:val="0"/>
              <w:adjustRightInd w:val="0"/>
              <w:jc w:val="center"/>
              <w:rPr>
                <w:sz w:val="22"/>
                <w:szCs w:val="22"/>
              </w:rPr>
            </w:pPr>
            <w:r w:rsidRPr="006375EA">
              <w:rPr>
                <w:sz w:val="22"/>
                <w:szCs w:val="22"/>
              </w:rPr>
              <w:t>3</w:t>
            </w:r>
          </w:p>
        </w:tc>
      </w:tr>
      <w:tr w:rsidR="006375EA" w:rsidRPr="006375EA" w:rsidTr="006375EA">
        <w:tc>
          <w:tcPr>
            <w:tcW w:w="675" w:type="dxa"/>
            <w:tcBorders>
              <w:top w:val="single" w:sz="4" w:space="0" w:color="000000"/>
              <w:left w:val="single" w:sz="4" w:space="0" w:color="000000"/>
              <w:bottom w:val="single" w:sz="4" w:space="0" w:color="000000"/>
              <w:right w:val="single" w:sz="4" w:space="0" w:color="000000"/>
            </w:tcBorders>
          </w:tcPr>
          <w:p w:rsidR="006375EA" w:rsidRPr="006375EA" w:rsidRDefault="006375EA" w:rsidP="006375EA">
            <w:pPr>
              <w:autoSpaceDE w:val="0"/>
              <w:autoSpaceDN w:val="0"/>
              <w:adjustRightInd w:val="0"/>
              <w:jc w:val="center"/>
              <w:rPr>
                <w:sz w:val="22"/>
                <w:szCs w:val="22"/>
              </w:rPr>
            </w:pPr>
          </w:p>
          <w:p w:rsidR="006375EA" w:rsidRPr="006375EA" w:rsidRDefault="006375EA" w:rsidP="006375EA">
            <w:pPr>
              <w:autoSpaceDE w:val="0"/>
              <w:autoSpaceDN w:val="0"/>
              <w:adjustRightInd w:val="0"/>
              <w:jc w:val="center"/>
              <w:rPr>
                <w:sz w:val="22"/>
                <w:szCs w:val="22"/>
              </w:rPr>
            </w:pPr>
            <w:r w:rsidRPr="006375EA">
              <w:rPr>
                <w:sz w:val="22"/>
                <w:szCs w:val="22"/>
              </w:rPr>
              <w:t>1</w:t>
            </w:r>
          </w:p>
        </w:tc>
        <w:tc>
          <w:tcPr>
            <w:tcW w:w="6096" w:type="dxa"/>
            <w:tcBorders>
              <w:top w:val="single" w:sz="4" w:space="0" w:color="000000"/>
              <w:left w:val="single" w:sz="4" w:space="0" w:color="000000"/>
              <w:bottom w:val="single" w:sz="4" w:space="0" w:color="000000"/>
              <w:right w:val="single" w:sz="4" w:space="0" w:color="000000"/>
            </w:tcBorders>
          </w:tcPr>
          <w:p w:rsidR="006375EA" w:rsidRPr="006375EA" w:rsidRDefault="006375EA" w:rsidP="006375EA">
            <w:pPr>
              <w:autoSpaceDE w:val="0"/>
              <w:autoSpaceDN w:val="0"/>
              <w:adjustRightInd w:val="0"/>
              <w:jc w:val="both"/>
              <w:rPr>
                <w:sz w:val="22"/>
                <w:szCs w:val="22"/>
              </w:rPr>
            </w:pPr>
          </w:p>
          <w:p w:rsidR="006375EA" w:rsidRPr="006375EA" w:rsidRDefault="006375EA" w:rsidP="006375EA">
            <w:pPr>
              <w:autoSpaceDE w:val="0"/>
              <w:autoSpaceDN w:val="0"/>
              <w:adjustRightInd w:val="0"/>
              <w:jc w:val="center"/>
              <w:rPr>
                <w:sz w:val="22"/>
                <w:szCs w:val="22"/>
              </w:rPr>
            </w:pPr>
            <w:r w:rsidRPr="006375EA">
              <w:rPr>
                <w:sz w:val="22"/>
                <w:szCs w:val="22"/>
              </w:rPr>
              <w:t>Главный бухгалтер</w:t>
            </w:r>
          </w:p>
        </w:tc>
        <w:tc>
          <w:tcPr>
            <w:tcW w:w="2800" w:type="dxa"/>
            <w:tcBorders>
              <w:top w:val="single" w:sz="4" w:space="0" w:color="000000"/>
              <w:left w:val="single" w:sz="4" w:space="0" w:color="000000"/>
              <w:bottom w:val="single" w:sz="4" w:space="0" w:color="000000"/>
              <w:right w:val="single" w:sz="4" w:space="0" w:color="000000"/>
            </w:tcBorders>
          </w:tcPr>
          <w:p w:rsidR="006375EA" w:rsidRPr="006375EA" w:rsidRDefault="006375EA" w:rsidP="006375EA">
            <w:pPr>
              <w:autoSpaceDE w:val="0"/>
              <w:autoSpaceDN w:val="0"/>
              <w:adjustRightInd w:val="0"/>
              <w:jc w:val="center"/>
              <w:rPr>
                <w:sz w:val="22"/>
                <w:szCs w:val="22"/>
              </w:rPr>
            </w:pPr>
          </w:p>
          <w:p w:rsidR="006375EA" w:rsidRPr="006375EA" w:rsidRDefault="006375EA" w:rsidP="006375EA">
            <w:pPr>
              <w:autoSpaceDE w:val="0"/>
              <w:autoSpaceDN w:val="0"/>
              <w:adjustRightInd w:val="0"/>
              <w:jc w:val="center"/>
              <w:rPr>
                <w:sz w:val="22"/>
                <w:szCs w:val="22"/>
              </w:rPr>
            </w:pPr>
            <w:r w:rsidRPr="006375EA">
              <w:rPr>
                <w:sz w:val="22"/>
                <w:szCs w:val="22"/>
              </w:rPr>
              <w:t>10511</w:t>
            </w:r>
          </w:p>
        </w:tc>
      </w:tr>
    </w:tbl>
    <w:p w:rsidR="006375EA" w:rsidRPr="006375EA" w:rsidRDefault="006375EA" w:rsidP="006375EA">
      <w:pPr>
        <w:pStyle w:val="21"/>
        <w:tabs>
          <w:tab w:val="left" w:pos="709"/>
        </w:tabs>
        <w:ind w:firstLine="709"/>
        <w:jc w:val="both"/>
        <w:rPr>
          <w:rFonts w:ascii="Times New Roman" w:hAnsi="Times New Roman" w:cs="Times New Roman"/>
          <w:sz w:val="22"/>
          <w:szCs w:val="22"/>
          <w:lang w:bidi="ru-RU"/>
        </w:rPr>
      </w:pPr>
    </w:p>
    <w:p w:rsidR="006375EA" w:rsidRPr="006375EA" w:rsidRDefault="006375EA" w:rsidP="006375EA">
      <w:pPr>
        <w:pStyle w:val="11"/>
        <w:tabs>
          <w:tab w:val="left" w:pos="1302"/>
        </w:tabs>
        <w:ind w:firstLine="709"/>
        <w:jc w:val="both"/>
        <w:rPr>
          <w:rFonts w:ascii="Times New Roman" w:hAnsi="Times New Roman" w:cs="Times New Roman"/>
        </w:rPr>
      </w:pPr>
      <w:r w:rsidRPr="006375EA">
        <w:rPr>
          <w:rFonts w:ascii="Times New Roman" w:hAnsi="Times New Roman" w:cs="Times New Roman"/>
        </w:rPr>
        <w:t>2. Данное постановление вступает в силу с даты его подписания</w:t>
      </w:r>
      <w:bookmarkStart w:id="2" w:name="bookmark12"/>
      <w:bookmarkEnd w:id="2"/>
      <w:r w:rsidRPr="006375EA">
        <w:rPr>
          <w:rFonts w:ascii="Times New Roman" w:hAnsi="Times New Roman" w:cs="Times New Roman"/>
        </w:rPr>
        <w:t>, и распространяется на правоотношения, возникшие с 01 января 2023 года.</w:t>
      </w:r>
    </w:p>
    <w:p w:rsidR="006375EA" w:rsidRPr="006375EA" w:rsidRDefault="006375EA" w:rsidP="006375EA">
      <w:pPr>
        <w:pStyle w:val="a3"/>
        <w:ind w:firstLine="708"/>
        <w:jc w:val="both"/>
        <w:rPr>
          <w:rFonts w:ascii="Times New Roman" w:hAnsi="Times New Roman" w:cs="Times New Roman"/>
        </w:rPr>
      </w:pPr>
      <w:bookmarkStart w:id="3" w:name="bookmark10"/>
      <w:bookmarkStart w:id="4" w:name="bookmark11"/>
      <w:bookmarkEnd w:id="3"/>
      <w:bookmarkEnd w:id="4"/>
      <w:r w:rsidRPr="006375EA">
        <w:rPr>
          <w:rFonts w:ascii="Times New Roman" w:hAnsi="Times New Roman" w:cs="Times New Roman"/>
        </w:rPr>
        <w:t>3. Контроль исполнения возложить на главного специалиста.</w:t>
      </w:r>
    </w:p>
    <w:p w:rsidR="006375EA" w:rsidRPr="006375EA" w:rsidRDefault="006375EA" w:rsidP="006375EA">
      <w:pPr>
        <w:pStyle w:val="11"/>
        <w:tabs>
          <w:tab w:val="left" w:pos="893"/>
        </w:tabs>
        <w:spacing w:after="120" w:line="252" w:lineRule="auto"/>
        <w:ind w:firstLine="0"/>
        <w:jc w:val="both"/>
        <w:rPr>
          <w:rFonts w:ascii="Times New Roman" w:hAnsi="Times New Roman" w:cs="Times New Roman"/>
        </w:rPr>
      </w:pPr>
    </w:p>
    <w:p w:rsidR="006375EA" w:rsidRPr="006375EA" w:rsidRDefault="006375EA" w:rsidP="006375EA">
      <w:pPr>
        <w:pStyle w:val="11"/>
        <w:tabs>
          <w:tab w:val="left" w:pos="893"/>
        </w:tabs>
        <w:spacing w:after="120" w:line="252" w:lineRule="auto"/>
        <w:ind w:firstLine="0"/>
        <w:jc w:val="both"/>
        <w:rPr>
          <w:rFonts w:ascii="Times New Roman" w:hAnsi="Times New Roman" w:cs="Times New Roman"/>
        </w:rPr>
      </w:pPr>
    </w:p>
    <w:p w:rsidR="006375EA" w:rsidRPr="006375EA" w:rsidRDefault="006375EA" w:rsidP="006375EA">
      <w:pPr>
        <w:shd w:val="clear" w:color="auto" w:fill="FFFFFF"/>
        <w:tabs>
          <w:tab w:val="left" w:pos="797"/>
        </w:tabs>
        <w:rPr>
          <w:sz w:val="22"/>
          <w:szCs w:val="22"/>
        </w:rPr>
      </w:pPr>
      <w:r w:rsidRPr="006375EA">
        <w:rPr>
          <w:sz w:val="22"/>
          <w:szCs w:val="22"/>
        </w:rPr>
        <w:t>Глава Администрации</w:t>
      </w:r>
    </w:p>
    <w:p w:rsidR="006375EA" w:rsidRPr="006375EA" w:rsidRDefault="006375EA" w:rsidP="006375EA">
      <w:pPr>
        <w:pStyle w:val="11"/>
        <w:ind w:firstLine="0"/>
        <w:rPr>
          <w:rFonts w:ascii="Times New Roman" w:hAnsi="Times New Roman" w:cs="Times New Roman"/>
        </w:rPr>
      </w:pPr>
      <w:r w:rsidRPr="006375EA">
        <w:rPr>
          <w:rFonts w:ascii="Times New Roman" w:hAnsi="Times New Roman" w:cs="Times New Roman"/>
        </w:rPr>
        <w:t xml:space="preserve">Побединского сельского поселения                                                                  В.П. Селиванов                                                          </w:t>
      </w:r>
    </w:p>
    <w:p w:rsidR="006375EA" w:rsidRPr="006375EA" w:rsidRDefault="006375EA" w:rsidP="006375EA">
      <w:pPr>
        <w:rPr>
          <w:sz w:val="22"/>
          <w:szCs w:val="22"/>
        </w:rPr>
      </w:pPr>
    </w:p>
    <w:p w:rsidR="0037635C" w:rsidRPr="006375EA" w:rsidRDefault="0037635C" w:rsidP="0037635C">
      <w:pPr>
        <w:jc w:val="center"/>
        <w:rPr>
          <w:b/>
          <w:bCs/>
          <w:sz w:val="22"/>
          <w:szCs w:val="22"/>
        </w:rPr>
      </w:pPr>
    </w:p>
    <w:p w:rsidR="006375EA" w:rsidRPr="006375EA" w:rsidRDefault="006375EA" w:rsidP="006375EA">
      <w:pPr>
        <w:ind w:firstLine="709"/>
        <w:jc w:val="center"/>
        <w:rPr>
          <w:b/>
          <w:sz w:val="22"/>
          <w:szCs w:val="22"/>
        </w:rPr>
      </w:pPr>
      <w:r w:rsidRPr="006375EA">
        <w:rPr>
          <w:b/>
          <w:sz w:val="22"/>
          <w:szCs w:val="22"/>
        </w:rPr>
        <w:t>АДМИНИСТРАЦИЯ ПОБЕДИНСКОГО СЕЛЬСКОГО ПОСЕЛЕНИЯ</w:t>
      </w:r>
    </w:p>
    <w:p w:rsidR="006375EA" w:rsidRPr="006375EA" w:rsidRDefault="006375EA" w:rsidP="006375EA">
      <w:pPr>
        <w:ind w:firstLine="709"/>
        <w:jc w:val="center"/>
        <w:rPr>
          <w:b/>
          <w:bCs/>
          <w:sz w:val="22"/>
          <w:szCs w:val="22"/>
        </w:rPr>
      </w:pPr>
      <w:proofErr w:type="gramStart"/>
      <w:r w:rsidRPr="006375EA">
        <w:rPr>
          <w:b/>
          <w:bCs/>
          <w:sz w:val="22"/>
          <w:szCs w:val="22"/>
        </w:rPr>
        <w:t>ШЕГАРСКОГО  РАЙОНА</w:t>
      </w:r>
      <w:proofErr w:type="gramEnd"/>
      <w:r w:rsidRPr="006375EA">
        <w:rPr>
          <w:b/>
          <w:bCs/>
          <w:sz w:val="22"/>
          <w:szCs w:val="22"/>
        </w:rPr>
        <w:t xml:space="preserve">  ТОМСКОЙ  ОБЛАСТИ</w:t>
      </w:r>
    </w:p>
    <w:p w:rsidR="006375EA" w:rsidRPr="006375EA" w:rsidRDefault="006375EA" w:rsidP="006375EA">
      <w:pPr>
        <w:ind w:firstLine="709"/>
        <w:jc w:val="center"/>
        <w:rPr>
          <w:b/>
          <w:sz w:val="22"/>
          <w:szCs w:val="22"/>
        </w:rPr>
      </w:pPr>
      <w:r w:rsidRPr="006375EA">
        <w:rPr>
          <w:b/>
          <w:sz w:val="22"/>
          <w:szCs w:val="22"/>
        </w:rPr>
        <w:t>ПОСТАНОВЛЕНИЕ</w:t>
      </w:r>
    </w:p>
    <w:p w:rsidR="006375EA" w:rsidRPr="006375EA" w:rsidRDefault="006375EA" w:rsidP="006375EA">
      <w:pPr>
        <w:pStyle w:val="21"/>
        <w:spacing w:after="280"/>
        <w:ind w:firstLine="0"/>
        <w:jc w:val="center"/>
        <w:rPr>
          <w:rFonts w:ascii="Times New Roman" w:hAnsi="Times New Roman" w:cs="Times New Roman"/>
          <w:sz w:val="22"/>
          <w:szCs w:val="22"/>
        </w:rPr>
      </w:pPr>
    </w:p>
    <w:p w:rsidR="006375EA" w:rsidRPr="006375EA" w:rsidRDefault="006375EA" w:rsidP="006375EA">
      <w:pPr>
        <w:pStyle w:val="12"/>
        <w:widowControl w:val="0"/>
        <w:ind w:firstLine="709"/>
        <w:jc w:val="both"/>
        <w:rPr>
          <w:sz w:val="22"/>
          <w:szCs w:val="22"/>
        </w:rPr>
      </w:pPr>
      <w:r w:rsidRPr="006375EA">
        <w:rPr>
          <w:sz w:val="22"/>
          <w:szCs w:val="22"/>
        </w:rPr>
        <w:t>«15» февраля 2023г.                                                                                                № 24</w:t>
      </w:r>
    </w:p>
    <w:p w:rsidR="006375EA" w:rsidRPr="006375EA" w:rsidRDefault="006375EA" w:rsidP="006375EA">
      <w:pPr>
        <w:shd w:val="clear" w:color="auto" w:fill="FFFFFF"/>
        <w:ind w:firstLine="709"/>
        <w:jc w:val="both"/>
        <w:rPr>
          <w:bCs/>
          <w:sz w:val="22"/>
          <w:szCs w:val="22"/>
        </w:rPr>
      </w:pPr>
    </w:p>
    <w:p w:rsidR="006375EA" w:rsidRPr="006375EA" w:rsidRDefault="006375EA" w:rsidP="006375EA">
      <w:pPr>
        <w:jc w:val="center"/>
        <w:rPr>
          <w:sz w:val="22"/>
          <w:szCs w:val="22"/>
        </w:rPr>
      </w:pPr>
      <w:r w:rsidRPr="006375EA">
        <w:rPr>
          <w:sz w:val="22"/>
          <w:szCs w:val="22"/>
        </w:rPr>
        <w:t xml:space="preserve">О внесении изменений </w:t>
      </w:r>
      <w:proofErr w:type="gramStart"/>
      <w:r w:rsidRPr="006375EA">
        <w:rPr>
          <w:sz w:val="22"/>
          <w:szCs w:val="22"/>
        </w:rPr>
        <w:t>в  Положение</w:t>
      </w:r>
      <w:proofErr w:type="gramEnd"/>
      <w:r w:rsidRPr="006375EA">
        <w:rPr>
          <w:sz w:val="22"/>
          <w:szCs w:val="22"/>
        </w:rPr>
        <w:t xml:space="preserve"> об оплате труда в муниципальном казенном учреждении  «Администрация Побединского сельского поселения»</w:t>
      </w:r>
    </w:p>
    <w:p w:rsidR="006375EA" w:rsidRPr="006375EA" w:rsidRDefault="006375EA" w:rsidP="006375EA">
      <w:pPr>
        <w:pStyle w:val="21"/>
        <w:spacing w:after="280"/>
        <w:jc w:val="both"/>
        <w:rPr>
          <w:rFonts w:ascii="Times New Roman" w:hAnsi="Times New Roman" w:cs="Times New Roman"/>
          <w:sz w:val="22"/>
          <w:szCs w:val="22"/>
        </w:rPr>
      </w:pPr>
    </w:p>
    <w:p w:rsidR="006375EA" w:rsidRPr="006375EA" w:rsidRDefault="006375EA" w:rsidP="006375EA">
      <w:pPr>
        <w:pStyle w:val="21"/>
        <w:spacing w:after="280"/>
        <w:jc w:val="both"/>
        <w:rPr>
          <w:rFonts w:ascii="Times New Roman" w:hAnsi="Times New Roman" w:cs="Times New Roman"/>
          <w:sz w:val="22"/>
          <w:szCs w:val="22"/>
        </w:rPr>
      </w:pPr>
      <w:r w:rsidRPr="006375EA">
        <w:rPr>
          <w:rFonts w:ascii="Times New Roman" w:hAnsi="Times New Roman" w:cs="Times New Roman"/>
          <w:sz w:val="22"/>
          <w:szCs w:val="22"/>
        </w:rPr>
        <w:t xml:space="preserve">В соответствии с постановлением Администрации Побединского сельского поселения «О внесении изменений </w:t>
      </w:r>
      <w:proofErr w:type="gramStart"/>
      <w:r w:rsidRPr="006375EA">
        <w:rPr>
          <w:rFonts w:ascii="Times New Roman" w:hAnsi="Times New Roman" w:cs="Times New Roman"/>
          <w:sz w:val="22"/>
          <w:szCs w:val="22"/>
        </w:rPr>
        <w:t>в  Положение</w:t>
      </w:r>
      <w:proofErr w:type="gramEnd"/>
      <w:r w:rsidRPr="006375EA">
        <w:rPr>
          <w:rFonts w:ascii="Times New Roman" w:hAnsi="Times New Roman" w:cs="Times New Roman"/>
          <w:sz w:val="22"/>
          <w:szCs w:val="22"/>
        </w:rPr>
        <w:t xml:space="preserve"> о системе оплаты труда работников муниципальных автономных, казенных,  бюджетных  учреждений  Побединского  сельского  поселения» от 16.02.2023 №23</w:t>
      </w:r>
    </w:p>
    <w:p w:rsidR="006375EA" w:rsidRPr="006375EA" w:rsidRDefault="006375EA" w:rsidP="006375EA">
      <w:pPr>
        <w:pStyle w:val="21"/>
        <w:spacing w:after="280"/>
        <w:ind w:firstLine="0"/>
        <w:jc w:val="center"/>
        <w:rPr>
          <w:rFonts w:ascii="Times New Roman" w:hAnsi="Times New Roman" w:cs="Times New Roman"/>
          <w:sz w:val="22"/>
          <w:szCs w:val="22"/>
        </w:rPr>
      </w:pPr>
      <w:r w:rsidRPr="006375EA">
        <w:rPr>
          <w:rFonts w:ascii="Times New Roman" w:hAnsi="Times New Roman" w:cs="Times New Roman"/>
          <w:sz w:val="22"/>
          <w:szCs w:val="22"/>
        </w:rPr>
        <w:t>ПОСТАНОВЛЯЮ:</w:t>
      </w:r>
    </w:p>
    <w:p w:rsidR="006375EA" w:rsidRPr="006375EA" w:rsidRDefault="006375EA" w:rsidP="006375EA">
      <w:pPr>
        <w:pStyle w:val="21"/>
        <w:numPr>
          <w:ilvl w:val="0"/>
          <w:numId w:val="5"/>
        </w:numPr>
        <w:tabs>
          <w:tab w:val="left" w:pos="1331"/>
        </w:tabs>
        <w:ind w:left="0" w:firstLine="709"/>
        <w:jc w:val="both"/>
        <w:rPr>
          <w:rFonts w:ascii="Times New Roman" w:hAnsi="Times New Roman" w:cs="Times New Roman"/>
          <w:sz w:val="22"/>
          <w:szCs w:val="22"/>
        </w:rPr>
      </w:pPr>
      <w:r w:rsidRPr="006375EA">
        <w:rPr>
          <w:rFonts w:ascii="Times New Roman" w:hAnsi="Times New Roman" w:cs="Times New Roman"/>
          <w:sz w:val="22"/>
          <w:szCs w:val="22"/>
        </w:rPr>
        <w:t xml:space="preserve">Внести в Положение об оплате труда в муниципальном казенном учреждении «Администрация Побединского сельского поселения» </w:t>
      </w:r>
      <w:bookmarkStart w:id="5" w:name="bookmark4"/>
      <w:bookmarkEnd w:id="5"/>
      <w:r w:rsidRPr="006375EA">
        <w:rPr>
          <w:rFonts w:ascii="Times New Roman" w:hAnsi="Times New Roman" w:cs="Times New Roman"/>
          <w:sz w:val="22"/>
          <w:szCs w:val="22"/>
        </w:rPr>
        <w:t>утвержденное постановление Администрации Побединского сельского поселения от 08.07.2022 №87 следующие изменения:</w:t>
      </w:r>
    </w:p>
    <w:p w:rsidR="006375EA" w:rsidRPr="006375EA" w:rsidRDefault="006375EA" w:rsidP="006375EA">
      <w:pPr>
        <w:pStyle w:val="21"/>
        <w:numPr>
          <w:ilvl w:val="1"/>
          <w:numId w:val="6"/>
        </w:numPr>
        <w:tabs>
          <w:tab w:val="left" w:pos="1331"/>
        </w:tabs>
        <w:jc w:val="both"/>
        <w:rPr>
          <w:rFonts w:ascii="Times New Roman" w:hAnsi="Times New Roman" w:cs="Times New Roman"/>
          <w:sz w:val="22"/>
          <w:szCs w:val="22"/>
        </w:rPr>
      </w:pPr>
      <w:r w:rsidRPr="006375EA">
        <w:rPr>
          <w:rFonts w:ascii="Times New Roman" w:hAnsi="Times New Roman" w:cs="Times New Roman"/>
          <w:sz w:val="22"/>
          <w:szCs w:val="22"/>
        </w:rPr>
        <w:t xml:space="preserve">Таблицу </w:t>
      </w:r>
      <w:proofErr w:type="gramStart"/>
      <w:r w:rsidRPr="006375EA">
        <w:rPr>
          <w:rFonts w:ascii="Times New Roman" w:hAnsi="Times New Roman" w:cs="Times New Roman"/>
          <w:sz w:val="22"/>
          <w:szCs w:val="22"/>
        </w:rPr>
        <w:t>подпункта  2.2.1.</w:t>
      </w:r>
      <w:proofErr w:type="gramEnd"/>
      <w:r w:rsidRPr="006375EA">
        <w:rPr>
          <w:rFonts w:ascii="Times New Roman" w:hAnsi="Times New Roman" w:cs="Times New Roman"/>
          <w:sz w:val="22"/>
          <w:szCs w:val="22"/>
        </w:rPr>
        <w:t xml:space="preserve"> пункта 2.2. главы 2. изложить в следующей редакции:</w:t>
      </w:r>
    </w:p>
    <w:tbl>
      <w:tblPr>
        <w:tblpPr w:leftFromText="180" w:rightFromText="180" w:vertAnchor="text" w:horzAnchor="margin" w:tblpY="109"/>
        <w:tblW w:w="4941" w:type="pct"/>
        <w:tblCellMar>
          <w:left w:w="40" w:type="dxa"/>
          <w:right w:w="40" w:type="dxa"/>
        </w:tblCellMar>
        <w:tblLook w:val="04A0" w:firstRow="1" w:lastRow="0" w:firstColumn="1" w:lastColumn="0" w:noHBand="0" w:noVBand="1"/>
      </w:tblPr>
      <w:tblGrid>
        <w:gridCol w:w="1204"/>
        <w:gridCol w:w="7030"/>
        <w:gridCol w:w="1414"/>
      </w:tblGrid>
      <w:tr w:rsidR="006375EA" w:rsidRPr="006375EA" w:rsidTr="006375EA">
        <w:trPr>
          <w:trHeight w:val="978"/>
        </w:trPr>
        <w:tc>
          <w:tcPr>
            <w:tcW w:w="390" w:type="pct"/>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pStyle w:val="Style10"/>
              <w:widowControl/>
              <w:spacing w:line="240" w:lineRule="auto"/>
              <w:ind w:firstLine="709"/>
              <w:rPr>
                <w:rStyle w:val="FontStyle19"/>
                <w:sz w:val="22"/>
                <w:szCs w:val="22"/>
              </w:rPr>
            </w:pPr>
            <w:proofErr w:type="spellStart"/>
            <w:r w:rsidRPr="006375EA">
              <w:rPr>
                <w:rStyle w:val="FontStyle19"/>
                <w:sz w:val="22"/>
                <w:szCs w:val="22"/>
                <w:lang w:eastAsia="en-US"/>
              </w:rPr>
              <w:lastRenderedPageBreak/>
              <w:t>пп</w:t>
            </w:r>
            <w:proofErr w:type="spellEnd"/>
            <w:r w:rsidRPr="006375EA">
              <w:rPr>
                <w:rStyle w:val="FontStyle19"/>
                <w:sz w:val="22"/>
                <w:szCs w:val="22"/>
                <w:lang w:eastAsia="en-US"/>
              </w:rPr>
              <w:t>/п</w:t>
            </w:r>
          </w:p>
        </w:tc>
        <w:tc>
          <w:tcPr>
            <w:tcW w:w="3771" w:type="pct"/>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pStyle w:val="Style10"/>
              <w:widowControl/>
              <w:spacing w:line="240" w:lineRule="auto"/>
              <w:ind w:firstLine="709"/>
              <w:jc w:val="center"/>
              <w:rPr>
                <w:rStyle w:val="FontStyle19"/>
                <w:sz w:val="22"/>
                <w:szCs w:val="22"/>
              </w:rPr>
            </w:pPr>
            <w:r w:rsidRPr="006375EA">
              <w:rPr>
                <w:rStyle w:val="FontStyle19"/>
                <w:sz w:val="22"/>
                <w:szCs w:val="22"/>
                <w:lang w:eastAsia="en-US"/>
              </w:rPr>
              <w:t>Должности</w:t>
            </w:r>
          </w:p>
        </w:tc>
        <w:tc>
          <w:tcPr>
            <w:tcW w:w="839" w:type="pct"/>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jc w:val="center"/>
              <w:rPr>
                <w:sz w:val="22"/>
                <w:szCs w:val="22"/>
                <w:lang w:eastAsia="en-US"/>
              </w:rPr>
            </w:pPr>
            <w:r w:rsidRPr="006375EA">
              <w:rPr>
                <w:sz w:val="22"/>
                <w:szCs w:val="22"/>
                <w:lang w:eastAsia="en-US"/>
              </w:rPr>
              <w:t>Размер должностного оклада                       (в рублях)</w:t>
            </w:r>
          </w:p>
        </w:tc>
      </w:tr>
      <w:tr w:rsidR="006375EA" w:rsidRPr="006375EA" w:rsidTr="006375EA">
        <w:tc>
          <w:tcPr>
            <w:tcW w:w="390" w:type="pct"/>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autoSpaceDE w:val="0"/>
              <w:autoSpaceDN w:val="0"/>
              <w:adjustRightInd w:val="0"/>
              <w:jc w:val="center"/>
              <w:rPr>
                <w:sz w:val="22"/>
                <w:szCs w:val="22"/>
              </w:rPr>
            </w:pPr>
            <w:r w:rsidRPr="006375EA">
              <w:rPr>
                <w:sz w:val="22"/>
                <w:szCs w:val="22"/>
              </w:rPr>
              <w:t>1</w:t>
            </w:r>
          </w:p>
        </w:tc>
        <w:tc>
          <w:tcPr>
            <w:tcW w:w="3771" w:type="pct"/>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autoSpaceDE w:val="0"/>
              <w:autoSpaceDN w:val="0"/>
              <w:adjustRightInd w:val="0"/>
              <w:jc w:val="center"/>
              <w:rPr>
                <w:sz w:val="22"/>
                <w:szCs w:val="22"/>
              </w:rPr>
            </w:pPr>
            <w:r w:rsidRPr="006375EA">
              <w:rPr>
                <w:sz w:val="22"/>
                <w:szCs w:val="22"/>
              </w:rPr>
              <w:t>2</w:t>
            </w:r>
          </w:p>
        </w:tc>
        <w:tc>
          <w:tcPr>
            <w:tcW w:w="839" w:type="pct"/>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autoSpaceDE w:val="0"/>
              <w:autoSpaceDN w:val="0"/>
              <w:adjustRightInd w:val="0"/>
              <w:jc w:val="center"/>
              <w:rPr>
                <w:sz w:val="22"/>
                <w:szCs w:val="22"/>
              </w:rPr>
            </w:pPr>
            <w:r w:rsidRPr="006375EA">
              <w:rPr>
                <w:sz w:val="22"/>
                <w:szCs w:val="22"/>
              </w:rPr>
              <w:t>3</w:t>
            </w:r>
          </w:p>
        </w:tc>
      </w:tr>
      <w:tr w:rsidR="006375EA" w:rsidRPr="006375EA" w:rsidTr="006375EA">
        <w:tc>
          <w:tcPr>
            <w:tcW w:w="390" w:type="pct"/>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pStyle w:val="Style10"/>
              <w:widowControl/>
              <w:spacing w:line="240" w:lineRule="auto"/>
              <w:ind w:firstLine="709"/>
              <w:rPr>
                <w:rStyle w:val="FontStyle19"/>
                <w:sz w:val="22"/>
                <w:szCs w:val="22"/>
              </w:rPr>
            </w:pPr>
            <w:r w:rsidRPr="006375EA">
              <w:rPr>
                <w:rStyle w:val="FontStyle19"/>
                <w:sz w:val="22"/>
                <w:szCs w:val="22"/>
                <w:lang w:eastAsia="en-US"/>
              </w:rPr>
              <w:t>1</w:t>
            </w:r>
          </w:p>
        </w:tc>
        <w:tc>
          <w:tcPr>
            <w:tcW w:w="3771" w:type="pct"/>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jc w:val="center"/>
              <w:rPr>
                <w:rStyle w:val="FontStyle19"/>
                <w:sz w:val="22"/>
                <w:szCs w:val="22"/>
              </w:rPr>
            </w:pPr>
            <w:r w:rsidRPr="006375EA">
              <w:rPr>
                <w:rStyle w:val="FontStyle19"/>
                <w:sz w:val="22"/>
                <w:szCs w:val="22"/>
                <w:lang w:eastAsia="en-US"/>
              </w:rPr>
              <w:t>Должности профессиональной квалификационной группы</w:t>
            </w:r>
          </w:p>
          <w:p w:rsidR="006375EA" w:rsidRPr="006375EA" w:rsidRDefault="006375EA" w:rsidP="006375EA">
            <w:pPr>
              <w:pStyle w:val="Style10"/>
              <w:widowControl/>
              <w:spacing w:line="240" w:lineRule="auto"/>
              <w:jc w:val="center"/>
              <w:rPr>
                <w:rStyle w:val="FontStyle19"/>
                <w:sz w:val="22"/>
                <w:szCs w:val="22"/>
                <w:lang w:eastAsia="en-US"/>
              </w:rPr>
            </w:pPr>
            <w:r w:rsidRPr="006375EA">
              <w:rPr>
                <w:rStyle w:val="FontStyle19"/>
                <w:sz w:val="22"/>
                <w:szCs w:val="22"/>
                <w:lang w:eastAsia="en-US"/>
              </w:rPr>
              <w:t>"Общеотраслевые должности служащих первого уровня»</w:t>
            </w:r>
          </w:p>
          <w:p w:rsidR="006375EA" w:rsidRPr="006375EA" w:rsidRDefault="006375EA" w:rsidP="006375EA">
            <w:pPr>
              <w:pStyle w:val="Style10"/>
              <w:widowControl/>
              <w:spacing w:line="240" w:lineRule="auto"/>
              <w:jc w:val="center"/>
              <w:rPr>
                <w:rStyle w:val="FontStyle27"/>
                <w:b w:val="0"/>
                <w:bCs w:val="0"/>
                <w:i w:val="0"/>
                <w:iCs w:val="0"/>
                <w:sz w:val="22"/>
                <w:szCs w:val="22"/>
              </w:rPr>
            </w:pPr>
            <w:r w:rsidRPr="006375EA">
              <w:rPr>
                <w:rStyle w:val="FontStyle19"/>
                <w:sz w:val="22"/>
                <w:szCs w:val="22"/>
                <w:lang w:eastAsia="en-US"/>
              </w:rPr>
              <w:t>(1 квалификационный уровень –  кассир по сбору налогов)</w:t>
            </w:r>
          </w:p>
        </w:tc>
        <w:tc>
          <w:tcPr>
            <w:tcW w:w="839" w:type="pct"/>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jc w:val="center"/>
              <w:rPr>
                <w:sz w:val="22"/>
                <w:szCs w:val="22"/>
                <w:lang w:eastAsia="en-US"/>
              </w:rPr>
            </w:pPr>
            <w:r w:rsidRPr="006375EA">
              <w:rPr>
                <w:sz w:val="22"/>
                <w:szCs w:val="22"/>
                <w:lang w:eastAsia="en-US"/>
              </w:rPr>
              <w:t>7525</w:t>
            </w:r>
          </w:p>
        </w:tc>
      </w:tr>
    </w:tbl>
    <w:p w:rsidR="006375EA" w:rsidRPr="006375EA" w:rsidRDefault="006375EA" w:rsidP="006375EA">
      <w:pPr>
        <w:pStyle w:val="21"/>
        <w:tabs>
          <w:tab w:val="left" w:pos="1331"/>
        </w:tabs>
        <w:jc w:val="both"/>
        <w:rPr>
          <w:rFonts w:ascii="Times New Roman" w:hAnsi="Times New Roman" w:cs="Times New Roman"/>
          <w:sz w:val="22"/>
          <w:szCs w:val="22"/>
        </w:rPr>
      </w:pPr>
    </w:p>
    <w:p w:rsidR="006375EA" w:rsidRPr="006375EA" w:rsidRDefault="006375EA" w:rsidP="006375EA">
      <w:pPr>
        <w:pStyle w:val="21"/>
        <w:numPr>
          <w:ilvl w:val="1"/>
          <w:numId w:val="6"/>
        </w:numPr>
        <w:tabs>
          <w:tab w:val="left" w:pos="1331"/>
        </w:tabs>
        <w:jc w:val="both"/>
        <w:rPr>
          <w:rFonts w:ascii="Times New Roman" w:hAnsi="Times New Roman" w:cs="Times New Roman"/>
          <w:sz w:val="22"/>
          <w:szCs w:val="22"/>
        </w:rPr>
      </w:pPr>
      <w:r w:rsidRPr="006375EA">
        <w:rPr>
          <w:rFonts w:ascii="Times New Roman" w:hAnsi="Times New Roman" w:cs="Times New Roman"/>
          <w:sz w:val="22"/>
          <w:szCs w:val="22"/>
        </w:rPr>
        <w:t xml:space="preserve">Таблицу </w:t>
      </w:r>
      <w:proofErr w:type="gramStart"/>
      <w:r w:rsidRPr="006375EA">
        <w:rPr>
          <w:rFonts w:ascii="Times New Roman" w:hAnsi="Times New Roman" w:cs="Times New Roman"/>
          <w:sz w:val="22"/>
          <w:szCs w:val="22"/>
        </w:rPr>
        <w:t>подпункта  2.2.2.</w:t>
      </w:r>
      <w:proofErr w:type="gramEnd"/>
      <w:r w:rsidRPr="006375EA">
        <w:rPr>
          <w:rFonts w:ascii="Times New Roman" w:hAnsi="Times New Roman" w:cs="Times New Roman"/>
          <w:sz w:val="22"/>
          <w:szCs w:val="22"/>
        </w:rPr>
        <w:t xml:space="preserve"> пункта 2.2. главы 2. изложить в следующей редакции:</w:t>
      </w:r>
    </w:p>
    <w:tbl>
      <w:tblPr>
        <w:tblpPr w:leftFromText="180" w:rightFromText="180" w:vertAnchor="text" w:horzAnchor="margin" w:tblpY="4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2800"/>
      </w:tblGrid>
      <w:tr w:rsidR="006375EA" w:rsidRPr="006375EA" w:rsidTr="006375EA">
        <w:tc>
          <w:tcPr>
            <w:tcW w:w="675" w:type="dxa"/>
          </w:tcPr>
          <w:p w:rsidR="006375EA" w:rsidRPr="006375EA" w:rsidRDefault="006375EA" w:rsidP="006375EA">
            <w:pPr>
              <w:autoSpaceDE w:val="0"/>
              <w:autoSpaceDN w:val="0"/>
              <w:adjustRightInd w:val="0"/>
              <w:jc w:val="center"/>
              <w:rPr>
                <w:sz w:val="22"/>
                <w:szCs w:val="22"/>
              </w:rPr>
            </w:pPr>
            <w:r w:rsidRPr="006375EA">
              <w:rPr>
                <w:sz w:val="22"/>
                <w:szCs w:val="22"/>
              </w:rPr>
              <w:t>№ п/п</w:t>
            </w:r>
          </w:p>
        </w:tc>
        <w:tc>
          <w:tcPr>
            <w:tcW w:w="6096" w:type="dxa"/>
          </w:tcPr>
          <w:p w:rsidR="006375EA" w:rsidRPr="006375EA" w:rsidRDefault="006375EA" w:rsidP="006375EA">
            <w:pPr>
              <w:autoSpaceDE w:val="0"/>
              <w:autoSpaceDN w:val="0"/>
              <w:adjustRightInd w:val="0"/>
              <w:jc w:val="center"/>
              <w:rPr>
                <w:sz w:val="22"/>
                <w:szCs w:val="22"/>
              </w:rPr>
            </w:pPr>
            <w:r w:rsidRPr="006375EA">
              <w:rPr>
                <w:sz w:val="22"/>
                <w:szCs w:val="22"/>
              </w:rPr>
              <w:t>Должности</w:t>
            </w:r>
          </w:p>
        </w:tc>
        <w:tc>
          <w:tcPr>
            <w:tcW w:w="2800" w:type="dxa"/>
          </w:tcPr>
          <w:p w:rsidR="006375EA" w:rsidRPr="006375EA" w:rsidRDefault="006375EA" w:rsidP="006375EA">
            <w:pPr>
              <w:autoSpaceDE w:val="0"/>
              <w:autoSpaceDN w:val="0"/>
              <w:adjustRightInd w:val="0"/>
              <w:jc w:val="center"/>
              <w:rPr>
                <w:sz w:val="22"/>
                <w:szCs w:val="22"/>
              </w:rPr>
            </w:pPr>
            <w:r w:rsidRPr="006375EA">
              <w:rPr>
                <w:sz w:val="22"/>
                <w:szCs w:val="22"/>
              </w:rPr>
              <w:t>Размер должностного (оклада в рублях)</w:t>
            </w:r>
          </w:p>
        </w:tc>
      </w:tr>
      <w:tr w:rsidR="006375EA" w:rsidRPr="006375EA" w:rsidTr="006375EA">
        <w:tc>
          <w:tcPr>
            <w:tcW w:w="675" w:type="dxa"/>
          </w:tcPr>
          <w:p w:rsidR="006375EA" w:rsidRPr="006375EA" w:rsidRDefault="006375EA" w:rsidP="006375EA">
            <w:pPr>
              <w:autoSpaceDE w:val="0"/>
              <w:autoSpaceDN w:val="0"/>
              <w:adjustRightInd w:val="0"/>
              <w:jc w:val="center"/>
              <w:rPr>
                <w:sz w:val="22"/>
                <w:szCs w:val="22"/>
              </w:rPr>
            </w:pPr>
            <w:r w:rsidRPr="006375EA">
              <w:rPr>
                <w:sz w:val="22"/>
                <w:szCs w:val="22"/>
              </w:rPr>
              <w:t>1</w:t>
            </w:r>
          </w:p>
        </w:tc>
        <w:tc>
          <w:tcPr>
            <w:tcW w:w="6096" w:type="dxa"/>
          </w:tcPr>
          <w:p w:rsidR="006375EA" w:rsidRPr="006375EA" w:rsidRDefault="006375EA" w:rsidP="006375EA">
            <w:pPr>
              <w:autoSpaceDE w:val="0"/>
              <w:autoSpaceDN w:val="0"/>
              <w:adjustRightInd w:val="0"/>
              <w:jc w:val="center"/>
              <w:rPr>
                <w:sz w:val="22"/>
                <w:szCs w:val="22"/>
              </w:rPr>
            </w:pPr>
            <w:r w:rsidRPr="006375EA">
              <w:rPr>
                <w:sz w:val="22"/>
                <w:szCs w:val="22"/>
              </w:rPr>
              <w:t>2</w:t>
            </w:r>
          </w:p>
        </w:tc>
        <w:tc>
          <w:tcPr>
            <w:tcW w:w="2800" w:type="dxa"/>
          </w:tcPr>
          <w:p w:rsidR="006375EA" w:rsidRPr="006375EA" w:rsidRDefault="006375EA" w:rsidP="006375EA">
            <w:pPr>
              <w:autoSpaceDE w:val="0"/>
              <w:autoSpaceDN w:val="0"/>
              <w:adjustRightInd w:val="0"/>
              <w:jc w:val="center"/>
              <w:rPr>
                <w:sz w:val="22"/>
                <w:szCs w:val="22"/>
              </w:rPr>
            </w:pPr>
            <w:r w:rsidRPr="006375EA">
              <w:rPr>
                <w:sz w:val="22"/>
                <w:szCs w:val="22"/>
              </w:rPr>
              <w:t>3</w:t>
            </w:r>
          </w:p>
        </w:tc>
      </w:tr>
      <w:tr w:rsidR="006375EA" w:rsidRPr="006375EA" w:rsidTr="006375EA">
        <w:trPr>
          <w:trHeight w:val="612"/>
        </w:trPr>
        <w:tc>
          <w:tcPr>
            <w:tcW w:w="675" w:type="dxa"/>
          </w:tcPr>
          <w:p w:rsidR="006375EA" w:rsidRPr="006375EA" w:rsidRDefault="006375EA" w:rsidP="006375EA">
            <w:pPr>
              <w:autoSpaceDE w:val="0"/>
              <w:autoSpaceDN w:val="0"/>
              <w:adjustRightInd w:val="0"/>
              <w:jc w:val="center"/>
              <w:rPr>
                <w:sz w:val="22"/>
                <w:szCs w:val="22"/>
              </w:rPr>
            </w:pPr>
            <w:r w:rsidRPr="006375EA">
              <w:rPr>
                <w:sz w:val="22"/>
                <w:szCs w:val="22"/>
              </w:rPr>
              <w:t>1</w:t>
            </w:r>
          </w:p>
        </w:tc>
        <w:tc>
          <w:tcPr>
            <w:tcW w:w="6096" w:type="dxa"/>
          </w:tcPr>
          <w:p w:rsidR="006375EA" w:rsidRPr="006375EA" w:rsidRDefault="006375EA" w:rsidP="006375EA">
            <w:pPr>
              <w:autoSpaceDE w:val="0"/>
              <w:autoSpaceDN w:val="0"/>
              <w:adjustRightInd w:val="0"/>
              <w:jc w:val="both"/>
              <w:rPr>
                <w:sz w:val="22"/>
                <w:szCs w:val="22"/>
              </w:rPr>
            </w:pPr>
            <w:r w:rsidRPr="006375EA">
              <w:rPr>
                <w:sz w:val="22"/>
                <w:szCs w:val="22"/>
              </w:rPr>
              <w:t>Главный бухгалтер</w:t>
            </w:r>
          </w:p>
        </w:tc>
        <w:tc>
          <w:tcPr>
            <w:tcW w:w="2800" w:type="dxa"/>
          </w:tcPr>
          <w:p w:rsidR="006375EA" w:rsidRPr="006375EA" w:rsidRDefault="006375EA" w:rsidP="006375EA">
            <w:pPr>
              <w:autoSpaceDE w:val="0"/>
              <w:autoSpaceDN w:val="0"/>
              <w:adjustRightInd w:val="0"/>
              <w:jc w:val="center"/>
              <w:rPr>
                <w:sz w:val="22"/>
                <w:szCs w:val="22"/>
              </w:rPr>
            </w:pPr>
            <w:r w:rsidRPr="006375EA">
              <w:rPr>
                <w:sz w:val="22"/>
                <w:szCs w:val="22"/>
              </w:rPr>
              <w:t>10511</w:t>
            </w:r>
          </w:p>
        </w:tc>
      </w:tr>
    </w:tbl>
    <w:p w:rsidR="006375EA" w:rsidRPr="006375EA" w:rsidRDefault="006375EA" w:rsidP="006375EA">
      <w:pPr>
        <w:pStyle w:val="21"/>
        <w:tabs>
          <w:tab w:val="left" w:pos="1331"/>
        </w:tabs>
        <w:ind w:firstLine="0"/>
        <w:jc w:val="both"/>
        <w:rPr>
          <w:rFonts w:ascii="Times New Roman" w:hAnsi="Times New Roman" w:cs="Times New Roman"/>
          <w:sz w:val="22"/>
          <w:szCs w:val="22"/>
        </w:rPr>
      </w:pPr>
    </w:p>
    <w:p w:rsidR="006375EA" w:rsidRPr="006375EA" w:rsidRDefault="006375EA" w:rsidP="006375EA">
      <w:pPr>
        <w:pStyle w:val="21"/>
        <w:tabs>
          <w:tab w:val="left" w:pos="1331"/>
        </w:tabs>
        <w:jc w:val="both"/>
        <w:rPr>
          <w:rFonts w:ascii="Times New Roman" w:hAnsi="Times New Roman" w:cs="Times New Roman"/>
          <w:sz w:val="22"/>
          <w:szCs w:val="22"/>
        </w:rPr>
      </w:pPr>
    </w:p>
    <w:p w:rsidR="006375EA" w:rsidRPr="006375EA" w:rsidRDefault="006375EA" w:rsidP="006375EA">
      <w:pPr>
        <w:pStyle w:val="21"/>
        <w:tabs>
          <w:tab w:val="left" w:pos="1331"/>
        </w:tabs>
        <w:jc w:val="both"/>
        <w:rPr>
          <w:rFonts w:ascii="Times New Roman" w:hAnsi="Times New Roman" w:cs="Times New Roman"/>
          <w:sz w:val="22"/>
          <w:szCs w:val="22"/>
        </w:rPr>
      </w:pPr>
    </w:p>
    <w:p w:rsidR="006375EA" w:rsidRPr="006375EA" w:rsidRDefault="006375EA" w:rsidP="006375EA">
      <w:pPr>
        <w:pStyle w:val="21"/>
        <w:numPr>
          <w:ilvl w:val="1"/>
          <w:numId w:val="6"/>
        </w:numPr>
        <w:tabs>
          <w:tab w:val="left" w:pos="1331"/>
        </w:tabs>
        <w:jc w:val="both"/>
        <w:rPr>
          <w:rFonts w:ascii="Times New Roman" w:hAnsi="Times New Roman" w:cs="Times New Roman"/>
          <w:sz w:val="22"/>
          <w:szCs w:val="22"/>
        </w:rPr>
      </w:pPr>
      <w:r w:rsidRPr="006375EA">
        <w:rPr>
          <w:rFonts w:ascii="Times New Roman" w:hAnsi="Times New Roman" w:cs="Times New Roman"/>
          <w:sz w:val="22"/>
          <w:szCs w:val="22"/>
        </w:rPr>
        <w:t xml:space="preserve">Таблицу </w:t>
      </w:r>
      <w:proofErr w:type="gramStart"/>
      <w:r w:rsidRPr="006375EA">
        <w:rPr>
          <w:rFonts w:ascii="Times New Roman" w:hAnsi="Times New Roman" w:cs="Times New Roman"/>
          <w:sz w:val="22"/>
          <w:szCs w:val="22"/>
        </w:rPr>
        <w:t>подпункта  3.2.2.</w:t>
      </w:r>
      <w:proofErr w:type="gramEnd"/>
      <w:r w:rsidRPr="006375EA">
        <w:rPr>
          <w:rFonts w:ascii="Times New Roman" w:hAnsi="Times New Roman" w:cs="Times New Roman"/>
          <w:sz w:val="22"/>
          <w:szCs w:val="22"/>
        </w:rPr>
        <w:t xml:space="preserve"> пункта 3.2. главы3. изложить в следующей редакции:</w:t>
      </w:r>
    </w:p>
    <w:p w:rsidR="006375EA" w:rsidRPr="006375EA" w:rsidRDefault="006375EA" w:rsidP="006375EA">
      <w:pPr>
        <w:pStyle w:val="21"/>
        <w:tabs>
          <w:tab w:val="left" w:pos="1331"/>
        </w:tabs>
        <w:ind w:left="1429" w:firstLine="0"/>
        <w:jc w:val="both"/>
        <w:rPr>
          <w:rFonts w:ascii="Times New Roman" w:hAnsi="Times New Roman" w:cs="Times New Roman"/>
          <w:sz w:val="22"/>
          <w:szCs w:val="22"/>
        </w:rPr>
      </w:pPr>
    </w:p>
    <w:tbl>
      <w:tblPr>
        <w:tblpPr w:leftFromText="180" w:rightFromText="180" w:vertAnchor="text" w:horzAnchor="margin" w:tblpY="46"/>
        <w:tblW w:w="0" w:type="auto"/>
        <w:tblLayout w:type="fixed"/>
        <w:tblCellMar>
          <w:left w:w="40" w:type="dxa"/>
          <w:right w:w="40" w:type="dxa"/>
        </w:tblCellMar>
        <w:tblLook w:val="04A0" w:firstRow="1" w:lastRow="0" w:firstColumn="1" w:lastColumn="0" w:noHBand="0" w:noVBand="1"/>
      </w:tblPr>
      <w:tblGrid>
        <w:gridCol w:w="749"/>
        <w:gridCol w:w="7171"/>
        <w:gridCol w:w="1790"/>
      </w:tblGrid>
      <w:tr w:rsidR="006375EA" w:rsidRPr="006375EA" w:rsidTr="006375EA">
        <w:tc>
          <w:tcPr>
            <w:tcW w:w="749" w:type="dxa"/>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pStyle w:val="Style10"/>
              <w:widowControl/>
              <w:spacing w:line="240" w:lineRule="auto"/>
              <w:ind w:firstLine="709"/>
              <w:rPr>
                <w:rStyle w:val="FontStyle19"/>
                <w:sz w:val="22"/>
                <w:szCs w:val="22"/>
              </w:rPr>
            </w:pPr>
            <w:r w:rsidRPr="006375EA">
              <w:rPr>
                <w:rStyle w:val="FontStyle19"/>
                <w:sz w:val="22"/>
                <w:szCs w:val="22"/>
                <w:lang w:eastAsia="en-US"/>
              </w:rPr>
              <w:t>N п/п</w:t>
            </w:r>
          </w:p>
        </w:tc>
        <w:tc>
          <w:tcPr>
            <w:tcW w:w="7171" w:type="dxa"/>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pStyle w:val="Style10"/>
              <w:widowControl/>
              <w:spacing w:line="240" w:lineRule="auto"/>
              <w:ind w:firstLine="709"/>
              <w:jc w:val="center"/>
              <w:rPr>
                <w:rStyle w:val="FontStyle19"/>
                <w:sz w:val="22"/>
                <w:szCs w:val="22"/>
              </w:rPr>
            </w:pPr>
            <w:r w:rsidRPr="006375EA">
              <w:rPr>
                <w:rStyle w:val="FontStyle19"/>
                <w:sz w:val="22"/>
                <w:szCs w:val="22"/>
                <w:lang w:eastAsia="en-US"/>
              </w:rPr>
              <w:t>Профессии рабочих</w:t>
            </w:r>
          </w:p>
        </w:tc>
        <w:tc>
          <w:tcPr>
            <w:tcW w:w="1790" w:type="dxa"/>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pStyle w:val="Style10"/>
              <w:widowControl/>
              <w:spacing w:line="240" w:lineRule="auto"/>
              <w:jc w:val="center"/>
              <w:rPr>
                <w:rStyle w:val="FontStyle19"/>
                <w:sz w:val="22"/>
                <w:szCs w:val="22"/>
              </w:rPr>
            </w:pPr>
            <w:r w:rsidRPr="006375EA">
              <w:rPr>
                <w:rStyle w:val="FontStyle19"/>
                <w:sz w:val="22"/>
                <w:szCs w:val="22"/>
                <w:lang w:eastAsia="en-US"/>
              </w:rPr>
              <w:t>Размер должностного оклада                      (в рублях)</w:t>
            </w:r>
          </w:p>
        </w:tc>
      </w:tr>
      <w:tr w:rsidR="006375EA" w:rsidRPr="006375EA" w:rsidTr="006375EA">
        <w:tc>
          <w:tcPr>
            <w:tcW w:w="749" w:type="dxa"/>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autoSpaceDE w:val="0"/>
              <w:autoSpaceDN w:val="0"/>
              <w:adjustRightInd w:val="0"/>
              <w:jc w:val="center"/>
              <w:rPr>
                <w:sz w:val="22"/>
                <w:szCs w:val="22"/>
              </w:rPr>
            </w:pPr>
            <w:r w:rsidRPr="006375EA">
              <w:rPr>
                <w:sz w:val="22"/>
                <w:szCs w:val="22"/>
              </w:rPr>
              <w:t>1</w:t>
            </w:r>
          </w:p>
        </w:tc>
        <w:tc>
          <w:tcPr>
            <w:tcW w:w="7171" w:type="dxa"/>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autoSpaceDE w:val="0"/>
              <w:autoSpaceDN w:val="0"/>
              <w:adjustRightInd w:val="0"/>
              <w:jc w:val="center"/>
              <w:rPr>
                <w:sz w:val="22"/>
                <w:szCs w:val="22"/>
              </w:rPr>
            </w:pPr>
            <w:r w:rsidRPr="006375EA">
              <w:rPr>
                <w:sz w:val="22"/>
                <w:szCs w:val="22"/>
              </w:rPr>
              <w:t>2</w:t>
            </w:r>
          </w:p>
        </w:tc>
        <w:tc>
          <w:tcPr>
            <w:tcW w:w="1790" w:type="dxa"/>
            <w:tcBorders>
              <w:top w:val="single" w:sz="6" w:space="0" w:color="auto"/>
              <w:left w:val="single" w:sz="6" w:space="0" w:color="auto"/>
              <w:bottom w:val="single" w:sz="6" w:space="0" w:color="auto"/>
              <w:right w:val="single" w:sz="6" w:space="0" w:color="auto"/>
            </w:tcBorders>
            <w:hideMark/>
          </w:tcPr>
          <w:p w:rsidR="006375EA" w:rsidRPr="006375EA" w:rsidRDefault="006375EA" w:rsidP="006375EA">
            <w:pPr>
              <w:autoSpaceDE w:val="0"/>
              <w:autoSpaceDN w:val="0"/>
              <w:adjustRightInd w:val="0"/>
              <w:jc w:val="center"/>
              <w:rPr>
                <w:sz w:val="22"/>
                <w:szCs w:val="22"/>
              </w:rPr>
            </w:pPr>
            <w:r w:rsidRPr="006375EA">
              <w:rPr>
                <w:sz w:val="22"/>
                <w:szCs w:val="22"/>
              </w:rPr>
              <w:t>3</w:t>
            </w:r>
          </w:p>
        </w:tc>
      </w:tr>
      <w:tr w:rsidR="006375EA" w:rsidRPr="006375EA" w:rsidTr="006375EA">
        <w:trPr>
          <w:trHeight w:val="525"/>
        </w:trPr>
        <w:tc>
          <w:tcPr>
            <w:tcW w:w="749"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ind w:firstLine="709"/>
              <w:rPr>
                <w:rStyle w:val="FontStyle19"/>
                <w:sz w:val="22"/>
                <w:szCs w:val="22"/>
              </w:rPr>
            </w:pPr>
            <w:r w:rsidRPr="006375EA">
              <w:rPr>
                <w:rStyle w:val="FontStyle19"/>
                <w:sz w:val="22"/>
                <w:szCs w:val="22"/>
                <w:lang w:eastAsia="en-US"/>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rPr>
                <w:rStyle w:val="FontStyle19"/>
                <w:sz w:val="22"/>
                <w:szCs w:val="22"/>
              </w:rPr>
            </w:pPr>
            <w:r w:rsidRPr="006375EA">
              <w:rPr>
                <w:rStyle w:val="FontStyle19"/>
                <w:sz w:val="22"/>
                <w:szCs w:val="22"/>
                <w:lang w:eastAsia="en-US"/>
              </w:rPr>
              <w:t>Профессиональная квалификационная группа</w:t>
            </w:r>
          </w:p>
          <w:p w:rsidR="006375EA" w:rsidRPr="006375EA" w:rsidRDefault="006375EA" w:rsidP="006375EA">
            <w:pPr>
              <w:pStyle w:val="Style10"/>
              <w:widowControl/>
              <w:spacing w:line="240" w:lineRule="auto"/>
              <w:rPr>
                <w:rStyle w:val="FontStyle19"/>
                <w:sz w:val="22"/>
                <w:szCs w:val="22"/>
                <w:lang w:eastAsia="en-US"/>
              </w:rPr>
            </w:pPr>
            <w:r w:rsidRPr="006375EA">
              <w:rPr>
                <w:rStyle w:val="FontStyle19"/>
                <w:sz w:val="22"/>
                <w:szCs w:val="22"/>
                <w:lang w:eastAsia="en-US"/>
              </w:rPr>
              <w:t>"Общеотраслевые профессии рабочих первого уровня»</w:t>
            </w:r>
          </w:p>
          <w:p w:rsidR="006375EA" w:rsidRPr="006375EA" w:rsidRDefault="006375EA" w:rsidP="006375EA">
            <w:pPr>
              <w:pStyle w:val="Style10"/>
              <w:widowControl/>
              <w:spacing w:line="240" w:lineRule="auto"/>
              <w:rPr>
                <w:rStyle w:val="FontStyle27"/>
                <w:position w:val="1"/>
                <w:sz w:val="22"/>
                <w:szCs w:val="22"/>
              </w:rPr>
            </w:pPr>
            <w:r w:rsidRPr="006375EA">
              <w:rPr>
                <w:rStyle w:val="FontStyle19"/>
                <w:sz w:val="22"/>
                <w:szCs w:val="22"/>
                <w:lang w:eastAsia="en-US"/>
              </w:rPr>
              <w:t xml:space="preserve">(1 квалификационный уровень, </w:t>
            </w:r>
            <w:r w:rsidRPr="006375EA">
              <w:rPr>
                <w:rStyle w:val="FontStyle19"/>
                <w:color w:val="000000"/>
                <w:sz w:val="22"/>
                <w:szCs w:val="22"/>
                <w:lang w:eastAsia="en-US"/>
              </w:rPr>
              <w:t>1 разряд</w:t>
            </w:r>
            <w:r w:rsidRPr="006375EA">
              <w:rPr>
                <w:rStyle w:val="FontStyle19"/>
                <w:sz w:val="22"/>
                <w:szCs w:val="22"/>
                <w:lang w:eastAsia="en-US"/>
              </w:rPr>
              <w:t xml:space="preserve"> – уборщик служебных помещений) </w:t>
            </w:r>
          </w:p>
        </w:tc>
        <w:tc>
          <w:tcPr>
            <w:tcW w:w="1790"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ind w:firstLine="709"/>
              <w:rPr>
                <w:rStyle w:val="FontStyle19"/>
                <w:color w:val="000000"/>
                <w:sz w:val="22"/>
                <w:szCs w:val="22"/>
              </w:rPr>
            </w:pPr>
            <w:r w:rsidRPr="006375EA">
              <w:rPr>
                <w:rStyle w:val="FontStyle19"/>
                <w:color w:val="000000"/>
                <w:sz w:val="22"/>
                <w:szCs w:val="22"/>
                <w:lang w:eastAsia="en-US"/>
              </w:rPr>
              <w:t>6947,00</w:t>
            </w:r>
          </w:p>
        </w:tc>
      </w:tr>
      <w:tr w:rsidR="006375EA" w:rsidRPr="006375EA" w:rsidTr="006375EA">
        <w:trPr>
          <w:trHeight w:val="525"/>
        </w:trPr>
        <w:tc>
          <w:tcPr>
            <w:tcW w:w="749"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ind w:firstLine="709"/>
              <w:rPr>
                <w:rStyle w:val="FontStyle19"/>
                <w:sz w:val="22"/>
                <w:szCs w:val="22"/>
              </w:rPr>
            </w:pPr>
            <w:r w:rsidRPr="006375EA">
              <w:rPr>
                <w:rStyle w:val="FontStyle19"/>
                <w:sz w:val="22"/>
                <w:szCs w:val="22"/>
                <w:lang w:eastAsia="en-US"/>
              </w:rPr>
              <w:t>2</w:t>
            </w:r>
          </w:p>
        </w:tc>
        <w:tc>
          <w:tcPr>
            <w:tcW w:w="7171"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rPr>
                <w:rStyle w:val="FontStyle19"/>
                <w:sz w:val="22"/>
                <w:szCs w:val="22"/>
              </w:rPr>
            </w:pPr>
            <w:r w:rsidRPr="006375EA">
              <w:rPr>
                <w:rStyle w:val="FontStyle19"/>
                <w:sz w:val="22"/>
                <w:szCs w:val="22"/>
                <w:lang w:eastAsia="en-US"/>
              </w:rPr>
              <w:t>Профессиональная квалификационная группа</w:t>
            </w:r>
          </w:p>
          <w:p w:rsidR="006375EA" w:rsidRPr="006375EA" w:rsidRDefault="006375EA" w:rsidP="006375EA">
            <w:pPr>
              <w:pStyle w:val="Style10"/>
              <w:widowControl/>
              <w:spacing w:line="240" w:lineRule="auto"/>
              <w:rPr>
                <w:rStyle w:val="FontStyle19"/>
                <w:sz w:val="22"/>
                <w:szCs w:val="22"/>
                <w:lang w:eastAsia="en-US"/>
              </w:rPr>
            </w:pPr>
            <w:r w:rsidRPr="006375EA">
              <w:rPr>
                <w:rStyle w:val="FontStyle19"/>
                <w:sz w:val="22"/>
                <w:szCs w:val="22"/>
                <w:lang w:eastAsia="en-US"/>
              </w:rPr>
              <w:t>"Общеотраслевые профессии рабочих второго уровня»</w:t>
            </w:r>
          </w:p>
          <w:p w:rsidR="006375EA" w:rsidRPr="006375EA" w:rsidRDefault="006375EA" w:rsidP="006375EA">
            <w:pPr>
              <w:pStyle w:val="Style10"/>
              <w:widowControl/>
              <w:spacing w:line="240" w:lineRule="auto"/>
              <w:rPr>
                <w:rStyle w:val="FontStyle19"/>
                <w:sz w:val="22"/>
                <w:szCs w:val="22"/>
                <w:lang w:eastAsia="en-US"/>
              </w:rPr>
            </w:pPr>
            <w:r w:rsidRPr="006375EA">
              <w:rPr>
                <w:rStyle w:val="FontStyle19"/>
                <w:sz w:val="22"/>
                <w:szCs w:val="22"/>
                <w:lang w:eastAsia="en-US"/>
              </w:rPr>
              <w:t xml:space="preserve">(1 квалификационный уровень, </w:t>
            </w:r>
            <w:r w:rsidRPr="006375EA">
              <w:rPr>
                <w:rStyle w:val="FontStyle19"/>
                <w:color w:val="000000"/>
                <w:sz w:val="22"/>
                <w:szCs w:val="22"/>
                <w:lang w:eastAsia="en-US"/>
              </w:rPr>
              <w:t>2 разряд</w:t>
            </w:r>
            <w:r w:rsidRPr="006375EA">
              <w:rPr>
                <w:rStyle w:val="FontStyle19"/>
                <w:sz w:val="22"/>
                <w:szCs w:val="22"/>
                <w:lang w:eastAsia="en-US"/>
              </w:rPr>
              <w:t xml:space="preserve"> – тракторист)   </w:t>
            </w:r>
          </w:p>
        </w:tc>
        <w:tc>
          <w:tcPr>
            <w:tcW w:w="1790"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ind w:firstLine="709"/>
              <w:rPr>
                <w:rStyle w:val="FontStyle19"/>
                <w:color w:val="000000"/>
                <w:sz w:val="22"/>
                <w:szCs w:val="22"/>
              </w:rPr>
            </w:pPr>
            <w:r w:rsidRPr="006375EA">
              <w:rPr>
                <w:rStyle w:val="FontStyle19"/>
                <w:color w:val="000000"/>
                <w:sz w:val="22"/>
                <w:szCs w:val="22"/>
                <w:lang w:eastAsia="en-US"/>
              </w:rPr>
              <w:t>7177,00</w:t>
            </w:r>
          </w:p>
        </w:tc>
      </w:tr>
      <w:tr w:rsidR="006375EA" w:rsidRPr="006375EA" w:rsidTr="006375EA">
        <w:tc>
          <w:tcPr>
            <w:tcW w:w="749"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ind w:firstLine="709"/>
              <w:rPr>
                <w:rStyle w:val="FontStyle19"/>
                <w:sz w:val="22"/>
                <w:szCs w:val="22"/>
              </w:rPr>
            </w:pPr>
            <w:r w:rsidRPr="006375EA">
              <w:rPr>
                <w:rStyle w:val="FontStyle19"/>
                <w:sz w:val="22"/>
                <w:szCs w:val="22"/>
                <w:lang w:eastAsia="en-US"/>
              </w:rPr>
              <w:t>3</w:t>
            </w:r>
          </w:p>
        </w:tc>
        <w:tc>
          <w:tcPr>
            <w:tcW w:w="7171"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rPr>
                <w:rStyle w:val="FontStyle19"/>
                <w:sz w:val="22"/>
                <w:szCs w:val="22"/>
              </w:rPr>
            </w:pPr>
            <w:r w:rsidRPr="006375EA">
              <w:rPr>
                <w:rStyle w:val="FontStyle19"/>
                <w:sz w:val="22"/>
                <w:szCs w:val="22"/>
                <w:lang w:eastAsia="en-US"/>
              </w:rPr>
              <w:t>Профессиональная квалификационная группа</w:t>
            </w:r>
          </w:p>
          <w:p w:rsidR="006375EA" w:rsidRPr="006375EA" w:rsidRDefault="006375EA" w:rsidP="006375EA">
            <w:pPr>
              <w:pStyle w:val="Style10"/>
              <w:widowControl/>
              <w:spacing w:line="240" w:lineRule="auto"/>
              <w:rPr>
                <w:rStyle w:val="FontStyle19"/>
                <w:sz w:val="22"/>
                <w:szCs w:val="22"/>
                <w:lang w:eastAsia="en-US"/>
              </w:rPr>
            </w:pPr>
            <w:r w:rsidRPr="006375EA">
              <w:rPr>
                <w:rStyle w:val="FontStyle19"/>
                <w:sz w:val="22"/>
                <w:szCs w:val="22"/>
                <w:lang w:eastAsia="en-US"/>
              </w:rPr>
              <w:t>"Общеотраслевые профессии рабочих второго уровня»</w:t>
            </w:r>
          </w:p>
          <w:p w:rsidR="006375EA" w:rsidRPr="006375EA" w:rsidRDefault="006375EA" w:rsidP="006375EA">
            <w:pPr>
              <w:pStyle w:val="Style10"/>
              <w:widowControl/>
              <w:spacing w:line="240" w:lineRule="auto"/>
              <w:rPr>
                <w:rStyle w:val="FontStyle25"/>
                <w:sz w:val="22"/>
                <w:szCs w:val="22"/>
              </w:rPr>
            </w:pPr>
            <w:r w:rsidRPr="006375EA">
              <w:rPr>
                <w:rStyle w:val="FontStyle19"/>
                <w:sz w:val="22"/>
                <w:szCs w:val="22"/>
                <w:lang w:eastAsia="en-US"/>
              </w:rPr>
              <w:t xml:space="preserve">(1 квалификационный уровень, </w:t>
            </w:r>
            <w:r w:rsidRPr="006375EA">
              <w:rPr>
                <w:rStyle w:val="FontStyle19"/>
                <w:color w:val="000000"/>
                <w:sz w:val="22"/>
                <w:szCs w:val="22"/>
                <w:lang w:eastAsia="en-US"/>
              </w:rPr>
              <w:t>4 разряд</w:t>
            </w:r>
            <w:r w:rsidRPr="006375EA">
              <w:rPr>
                <w:rStyle w:val="FontStyle19"/>
                <w:color w:val="FF0000"/>
                <w:sz w:val="22"/>
                <w:szCs w:val="22"/>
                <w:lang w:eastAsia="en-US"/>
              </w:rPr>
              <w:t xml:space="preserve"> </w:t>
            </w:r>
            <w:r w:rsidRPr="006375EA">
              <w:rPr>
                <w:rStyle w:val="FontStyle19"/>
                <w:sz w:val="22"/>
                <w:szCs w:val="22"/>
                <w:lang w:eastAsia="en-US"/>
              </w:rPr>
              <w:t xml:space="preserve">– водитель автомобиля)   </w:t>
            </w:r>
          </w:p>
        </w:tc>
        <w:tc>
          <w:tcPr>
            <w:tcW w:w="1790" w:type="dxa"/>
            <w:tcBorders>
              <w:top w:val="single" w:sz="6" w:space="0" w:color="auto"/>
              <w:left w:val="single" w:sz="6" w:space="0" w:color="auto"/>
              <w:bottom w:val="single" w:sz="6" w:space="0" w:color="auto"/>
              <w:right w:val="single" w:sz="6" w:space="0" w:color="auto"/>
            </w:tcBorders>
            <w:vAlign w:val="center"/>
          </w:tcPr>
          <w:p w:rsidR="006375EA" w:rsidRPr="006375EA" w:rsidRDefault="006375EA" w:rsidP="006375EA">
            <w:pPr>
              <w:pStyle w:val="Style15"/>
              <w:widowControl/>
              <w:ind w:firstLine="709"/>
              <w:rPr>
                <w:rStyle w:val="FontStyle19"/>
                <w:color w:val="000000"/>
                <w:sz w:val="22"/>
                <w:szCs w:val="22"/>
              </w:rPr>
            </w:pPr>
            <w:r w:rsidRPr="006375EA">
              <w:rPr>
                <w:rStyle w:val="FontStyle19"/>
                <w:color w:val="000000"/>
                <w:sz w:val="22"/>
                <w:szCs w:val="22"/>
                <w:lang w:eastAsia="en-US"/>
              </w:rPr>
              <w:t>9988,00</w:t>
            </w:r>
          </w:p>
          <w:p w:rsidR="006375EA" w:rsidRPr="006375EA" w:rsidRDefault="006375EA" w:rsidP="006375EA">
            <w:pPr>
              <w:pStyle w:val="Style15"/>
              <w:widowControl/>
              <w:ind w:firstLine="709"/>
              <w:rPr>
                <w:rStyle w:val="FontStyle19"/>
                <w:b/>
                <w:bCs/>
                <w:i/>
                <w:iCs/>
                <w:spacing w:val="-20"/>
                <w:sz w:val="22"/>
                <w:szCs w:val="22"/>
                <w:lang w:eastAsia="en-US"/>
              </w:rPr>
            </w:pPr>
          </w:p>
        </w:tc>
      </w:tr>
      <w:tr w:rsidR="006375EA" w:rsidRPr="006375EA" w:rsidTr="006375EA">
        <w:tc>
          <w:tcPr>
            <w:tcW w:w="749"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ind w:firstLine="709"/>
              <w:rPr>
                <w:rStyle w:val="FontStyle19"/>
                <w:sz w:val="22"/>
                <w:szCs w:val="22"/>
              </w:rPr>
            </w:pPr>
            <w:r w:rsidRPr="006375EA">
              <w:rPr>
                <w:rStyle w:val="FontStyle19"/>
                <w:sz w:val="22"/>
                <w:szCs w:val="22"/>
                <w:lang w:eastAsia="en-US"/>
              </w:rPr>
              <w:t>4</w:t>
            </w:r>
          </w:p>
        </w:tc>
        <w:tc>
          <w:tcPr>
            <w:tcW w:w="7171"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rPr>
                <w:rStyle w:val="FontStyle19"/>
                <w:sz w:val="22"/>
                <w:szCs w:val="22"/>
              </w:rPr>
            </w:pPr>
            <w:r w:rsidRPr="006375EA">
              <w:rPr>
                <w:rStyle w:val="FontStyle19"/>
                <w:sz w:val="22"/>
                <w:szCs w:val="22"/>
                <w:lang w:eastAsia="en-US"/>
              </w:rPr>
              <w:t>Профессиональная квалификационная группа</w:t>
            </w:r>
          </w:p>
          <w:p w:rsidR="006375EA" w:rsidRPr="006375EA" w:rsidRDefault="006375EA" w:rsidP="006375EA">
            <w:pPr>
              <w:pStyle w:val="Style10"/>
              <w:widowControl/>
              <w:spacing w:line="240" w:lineRule="auto"/>
              <w:rPr>
                <w:rStyle w:val="FontStyle19"/>
                <w:sz w:val="22"/>
                <w:szCs w:val="22"/>
                <w:lang w:eastAsia="en-US"/>
              </w:rPr>
            </w:pPr>
            <w:r w:rsidRPr="006375EA">
              <w:rPr>
                <w:rStyle w:val="FontStyle19"/>
                <w:sz w:val="22"/>
                <w:szCs w:val="22"/>
                <w:lang w:eastAsia="en-US"/>
              </w:rPr>
              <w:t>"Общеотраслевые профессии рабочих первого уровня»</w:t>
            </w:r>
          </w:p>
          <w:p w:rsidR="006375EA" w:rsidRPr="006375EA" w:rsidRDefault="006375EA" w:rsidP="006375EA">
            <w:pPr>
              <w:pStyle w:val="Style10"/>
              <w:widowControl/>
              <w:spacing w:line="240" w:lineRule="auto"/>
              <w:rPr>
                <w:rStyle w:val="FontStyle27"/>
                <w:b w:val="0"/>
                <w:position w:val="1"/>
                <w:sz w:val="22"/>
                <w:szCs w:val="22"/>
              </w:rPr>
            </w:pPr>
            <w:r w:rsidRPr="006375EA">
              <w:rPr>
                <w:rStyle w:val="FontStyle19"/>
                <w:sz w:val="22"/>
                <w:szCs w:val="22"/>
                <w:lang w:eastAsia="en-US"/>
              </w:rPr>
              <w:t xml:space="preserve">(1 квалификационный уровень,  1 разряд – рабочий по благоустройству населенных пунктов) </w:t>
            </w:r>
          </w:p>
        </w:tc>
        <w:tc>
          <w:tcPr>
            <w:tcW w:w="1790" w:type="dxa"/>
            <w:tcBorders>
              <w:top w:val="single" w:sz="6" w:space="0" w:color="auto"/>
              <w:left w:val="single" w:sz="6" w:space="0" w:color="auto"/>
              <w:bottom w:val="single" w:sz="6" w:space="0" w:color="auto"/>
              <w:right w:val="single" w:sz="6" w:space="0" w:color="auto"/>
            </w:tcBorders>
            <w:vAlign w:val="center"/>
            <w:hideMark/>
          </w:tcPr>
          <w:p w:rsidR="006375EA" w:rsidRPr="006375EA" w:rsidRDefault="006375EA" w:rsidP="006375EA">
            <w:pPr>
              <w:pStyle w:val="Style10"/>
              <w:widowControl/>
              <w:spacing w:line="240" w:lineRule="auto"/>
              <w:ind w:firstLine="709"/>
              <w:rPr>
                <w:rStyle w:val="FontStyle19"/>
                <w:sz w:val="22"/>
                <w:szCs w:val="22"/>
              </w:rPr>
            </w:pPr>
            <w:r w:rsidRPr="006375EA">
              <w:rPr>
                <w:rStyle w:val="FontStyle19"/>
                <w:sz w:val="22"/>
                <w:szCs w:val="22"/>
                <w:lang w:eastAsia="en-US"/>
              </w:rPr>
              <w:t>6947,00</w:t>
            </w:r>
          </w:p>
        </w:tc>
      </w:tr>
    </w:tbl>
    <w:p w:rsidR="006375EA" w:rsidRPr="006375EA" w:rsidRDefault="006375EA" w:rsidP="006375EA">
      <w:pPr>
        <w:pStyle w:val="21"/>
        <w:tabs>
          <w:tab w:val="left" w:pos="1331"/>
        </w:tabs>
        <w:ind w:left="1429" w:firstLine="0"/>
        <w:jc w:val="both"/>
        <w:rPr>
          <w:rFonts w:ascii="Times New Roman" w:hAnsi="Times New Roman" w:cs="Times New Roman"/>
          <w:sz w:val="22"/>
          <w:szCs w:val="22"/>
        </w:rPr>
      </w:pPr>
    </w:p>
    <w:p w:rsidR="006375EA" w:rsidRPr="006375EA" w:rsidRDefault="006375EA" w:rsidP="006375EA">
      <w:pPr>
        <w:pStyle w:val="ac"/>
        <w:spacing w:before="0"/>
        <w:ind w:right="-5" w:firstLine="750"/>
        <w:jc w:val="both"/>
        <w:rPr>
          <w:sz w:val="22"/>
          <w:szCs w:val="22"/>
        </w:rPr>
      </w:pPr>
      <w:r w:rsidRPr="006375EA">
        <w:rPr>
          <w:sz w:val="22"/>
          <w:szCs w:val="22"/>
        </w:rPr>
        <w:t>2. Данное постановление вступает в силу с даты его подписания, и распространяется на правоотношения, возникшие с 01января 2023 года.</w:t>
      </w:r>
    </w:p>
    <w:p w:rsidR="006375EA" w:rsidRPr="006375EA" w:rsidRDefault="006375EA" w:rsidP="006375EA">
      <w:pPr>
        <w:pStyle w:val="a3"/>
        <w:ind w:firstLine="708"/>
        <w:jc w:val="both"/>
        <w:rPr>
          <w:rFonts w:ascii="Times New Roman" w:hAnsi="Times New Roman" w:cs="Times New Roman"/>
        </w:rPr>
      </w:pPr>
      <w:r w:rsidRPr="006375EA">
        <w:rPr>
          <w:rFonts w:ascii="Times New Roman" w:hAnsi="Times New Roman" w:cs="Times New Roman"/>
        </w:rPr>
        <w:t>3. Контроль исполнения возложить на главного специалиста.</w:t>
      </w:r>
    </w:p>
    <w:p w:rsidR="006375EA" w:rsidRPr="006375EA" w:rsidRDefault="006375EA" w:rsidP="006375EA">
      <w:pPr>
        <w:pStyle w:val="11"/>
        <w:tabs>
          <w:tab w:val="left" w:pos="893"/>
        </w:tabs>
        <w:spacing w:after="120" w:line="252" w:lineRule="auto"/>
        <w:ind w:firstLine="0"/>
        <w:jc w:val="both"/>
        <w:rPr>
          <w:rFonts w:ascii="Times New Roman" w:hAnsi="Times New Roman" w:cs="Times New Roman"/>
        </w:rPr>
      </w:pPr>
    </w:p>
    <w:p w:rsidR="006375EA" w:rsidRPr="006375EA" w:rsidRDefault="006375EA" w:rsidP="006375EA">
      <w:pPr>
        <w:pStyle w:val="a3"/>
        <w:rPr>
          <w:rFonts w:ascii="Times New Roman" w:hAnsi="Times New Roman" w:cs="Times New Roman"/>
        </w:rPr>
      </w:pPr>
      <w:r w:rsidRPr="006375EA">
        <w:rPr>
          <w:rFonts w:ascii="Times New Roman" w:hAnsi="Times New Roman" w:cs="Times New Roman"/>
        </w:rPr>
        <w:t>Глава Администрации</w:t>
      </w:r>
    </w:p>
    <w:p w:rsidR="006375EA" w:rsidRPr="006375EA" w:rsidRDefault="006375EA" w:rsidP="006375EA">
      <w:pPr>
        <w:pStyle w:val="a3"/>
        <w:rPr>
          <w:rFonts w:ascii="Times New Roman" w:hAnsi="Times New Roman" w:cs="Times New Roman"/>
        </w:rPr>
      </w:pPr>
      <w:r w:rsidRPr="006375EA">
        <w:rPr>
          <w:rFonts w:ascii="Times New Roman" w:hAnsi="Times New Roman" w:cs="Times New Roman"/>
        </w:rPr>
        <w:t xml:space="preserve">Побединского сельского поселения                                                                     В.П. Селиванов                                                          </w:t>
      </w:r>
    </w:p>
    <w:p w:rsidR="006375EA" w:rsidRPr="006375EA" w:rsidRDefault="006375EA" w:rsidP="006375EA">
      <w:pPr>
        <w:pStyle w:val="a3"/>
        <w:rPr>
          <w:rFonts w:ascii="Times New Roman" w:hAnsi="Times New Roman" w:cs="Times New Roman"/>
        </w:rPr>
      </w:pPr>
    </w:p>
    <w:p w:rsidR="006375EA" w:rsidRPr="006375EA" w:rsidRDefault="006375EA" w:rsidP="006375EA">
      <w:pPr>
        <w:pStyle w:val="a3"/>
        <w:rPr>
          <w:rFonts w:ascii="Times New Roman" w:hAnsi="Times New Roman" w:cs="Times New Roman"/>
        </w:rPr>
      </w:pPr>
    </w:p>
    <w:p w:rsidR="006375EA" w:rsidRPr="006375EA" w:rsidRDefault="006375EA" w:rsidP="006375EA">
      <w:pPr>
        <w:jc w:val="center"/>
        <w:rPr>
          <w:b/>
          <w:bCs/>
          <w:sz w:val="22"/>
          <w:szCs w:val="22"/>
        </w:rPr>
      </w:pPr>
      <w:r w:rsidRPr="006375EA">
        <w:rPr>
          <w:b/>
          <w:bCs/>
          <w:sz w:val="22"/>
          <w:szCs w:val="22"/>
        </w:rPr>
        <w:t>АДМИНИСТРАЦИЯ ПОБЕДИНСКОГО СЕЛЬСКОГО ПОСЕЛЕНИЯ</w:t>
      </w:r>
    </w:p>
    <w:p w:rsidR="006375EA" w:rsidRPr="006375EA" w:rsidRDefault="006375EA" w:rsidP="006375EA">
      <w:pPr>
        <w:jc w:val="center"/>
        <w:rPr>
          <w:b/>
          <w:bCs/>
          <w:sz w:val="22"/>
          <w:szCs w:val="22"/>
        </w:rPr>
      </w:pPr>
    </w:p>
    <w:p w:rsidR="006375EA" w:rsidRPr="006375EA" w:rsidRDefault="006375EA" w:rsidP="006375EA">
      <w:pPr>
        <w:jc w:val="center"/>
        <w:rPr>
          <w:b/>
          <w:bCs/>
          <w:sz w:val="22"/>
          <w:szCs w:val="22"/>
        </w:rPr>
      </w:pPr>
      <w:r w:rsidRPr="006375EA">
        <w:rPr>
          <w:b/>
          <w:bCs/>
          <w:sz w:val="22"/>
          <w:szCs w:val="22"/>
        </w:rPr>
        <w:t>ШЕГАРСКОГО РАЙОНА ТОМСКОЙ ОБЛАСТИ</w:t>
      </w:r>
    </w:p>
    <w:p w:rsidR="006375EA" w:rsidRPr="006375EA" w:rsidRDefault="006375EA" w:rsidP="006375EA">
      <w:pPr>
        <w:jc w:val="center"/>
        <w:rPr>
          <w:b/>
          <w:bCs/>
          <w:sz w:val="22"/>
          <w:szCs w:val="22"/>
        </w:rPr>
      </w:pPr>
    </w:p>
    <w:p w:rsidR="006375EA" w:rsidRPr="006375EA" w:rsidRDefault="006375EA" w:rsidP="006375EA">
      <w:pPr>
        <w:pStyle w:val="a3"/>
        <w:jc w:val="center"/>
        <w:rPr>
          <w:rFonts w:ascii="Times New Roman" w:hAnsi="Times New Roman" w:cs="Times New Roman"/>
          <w:b/>
        </w:rPr>
      </w:pPr>
    </w:p>
    <w:p w:rsidR="006375EA" w:rsidRPr="006375EA" w:rsidRDefault="006375EA" w:rsidP="006375EA">
      <w:pPr>
        <w:pStyle w:val="a3"/>
        <w:jc w:val="center"/>
        <w:rPr>
          <w:rFonts w:ascii="Times New Roman" w:hAnsi="Times New Roman" w:cs="Times New Roman"/>
          <w:b/>
        </w:rPr>
      </w:pPr>
      <w:r w:rsidRPr="006375EA">
        <w:rPr>
          <w:rFonts w:ascii="Times New Roman" w:hAnsi="Times New Roman" w:cs="Times New Roman"/>
          <w:b/>
        </w:rPr>
        <w:t>ПОСТАНОВЛЕНИЕ</w:t>
      </w:r>
    </w:p>
    <w:p w:rsidR="006375EA" w:rsidRPr="006375EA" w:rsidRDefault="006375EA" w:rsidP="006375EA">
      <w:pPr>
        <w:pStyle w:val="a3"/>
        <w:rPr>
          <w:rFonts w:ascii="Times New Roman" w:hAnsi="Times New Roman" w:cs="Times New Roman"/>
        </w:rPr>
      </w:pPr>
    </w:p>
    <w:p w:rsidR="006375EA" w:rsidRPr="006375EA" w:rsidRDefault="006375EA" w:rsidP="006375EA">
      <w:pPr>
        <w:pStyle w:val="12"/>
        <w:widowControl w:val="0"/>
        <w:tabs>
          <w:tab w:val="left" w:pos="7938"/>
        </w:tabs>
        <w:spacing w:after="100"/>
        <w:jc w:val="both"/>
        <w:rPr>
          <w:sz w:val="22"/>
          <w:szCs w:val="22"/>
        </w:rPr>
      </w:pPr>
      <w:r w:rsidRPr="006375EA">
        <w:rPr>
          <w:sz w:val="22"/>
          <w:szCs w:val="22"/>
        </w:rPr>
        <w:tab/>
      </w:r>
    </w:p>
    <w:p w:rsidR="006375EA" w:rsidRPr="006375EA" w:rsidRDefault="006375EA" w:rsidP="006375EA">
      <w:pPr>
        <w:pStyle w:val="1"/>
        <w:ind w:left="0" w:right="141"/>
        <w:rPr>
          <w:sz w:val="22"/>
          <w:szCs w:val="22"/>
        </w:rPr>
      </w:pPr>
      <w:r w:rsidRPr="006375EA">
        <w:rPr>
          <w:sz w:val="22"/>
          <w:szCs w:val="22"/>
        </w:rPr>
        <w:t>«15» февраля 2023г.</w:t>
      </w:r>
      <w:r w:rsidRPr="006375EA">
        <w:rPr>
          <w:sz w:val="22"/>
          <w:szCs w:val="22"/>
        </w:rPr>
        <w:tab/>
      </w:r>
      <w:r w:rsidRPr="006375EA">
        <w:rPr>
          <w:sz w:val="22"/>
          <w:szCs w:val="22"/>
        </w:rPr>
        <w:tab/>
      </w:r>
      <w:r w:rsidRPr="006375EA">
        <w:rPr>
          <w:sz w:val="22"/>
          <w:szCs w:val="22"/>
        </w:rPr>
        <w:tab/>
      </w:r>
      <w:r w:rsidRPr="006375EA">
        <w:rPr>
          <w:sz w:val="22"/>
          <w:szCs w:val="22"/>
        </w:rPr>
        <w:tab/>
      </w:r>
      <w:r w:rsidRPr="006375EA">
        <w:rPr>
          <w:sz w:val="22"/>
          <w:szCs w:val="22"/>
        </w:rPr>
        <w:tab/>
        <w:t xml:space="preserve">                                                                 </w:t>
      </w:r>
      <w:r w:rsidRPr="006375EA">
        <w:rPr>
          <w:bCs/>
          <w:sz w:val="22"/>
          <w:szCs w:val="22"/>
        </w:rPr>
        <w:t>№</w:t>
      </w:r>
      <w:r w:rsidRPr="006375EA">
        <w:rPr>
          <w:sz w:val="22"/>
          <w:szCs w:val="22"/>
        </w:rPr>
        <w:t xml:space="preserve"> 25</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center"/>
        <w:rPr>
          <w:rFonts w:ascii="Times New Roman" w:hAnsi="Times New Roman" w:cs="Times New Roman"/>
          <w:szCs w:val="22"/>
        </w:rPr>
      </w:pPr>
      <w:r w:rsidRPr="006375EA">
        <w:rPr>
          <w:rFonts w:ascii="Times New Roman" w:hAnsi="Times New Roman" w:cs="Times New Roman"/>
          <w:szCs w:val="22"/>
        </w:rPr>
        <w:t xml:space="preserve">Об утверждении Положения о предоставлении </w:t>
      </w:r>
      <w:proofErr w:type="gramStart"/>
      <w:r w:rsidRPr="006375EA">
        <w:rPr>
          <w:rFonts w:ascii="Times New Roman" w:hAnsi="Times New Roman" w:cs="Times New Roman"/>
          <w:szCs w:val="22"/>
        </w:rPr>
        <w:t>муниципальных  гарантий</w:t>
      </w:r>
      <w:proofErr w:type="gramEnd"/>
      <w:r w:rsidRPr="006375EA">
        <w:rPr>
          <w:rFonts w:ascii="Times New Roman" w:hAnsi="Times New Roman" w:cs="Times New Roman"/>
          <w:szCs w:val="22"/>
        </w:rPr>
        <w:t xml:space="preserve"> муниципального образования Побединское сельское поселение</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В соответствии со </w:t>
      </w:r>
      <w:hyperlink r:id="rId5" w:history="1">
        <w:r w:rsidRPr="006375EA">
          <w:rPr>
            <w:rFonts w:ascii="Times New Roman" w:hAnsi="Times New Roman" w:cs="Times New Roman"/>
            <w:szCs w:val="22"/>
          </w:rPr>
          <w:t>статьями 1</w:t>
        </w:r>
      </w:hyperlink>
      <w:r w:rsidRPr="006375EA">
        <w:rPr>
          <w:rFonts w:ascii="Times New Roman" w:hAnsi="Times New Roman" w:cs="Times New Roman"/>
          <w:szCs w:val="22"/>
        </w:rPr>
        <w:t xml:space="preserve">15-117 Бюджетного кодекса Российской Федерации </w:t>
      </w:r>
    </w:p>
    <w:p w:rsidR="006375EA" w:rsidRPr="006375EA" w:rsidRDefault="006375EA" w:rsidP="006375EA">
      <w:pPr>
        <w:pStyle w:val="ConsPlusNormal"/>
        <w:ind w:firstLine="540"/>
        <w:jc w:val="both"/>
        <w:rPr>
          <w:rFonts w:ascii="Times New Roman" w:hAnsi="Times New Roman" w:cs="Times New Roman"/>
          <w:szCs w:val="22"/>
        </w:rPr>
      </w:pPr>
    </w:p>
    <w:p w:rsidR="006375EA" w:rsidRDefault="006375EA" w:rsidP="006375EA">
      <w:pPr>
        <w:pStyle w:val="ConsPlusNormal"/>
        <w:ind w:firstLine="540"/>
        <w:jc w:val="center"/>
        <w:rPr>
          <w:rFonts w:ascii="Times New Roman" w:hAnsi="Times New Roman" w:cs="Times New Roman"/>
          <w:szCs w:val="22"/>
        </w:rPr>
      </w:pPr>
    </w:p>
    <w:p w:rsidR="006375EA" w:rsidRPr="006375EA" w:rsidRDefault="006375EA" w:rsidP="006375EA">
      <w:pPr>
        <w:pStyle w:val="ConsPlusNormal"/>
        <w:ind w:firstLine="540"/>
        <w:jc w:val="center"/>
        <w:rPr>
          <w:rFonts w:ascii="Times New Roman" w:hAnsi="Times New Roman" w:cs="Times New Roman"/>
          <w:szCs w:val="22"/>
        </w:rPr>
      </w:pPr>
      <w:r w:rsidRPr="006375EA">
        <w:rPr>
          <w:rFonts w:ascii="Times New Roman" w:hAnsi="Times New Roman" w:cs="Times New Roman"/>
          <w:szCs w:val="22"/>
        </w:rPr>
        <w:t>ПОСТАНОВЛЯЮ:</w:t>
      </w:r>
    </w:p>
    <w:p w:rsidR="006375EA" w:rsidRPr="006375EA" w:rsidRDefault="006375EA" w:rsidP="006375EA">
      <w:pPr>
        <w:pStyle w:val="ConsPlusNormal"/>
        <w:ind w:firstLine="540"/>
        <w:jc w:val="center"/>
        <w:rPr>
          <w:rFonts w:ascii="Times New Roman" w:hAnsi="Times New Roman" w:cs="Times New Roman"/>
          <w:szCs w:val="22"/>
        </w:rPr>
      </w:pPr>
    </w:p>
    <w:p w:rsidR="006375EA" w:rsidRPr="006375EA" w:rsidRDefault="006375EA" w:rsidP="006375EA">
      <w:pPr>
        <w:pStyle w:val="ConsPlusNormal"/>
        <w:ind w:firstLine="567"/>
        <w:jc w:val="both"/>
        <w:rPr>
          <w:rFonts w:ascii="Times New Roman" w:hAnsi="Times New Roman" w:cs="Times New Roman"/>
          <w:szCs w:val="22"/>
        </w:rPr>
      </w:pPr>
      <w:r w:rsidRPr="006375EA">
        <w:rPr>
          <w:rFonts w:ascii="Times New Roman" w:hAnsi="Times New Roman" w:cs="Times New Roman"/>
          <w:szCs w:val="22"/>
        </w:rPr>
        <w:t xml:space="preserve">1.Утвердить Положение о предоставлении </w:t>
      </w:r>
      <w:proofErr w:type="gramStart"/>
      <w:r w:rsidRPr="006375EA">
        <w:rPr>
          <w:rFonts w:ascii="Times New Roman" w:hAnsi="Times New Roman" w:cs="Times New Roman"/>
          <w:szCs w:val="22"/>
        </w:rPr>
        <w:t>муниципальных  гарантий</w:t>
      </w:r>
      <w:proofErr w:type="gramEnd"/>
      <w:r w:rsidRPr="006375EA">
        <w:rPr>
          <w:rFonts w:ascii="Times New Roman" w:hAnsi="Times New Roman" w:cs="Times New Roman"/>
          <w:szCs w:val="22"/>
        </w:rPr>
        <w:t xml:space="preserve"> муниципального образования Побединское сельское поселение согласно приложению к настоящему постановлению.</w:t>
      </w:r>
    </w:p>
    <w:p w:rsidR="006375EA" w:rsidRPr="006375EA" w:rsidRDefault="006375EA" w:rsidP="006375EA">
      <w:pPr>
        <w:pStyle w:val="ConsPlusNormal"/>
        <w:ind w:firstLine="567"/>
        <w:jc w:val="both"/>
        <w:rPr>
          <w:rFonts w:ascii="Times New Roman" w:hAnsi="Times New Roman" w:cs="Times New Roman"/>
          <w:szCs w:val="22"/>
        </w:rPr>
      </w:pPr>
      <w:r w:rsidRPr="006375EA">
        <w:rPr>
          <w:rFonts w:ascii="Times New Roman" w:hAnsi="Times New Roman" w:cs="Times New Roman"/>
          <w:szCs w:val="22"/>
        </w:rPr>
        <w:t>2.Данное постановление вступает в силу с даты подписания.</w:t>
      </w:r>
    </w:p>
    <w:p w:rsidR="006375EA" w:rsidRPr="006375EA" w:rsidRDefault="006375EA" w:rsidP="006375EA">
      <w:pPr>
        <w:pStyle w:val="ConsPlusNormal"/>
        <w:ind w:firstLine="567"/>
        <w:jc w:val="both"/>
        <w:rPr>
          <w:rFonts w:ascii="Times New Roman" w:hAnsi="Times New Roman" w:cs="Times New Roman"/>
          <w:szCs w:val="22"/>
        </w:rPr>
      </w:pPr>
      <w:r w:rsidRPr="006375EA">
        <w:rPr>
          <w:rFonts w:ascii="Times New Roman" w:hAnsi="Times New Roman" w:cs="Times New Roman"/>
          <w:szCs w:val="22"/>
        </w:rPr>
        <w:t>3.Разместить постановление на официальном сайте муниципального образования Побединское сельское поселение.</w:t>
      </w:r>
    </w:p>
    <w:p w:rsidR="006375EA" w:rsidRDefault="006375EA" w:rsidP="006375EA">
      <w:pPr>
        <w:jc w:val="both"/>
        <w:rPr>
          <w:sz w:val="22"/>
          <w:szCs w:val="22"/>
        </w:rPr>
      </w:pPr>
    </w:p>
    <w:p w:rsidR="006375EA" w:rsidRPr="006375EA" w:rsidRDefault="006375EA" w:rsidP="006375EA">
      <w:pPr>
        <w:jc w:val="both"/>
        <w:rPr>
          <w:sz w:val="22"/>
          <w:szCs w:val="22"/>
        </w:rPr>
      </w:pPr>
      <w:r>
        <w:rPr>
          <w:sz w:val="22"/>
          <w:szCs w:val="22"/>
        </w:rPr>
        <w:t xml:space="preserve">    </w:t>
      </w:r>
      <w:r w:rsidRPr="006375EA">
        <w:rPr>
          <w:sz w:val="22"/>
          <w:szCs w:val="22"/>
        </w:rPr>
        <w:t>Глава Побединского</w:t>
      </w:r>
    </w:p>
    <w:p w:rsidR="006375EA" w:rsidRPr="006375EA" w:rsidRDefault="006375EA" w:rsidP="006375EA">
      <w:pPr>
        <w:jc w:val="both"/>
        <w:rPr>
          <w:sz w:val="22"/>
          <w:szCs w:val="22"/>
        </w:rPr>
      </w:pPr>
      <w:r>
        <w:rPr>
          <w:sz w:val="22"/>
          <w:szCs w:val="22"/>
        </w:rPr>
        <w:t xml:space="preserve">    </w:t>
      </w:r>
      <w:proofErr w:type="gramStart"/>
      <w:r w:rsidRPr="006375EA">
        <w:rPr>
          <w:sz w:val="22"/>
          <w:szCs w:val="22"/>
        </w:rPr>
        <w:t>сельского  поселения</w:t>
      </w:r>
      <w:proofErr w:type="gramEnd"/>
      <w:r w:rsidRPr="006375EA">
        <w:rPr>
          <w:sz w:val="22"/>
          <w:szCs w:val="22"/>
        </w:rPr>
        <w:tab/>
      </w:r>
      <w:r w:rsidRPr="006375EA">
        <w:rPr>
          <w:sz w:val="22"/>
          <w:szCs w:val="22"/>
        </w:rPr>
        <w:tab/>
      </w:r>
      <w:r w:rsidRPr="006375EA">
        <w:rPr>
          <w:sz w:val="22"/>
          <w:szCs w:val="22"/>
        </w:rPr>
        <w:tab/>
      </w:r>
      <w:r w:rsidRPr="006375EA">
        <w:rPr>
          <w:sz w:val="22"/>
          <w:szCs w:val="22"/>
        </w:rPr>
        <w:tab/>
      </w:r>
      <w:r w:rsidRPr="006375EA">
        <w:rPr>
          <w:sz w:val="22"/>
          <w:szCs w:val="22"/>
        </w:rPr>
        <w:tab/>
        <w:t xml:space="preserve">                        </w:t>
      </w:r>
      <w:r>
        <w:rPr>
          <w:sz w:val="22"/>
          <w:szCs w:val="22"/>
        </w:rPr>
        <w:t xml:space="preserve">           </w:t>
      </w:r>
      <w:r w:rsidRPr="006375EA">
        <w:rPr>
          <w:sz w:val="22"/>
          <w:szCs w:val="22"/>
        </w:rPr>
        <w:t xml:space="preserve">           В.П.</w:t>
      </w:r>
      <w:r>
        <w:rPr>
          <w:sz w:val="22"/>
          <w:szCs w:val="22"/>
        </w:rPr>
        <w:t xml:space="preserve"> </w:t>
      </w:r>
      <w:r w:rsidRPr="006375EA">
        <w:rPr>
          <w:sz w:val="22"/>
          <w:szCs w:val="22"/>
        </w:rPr>
        <w:t>Селиванов</w:t>
      </w:r>
    </w:p>
    <w:p w:rsidR="006375EA" w:rsidRPr="006375EA" w:rsidRDefault="006375EA" w:rsidP="006375EA">
      <w:pPr>
        <w:pStyle w:val="ConsPlusNormal"/>
        <w:spacing w:before="220"/>
        <w:jc w:val="both"/>
        <w:rPr>
          <w:rFonts w:ascii="Times New Roman" w:hAnsi="Times New Roman" w:cs="Times New Roman"/>
          <w:szCs w:val="22"/>
        </w:rPr>
      </w:pPr>
    </w:p>
    <w:p w:rsidR="006375EA" w:rsidRPr="006375EA" w:rsidRDefault="006375EA" w:rsidP="006375EA">
      <w:pPr>
        <w:pStyle w:val="ConsPlusNormal"/>
        <w:ind w:left="5103"/>
        <w:jc w:val="right"/>
        <w:rPr>
          <w:rFonts w:ascii="Times New Roman" w:hAnsi="Times New Roman" w:cs="Times New Roman"/>
          <w:szCs w:val="22"/>
        </w:rPr>
      </w:pPr>
      <w:r w:rsidRPr="006375EA">
        <w:rPr>
          <w:rFonts w:ascii="Times New Roman" w:hAnsi="Times New Roman" w:cs="Times New Roman"/>
          <w:szCs w:val="22"/>
        </w:rPr>
        <w:t>Приложение</w:t>
      </w:r>
    </w:p>
    <w:p w:rsidR="006375EA" w:rsidRPr="006375EA" w:rsidRDefault="006375EA" w:rsidP="006375EA">
      <w:pPr>
        <w:pStyle w:val="ConsPlusNormal"/>
        <w:ind w:left="5103"/>
        <w:jc w:val="right"/>
        <w:rPr>
          <w:rFonts w:ascii="Times New Roman" w:hAnsi="Times New Roman" w:cs="Times New Roman"/>
          <w:szCs w:val="22"/>
        </w:rPr>
      </w:pPr>
      <w:r w:rsidRPr="006375EA">
        <w:rPr>
          <w:rFonts w:ascii="Times New Roman" w:hAnsi="Times New Roman" w:cs="Times New Roman"/>
          <w:szCs w:val="22"/>
        </w:rPr>
        <w:t>к постановлению Администрации</w:t>
      </w:r>
    </w:p>
    <w:p w:rsidR="006375EA" w:rsidRPr="006375EA" w:rsidRDefault="006375EA" w:rsidP="006375EA">
      <w:pPr>
        <w:pStyle w:val="ConsPlusNormal"/>
        <w:ind w:left="5103"/>
        <w:jc w:val="right"/>
        <w:rPr>
          <w:rFonts w:ascii="Times New Roman" w:hAnsi="Times New Roman" w:cs="Times New Roman"/>
          <w:szCs w:val="22"/>
        </w:rPr>
      </w:pP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от 15.02.2023 №25</w:t>
      </w:r>
    </w:p>
    <w:p w:rsidR="006375EA" w:rsidRPr="006375EA" w:rsidRDefault="006375EA" w:rsidP="006375EA">
      <w:pPr>
        <w:pStyle w:val="ConsPlusNormal"/>
        <w:jc w:val="both"/>
        <w:rPr>
          <w:rFonts w:ascii="Times New Roman" w:hAnsi="Times New Roman" w:cs="Times New Roman"/>
          <w:szCs w:val="22"/>
        </w:rPr>
      </w:pPr>
    </w:p>
    <w:p w:rsidR="006375EA" w:rsidRDefault="006375EA" w:rsidP="006375EA">
      <w:pPr>
        <w:pStyle w:val="ConsPlusTitle"/>
        <w:jc w:val="center"/>
        <w:rPr>
          <w:rFonts w:ascii="Times New Roman" w:hAnsi="Times New Roman" w:cs="Times New Roman"/>
          <w:szCs w:val="22"/>
        </w:rPr>
      </w:pPr>
      <w:bookmarkStart w:id="6" w:name="P40"/>
      <w:bookmarkEnd w:id="6"/>
    </w:p>
    <w:p w:rsidR="006375EA" w:rsidRDefault="006375EA" w:rsidP="006375EA">
      <w:pPr>
        <w:pStyle w:val="ConsPlusTitle"/>
        <w:jc w:val="center"/>
        <w:rPr>
          <w:rFonts w:ascii="Times New Roman" w:hAnsi="Times New Roman" w:cs="Times New Roman"/>
          <w:szCs w:val="22"/>
        </w:rPr>
      </w:pPr>
    </w:p>
    <w:p w:rsidR="006375EA" w:rsidRPr="006375EA" w:rsidRDefault="006375EA" w:rsidP="006375EA">
      <w:pPr>
        <w:pStyle w:val="ConsPlusTitle"/>
        <w:jc w:val="center"/>
        <w:rPr>
          <w:rFonts w:ascii="Times New Roman" w:hAnsi="Times New Roman" w:cs="Times New Roman"/>
          <w:szCs w:val="22"/>
        </w:rPr>
      </w:pPr>
      <w:r w:rsidRPr="006375EA">
        <w:rPr>
          <w:rFonts w:ascii="Times New Roman" w:hAnsi="Times New Roman" w:cs="Times New Roman"/>
          <w:szCs w:val="22"/>
        </w:rPr>
        <w:t>ПОЛОЖЕНИЕ</w:t>
      </w:r>
    </w:p>
    <w:p w:rsidR="006375EA" w:rsidRPr="006375EA" w:rsidRDefault="006375EA" w:rsidP="006375EA">
      <w:pPr>
        <w:pStyle w:val="ConsPlusTitle"/>
        <w:jc w:val="center"/>
        <w:rPr>
          <w:rFonts w:ascii="Times New Roman" w:hAnsi="Times New Roman" w:cs="Times New Roman"/>
          <w:szCs w:val="22"/>
        </w:rPr>
      </w:pPr>
      <w:r w:rsidRPr="006375EA">
        <w:rPr>
          <w:rFonts w:ascii="Times New Roman" w:hAnsi="Times New Roman" w:cs="Times New Roman"/>
          <w:szCs w:val="22"/>
        </w:rPr>
        <w:t xml:space="preserve">о предоставлении </w:t>
      </w:r>
      <w:proofErr w:type="gramStart"/>
      <w:r w:rsidRPr="006375EA">
        <w:rPr>
          <w:rFonts w:ascii="Times New Roman" w:hAnsi="Times New Roman" w:cs="Times New Roman"/>
          <w:szCs w:val="22"/>
        </w:rPr>
        <w:t>муниципальных  гарантий</w:t>
      </w:r>
      <w:proofErr w:type="gramEnd"/>
      <w:r w:rsidRPr="006375EA">
        <w:rPr>
          <w:rFonts w:ascii="Times New Roman" w:hAnsi="Times New Roman" w:cs="Times New Roman"/>
          <w:szCs w:val="22"/>
        </w:rPr>
        <w:t xml:space="preserve"> муниципального образования Побединское сельское поселение  </w:t>
      </w:r>
    </w:p>
    <w:p w:rsidR="006375EA" w:rsidRPr="006375EA" w:rsidRDefault="006375EA" w:rsidP="006375EA">
      <w:pPr>
        <w:pStyle w:val="ConsPlusTitle"/>
        <w:jc w:val="center"/>
        <w:outlineLvl w:val="1"/>
        <w:rPr>
          <w:rFonts w:ascii="Times New Roman" w:hAnsi="Times New Roman" w:cs="Times New Roman"/>
          <w:szCs w:val="22"/>
        </w:rPr>
      </w:pPr>
      <w:r w:rsidRPr="006375EA">
        <w:rPr>
          <w:rFonts w:ascii="Times New Roman" w:hAnsi="Times New Roman" w:cs="Times New Roman"/>
          <w:szCs w:val="22"/>
        </w:rPr>
        <w:t>1. ОБЩИЕ ПОЛОЖЕНИЯ</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1.1. Положение о предоставлении муниципальных гарантий муниципального образования Побединское сельское поселение   (далее - Положение) разработано в соответствии с Бюджетным </w:t>
      </w:r>
      <w:hyperlink r:id="rId6" w:history="1">
        <w:r w:rsidRPr="006375EA">
          <w:rPr>
            <w:rFonts w:ascii="Times New Roman" w:hAnsi="Times New Roman" w:cs="Times New Roman"/>
            <w:szCs w:val="22"/>
          </w:rPr>
          <w:t>кодексом</w:t>
        </w:r>
      </w:hyperlink>
      <w:r w:rsidRPr="006375EA">
        <w:rPr>
          <w:rFonts w:ascii="Times New Roman" w:hAnsi="Times New Roman" w:cs="Times New Roman"/>
          <w:szCs w:val="22"/>
        </w:rPr>
        <w:t xml:space="preserve"> Российской Федерации и определяет порядок предоставления, учета и исполнения муниципальным образованием Побединское сельское поселение   (далее –муниципальное образование) муниципальных гарантий в качестве обеспечения исполнения их обязательств по кредитным договорам, заключенным с целью технического оснащения или переоснащения сельскохозяйственного производства и жилищно-коммунального хозяйства, а также приобретения материально-технических ресурсов сезонного характера.</w:t>
      </w:r>
    </w:p>
    <w:p w:rsidR="006375EA" w:rsidRPr="006375EA" w:rsidRDefault="006375EA" w:rsidP="006375EA">
      <w:pPr>
        <w:pStyle w:val="ConsPlusNormal"/>
        <w:ind w:firstLine="540"/>
        <w:jc w:val="center"/>
        <w:rPr>
          <w:rFonts w:ascii="Times New Roman" w:hAnsi="Times New Roman" w:cs="Times New Roman"/>
          <w:b/>
          <w:szCs w:val="22"/>
        </w:rPr>
      </w:pPr>
      <w:r w:rsidRPr="006375EA">
        <w:rPr>
          <w:rFonts w:ascii="Times New Roman" w:hAnsi="Times New Roman" w:cs="Times New Roman"/>
          <w:b/>
          <w:szCs w:val="22"/>
        </w:rPr>
        <w:t>2. ОСНОВНЫЕ ПОНЯТИЯ, ИСПОЛЬЗУЕМЫЕ В ПОЛОЖЕНИИ</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w:t>
      </w:r>
      <w:r w:rsidRPr="006375EA">
        <w:rPr>
          <w:rFonts w:ascii="Times New Roman" w:hAnsi="Times New Roman" w:cs="Times New Roman"/>
          <w:szCs w:val="22"/>
          <w:u w:val="single"/>
        </w:rPr>
        <w:t>муниципальная гарантия</w:t>
      </w:r>
      <w:r w:rsidRPr="006375EA">
        <w:rPr>
          <w:rFonts w:ascii="Times New Roman" w:hAnsi="Times New Roman" w:cs="Times New Roman"/>
          <w:szCs w:val="22"/>
        </w:rPr>
        <w:t xml:space="preserve">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з</w:t>
      </w:r>
      <w:r w:rsidRPr="006375EA">
        <w:rPr>
          <w:rFonts w:ascii="Times New Roman" w:hAnsi="Times New Roman" w:cs="Times New Roman"/>
          <w:szCs w:val="22"/>
          <w:u w:val="single"/>
        </w:rPr>
        <w:t>аявитель</w:t>
      </w:r>
      <w:r w:rsidRPr="006375EA">
        <w:rPr>
          <w:rFonts w:ascii="Times New Roman" w:hAnsi="Times New Roman" w:cs="Times New Roman"/>
          <w:szCs w:val="22"/>
        </w:rPr>
        <w:t xml:space="preserve"> - лицо, подавшее заявку на получение муниципальной гарантии;</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w:t>
      </w:r>
      <w:r w:rsidRPr="006375EA">
        <w:rPr>
          <w:rFonts w:ascii="Times New Roman" w:hAnsi="Times New Roman" w:cs="Times New Roman"/>
          <w:szCs w:val="22"/>
          <w:u w:val="single"/>
        </w:rPr>
        <w:t>принципал</w:t>
      </w:r>
      <w:r w:rsidRPr="006375EA">
        <w:rPr>
          <w:rFonts w:ascii="Times New Roman" w:hAnsi="Times New Roman" w:cs="Times New Roman"/>
          <w:szCs w:val="22"/>
        </w:rPr>
        <w:t xml:space="preserve"> - лицо, получившее муниципальную гарантию;</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к</w:t>
      </w:r>
      <w:r w:rsidRPr="006375EA">
        <w:rPr>
          <w:rFonts w:ascii="Times New Roman" w:hAnsi="Times New Roman" w:cs="Times New Roman"/>
          <w:szCs w:val="22"/>
          <w:u w:val="single"/>
        </w:rPr>
        <w:t>омиссия</w:t>
      </w:r>
      <w:r w:rsidRPr="006375EA">
        <w:rPr>
          <w:rFonts w:ascii="Times New Roman" w:hAnsi="Times New Roman" w:cs="Times New Roman"/>
          <w:szCs w:val="22"/>
        </w:rPr>
        <w:t xml:space="preserve"> - комиссия, созданная на основании распоряжения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в целях определения принципалов;</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  </w:t>
      </w:r>
      <w:r w:rsidRPr="006375EA">
        <w:rPr>
          <w:rFonts w:ascii="Times New Roman" w:hAnsi="Times New Roman" w:cs="Times New Roman"/>
          <w:szCs w:val="22"/>
          <w:u w:val="single"/>
        </w:rPr>
        <w:t>бенефициар</w:t>
      </w:r>
      <w:r w:rsidRPr="006375EA">
        <w:rPr>
          <w:rFonts w:ascii="Times New Roman" w:hAnsi="Times New Roman" w:cs="Times New Roman"/>
          <w:szCs w:val="22"/>
        </w:rPr>
        <w:t xml:space="preserve"> - кредитная организация, предоставляющая кредит принципалу.</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2.1. Муниципальная гарантия не предоставляется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3.От имени муниципального образования (гаранта) выдача муниципальных гарантий осуществляется Администрацией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w:t>
      </w:r>
    </w:p>
    <w:p w:rsidR="006375EA" w:rsidRPr="006375EA" w:rsidRDefault="006375EA" w:rsidP="006375EA">
      <w:pPr>
        <w:pStyle w:val="ConsPlusTitle"/>
        <w:jc w:val="center"/>
        <w:outlineLvl w:val="1"/>
        <w:rPr>
          <w:rFonts w:ascii="Times New Roman" w:hAnsi="Times New Roman" w:cs="Times New Roman"/>
          <w:szCs w:val="22"/>
        </w:rPr>
      </w:pPr>
      <w:r w:rsidRPr="006375EA">
        <w:rPr>
          <w:rFonts w:ascii="Times New Roman" w:hAnsi="Times New Roman" w:cs="Times New Roman"/>
          <w:szCs w:val="22"/>
        </w:rPr>
        <w:t>3. УСЛОВИЯ ПРЕДОСТАВЛЕНИЯ МУНИЦИПАЛЬНОЙ ГАРАНТИИ</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3.</w:t>
      </w:r>
      <w:proofErr w:type="gramStart"/>
      <w:r w:rsidRPr="006375EA">
        <w:rPr>
          <w:rFonts w:ascii="Times New Roman" w:hAnsi="Times New Roman" w:cs="Times New Roman"/>
          <w:szCs w:val="22"/>
        </w:rPr>
        <w:t>1.Муниципальная</w:t>
      </w:r>
      <w:proofErr w:type="gramEnd"/>
      <w:r w:rsidRPr="006375EA">
        <w:rPr>
          <w:rFonts w:ascii="Times New Roman" w:hAnsi="Times New Roman" w:cs="Times New Roman"/>
          <w:szCs w:val="22"/>
        </w:rPr>
        <w:t xml:space="preserve"> гарантия предоставляется юридическим лицам независимо от организационно-правовых форм, включая муниципальные унитарные предприятия, в пределах общей суммы </w:t>
      </w:r>
      <w:r w:rsidRPr="006375EA">
        <w:rPr>
          <w:rFonts w:ascii="Times New Roman" w:hAnsi="Times New Roman" w:cs="Times New Roman"/>
          <w:szCs w:val="22"/>
        </w:rPr>
        <w:lastRenderedPageBreak/>
        <w:t>предоставляемых гарантий, указанной в решении Совета</w:t>
      </w:r>
      <w:r w:rsidR="004C4A9D">
        <w:rPr>
          <w:rFonts w:ascii="Times New Roman" w:hAnsi="Times New Roman" w:cs="Times New Roman"/>
          <w:szCs w:val="22"/>
        </w:rPr>
        <w:t xml:space="preserve"> </w:t>
      </w:r>
      <w:r w:rsidRPr="006375EA">
        <w:rPr>
          <w:rFonts w:ascii="Times New Roman" w:hAnsi="Times New Roman" w:cs="Times New Roman"/>
          <w:szCs w:val="22"/>
        </w:rPr>
        <w:t>Побединского  сельского поселения о бюджете  на очередной финансовый год и плановый период в соответствии с программой муниципальных гарантий.</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3.2. Гарант несет субсидиарную ответственность по обеспеченному им обязательству принципала в пределах суммы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Обязательство гаранта перед бенефициаром по муниципальной гарантии ограничивается суммой основного долга и процентов в соответствии с кредитным договором без учета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3.3.  Предоставление муниципальной гарантии осуществляется при соблюдении следующих условий:</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1) финансовое состояние принципала является удовлетворительным;</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 xml:space="preserve">2) предоставление принципалом, третьим лицом до даты выдачи муниципальной гарантии соответствующего требованиям </w:t>
      </w:r>
      <w:hyperlink r:id="rId7" w:history="1">
        <w:r w:rsidRPr="006375EA">
          <w:rPr>
            <w:rFonts w:ascii="Times New Roman" w:hAnsi="Times New Roman" w:cs="Times New Roman"/>
            <w:szCs w:val="22"/>
          </w:rPr>
          <w:t>статьи 115.3</w:t>
        </w:r>
      </w:hyperlink>
      <w:r w:rsidRPr="006375EA">
        <w:rPr>
          <w:rFonts w:ascii="Times New Roman" w:hAnsi="Times New Roman" w:cs="Times New Roman"/>
          <w:szCs w:val="22"/>
        </w:rPr>
        <w:t>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3) 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муниципального образования;</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3.4.  Муниципальная гарантия предоставляется на основании распоряжения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и оформляется договором.</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3.5.   Муниципальная гарантия предоставляется в валюте, в которой выражена сумма основного обязательства.</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В муниципальной гарантии указываются:</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1) наименование гаранта и наименование органа, выдавшего гарантию от имени гаранта;</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2) наименование бенефициара;</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3)наименование принципала;</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5) объем обязательств гаранта по гарантии и предельная сумма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6) основания выдачи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7) дата вступления в силу гарантии или событие (условие), с наступлением которого гарантия вступает в силу;</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8) срок действия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9) определение гарантийного случая, срок и порядок предъявления требования бенефициара об исполнении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10) основания отзыва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11) порядок исполнения гарантом обязательств по гарантии;</w:t>
      </w:r>
    </w:p>
    <w:p w:rsidR="006375EA" w:rsidRPr="006375EA" w:rsidRDefault="006375EA" w:rsidP="006375EA">
      <w:pPr>
        <w:pStyle w:val="ConsPlusNormal"/>
        <w:ind w:firstLine="539"/>
        <w:jc w:val="both"/>
        <w:rPr>
          <w:rFonts w:ascii="Times New Roman" w:hAnsi="Times New Roman" w:cs="Times New Roman"/>
          <w:szCs w:val="22"/>
        </w:rPr>
      </w:pPr>
      <w:r w:rsidRPr="006375EA">
        <w:rPr>
          <w:rFonts w:ascii="Times New Roman" w:hAnsi="Times New Roman" w:cs="Times New Roman"/>
          <w:szCs w:val="22"/>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13)основания прекращения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14) условия основного обязательства, которые не могут быть изменены без предварительного письменного согласия гаранта.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16) дата и номер договора залога, обеспечивающего исполнение регрессного требования гаранта к принципалу;</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3.6.   Письменная форма муниципальной гарантии является обязательной.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Несоблюдение письменной формы муниципальной гарантии влечет ее недействительность (ничтожность).</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lastRenderedPageBreak/>
        <w:t>3.</w:t>
      </w:r>
      <w:proofErr w:type="gramStart"/>
      <w:r w:rsidRPr="006375EA">
        <w:rPr>
          <w:rFonts w:ascii="Times New Roman" w:hAnsi="Times New Roman" w:cs="Times New Roman"/>
          <w:szCs w:val="22"/>
        </w:rPr>
        <w:t>7.Срок</w:t>
      </w:r>
      <w:proofErr w:type="gramEnd"/>
      <w:r w:rsidRPr="006375EA">
        <w:rPr>
          <w:rFonts w:ascii="Times New Roman" w:hAnsi="Times New Roman" w:cs="Times New Roman"/>
          <w:szCs w:val="22"/>
        </w:rPr>
        <w:t xml:space="preserve"> действия муниципальной гарантии определяется условиями гарантии.</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3.8.   Гарант, исполнивший обязательство принципала, имеет право потребовать от последнего возмещения суммы, уплаченной бенефициару, в полном объеме и в порядке, предусмотренном гражданским законодательством Российской Федерации.</w:t>
      </w:r>
    </w:p>
    <w:p w:rsidR="006375EA" w:rsidRPr="006375EA" w:rsidRDefault="006375EA" w:rsidP="006375EA">
      <w:pPr>
        <w:pStyle w:val="ConsPlusNormal"/>
        <w:ind w:firstLine="540"/>
        <w:jc w:val="both"/>
        <w:rPr>
          <w:rFonts w:ascii="Times New Roman" w:hAnsi="Times New Roman" w:cs="Times New Roman"/>
          <w:szCs w:val="22"/>
        </w:rPr>
      </w:pPr>
    </w:p>
    <w:p w:rsidR="006375EA" w:rsidRPr="006375EA" w:rsidRDefault="006375EA" w:rsidP="006375EA">
      <w:pPr>
        <w:pStyle w:val="ConsPlusTitle"/>
        <w:jc w:val="center"/>
        <w:outlineLvl w:val="1"/>
        <w:rPr>
          <w:rFonts w:ascii="Times New Roman" w:hAnsi="Times New Roman" w:cs="Times New Roman"/>
          <w:szCs w:val="22"/>
        </w:rPr>
      </w:pPr>
      <w:r w:rsidRPr="006375EA">
        <w:rPr>
          <w:rFonts w:ascii="Times New Roman" w:hAnsi="Times New Roman" w:cs="Times New Roman"/>
          <w:szCs w:val="22"/>
        </w:rPr>
        <w:t>4. СРОКИ, ПОРЯДОК ПОДАЧИ И РАССМОТРЕНИЯ ЗАЯВКИ</w:t>
      </w:r>
    </w:p>
    <w:p w:rsidR="006375EA" w:rsidRPr="006375EA" w:rsidRDefault="006375EA" w:rsidP="006375EA">
      <w:pPr>
        <w:pStyle w:val="ConsPlusTitle"/>
        <w:jc w:val="center"/>
        <w:rPr>
          <w:rFonts w:ascii="Times New Roman" w:hAnsi="Times New Roman" w:cs="Times New Roman"/>
          <w:szCs w:val="22"/>
        </w:rPr>
      </w:pPr>
      <w:r w:rsidRPr="006375EA">
        <w:rPr>
          <w:rFonts w:ascii="Times New Roman" w:hAnsi="Times New Roman" w:cs="Times New Roman"/>
          <w:szCs w:val="22"/>
        </w:rPr>
        <w:t>НА ПРЕДОСТАВЛЕНИЕ МУНИЦИПАЛЬНОЙ ГАРАНТИИ</w:t>
      </w:r>
    </w:p>
    <w:p w:rsidR="006375EA" w:rsidRPr="006375EA" w:rsidRDefault="006375EA" w:rsidP="006375EA">
      <w:pPr>
        <w:pStyle w:val="ConsPlusNormal"/>
        <w:ind w:firstLine="540"/>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4.1. Заявитель подает на имя Главы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заявку о предоставлении муниципальной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Глава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в 3-дневный срок с момента ее поступления направляет заявку в комиссию для рассмотрения.</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4.2.  В заявке на получение муниципальной гарантии (</w:t>
      </w:r>
      <w:hyperlink w:anchor="P257" w:history="1">
        <w:r w:rsidRPr="006375EA">
          <w:rPr>
            <w:rFonts w:ascii="Times New Roman" w:hAnsi="Times New Roman" w:cs="Times New Roman"/>
            <w:szCs w:val="22"/>
          </w:rPr>
          <w:t>форма 1</w:t>
        </w:r>
      </w:hyperlink>
      <w:r w:rsidRPr="006375EA">
        <w:rPr>
          <w:rFonts w:ascii="Times New Roman" w:hAnsi="Times New Roman" w:cs="Times New Roman"/>
          <w:szCs w:val="22"/>
        </w:rPr>
        <w:t xml:space="preserve"> к Положению) должны быть указаны:</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 существенные условия договора, в обеспечение которого выдается муниципальная гарантия;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2) направление использования средств, привлекаемых под муниципальную гарантию;</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3) объем обязательств по муниципальной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4) перечень соответствующего требованиям </w:t>
      </w:r>
      <w:hyperlink r:id="rId8" w:history="1">
        <w:r w:rsidRPr="006375EA">
          <w:rPr>
            <w:rFonts w:ascii="Times New Roman" w:hAnsi="Times New Roman" w:cs="Times New Roman"/>
            <w:szCs w:val="22"/>
          </w:rPr>
          <w:t>статьи 93.2</w:t>
        </w:r>
      </w:hyperlink>
      <w:r w:rsidRPr="006375EA">
        <w:rPr>
          <w:rFonts w:ascii="Times New Roman" w:hAnsi="Times New Roman" w:cs="Times New Roman"/>
          <w:szCs w:val="22"/>
        </w:rPr>
        <w:t xml:space="preserve"> Бюджетного кодекса Российской Федерации и гражданского законодательства Российской Федерации имущества, предоставляемого в залог для обеспечения исполнения регрессного требования гаранта к принципалу;</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5) в установленных законодательством случаях письменное согласие собственника имущества муниципального предприятия на совершение сделок по получению кредитов, в обеспечение которых выдается муниципальная гарантия;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6) перечень прилагаемых документов.</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4.3.  К заявке прилагаются: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 выписка из Единого государственного реестра юридических лиц в отношении заявителя по состоянию на день подачи заявки (нотариально заверенная либо заверенная налоговым органом, выдавшим ее);</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2) нотариально заверенные копии учредительных документов заявителя и изменений в учредительные документы;</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3) нотариально заверенный документ о назначении руководителя заявителя;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4) годовая бухгалтерская отчетность с приложениями и пояснительной запиской за предыдущий период, а также бухгалтерская отчетность (на дату подачи заявления) с пояснительной запиской;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5) аудиторское заключение, подтверждающее достоверность бухгалтерской отчетности юридического лица;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6) документы, подтверждающие право собственности (право аренды в отношении земельных участков) на имущество, передаваемое в залог для обеспечения исполнения регрессного требования гаранта к принципалу, а также документы, подтверждающие ликвидность этого имущества: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а) нотариально заверенные договоры купли-продажи, мены, дарения, аренды, акт ввода в эксплуатацию и иные документы, являющиеся в соответствии с требованиями гражданского законодательства Российской Федерации основанием возникновения права собственности на имущество;</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б) копии свидетельства о государственной регистрации права собственности на объект недвижимого имущества, свидетельств о государственной регистрации права долгосрочной аренды земельного участка, свидетельства о государственной регистрации права постоянного (бессрочного) пользования земельным участком либо выписки из Единого государственного реестра недвижимости;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в) нотариально заверенные технический паспорт на объект недвижимого имущества, паспорт транспортного средства, паспорт оборудования и иные документы, в которых в соответствии с требованиями законодательства Российской Федерации указаны индивидуализирующие признаки передаваемого в залог имущества;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г) подлинный отчет о рыночной стоимости закладываемого имущества, отчет о рыночной стоимости права аренды земельного участка (при залоге зданий, сооружений, помещений) и договоры о проведении оценочных работ, оформленные в порядке, предусмотренном законодательством Российской Федерации об оценочной деятельности;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д) проект договора страхования закладываемого имущества в пользу залогодержателя (гаранта) от всех связанных с владением, пользованием, распоряжением данным имуществом рисков на полную рыночную стоимость, определенную на основании отчета эксперта-оценщика, на период, превышающий действие муниципальной гарантии на три месяца; правила страхования и страховой полис, если на эти документы есть ссылка в договоре страхования;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е) справку за подписью руководителя и главного бухгалтера о балансовой стоимости имущества на последнюю отчетную дату с указанием инвентарного номера по документам первичного бухгалтерского учета и о наличии (отсутствии) ограничений, обременений (предшествующий залог, договор аренды, безвозмездного пользования, сервитут и т.п.) в отношении закладываемого имущества), </w:t>
      </w:r>
      <w:r w:rsidRPr="006375EA">
        <w:rPr>
          <w:rFonts w:ascii="Times New Roman" w:hAnsi="Times New Roman" w:cs="Times New Roman"/>
          <w:szCs w:val="22"/>
        </w:rPr>
        <w:lastRenderedPageBreak/>
        <w:t>экономическое обоснование (бизнес-план), отражающее цели, для реализации которых необходимо предоставление муниципальной гарантии с указанием вида обязательств, которые будут обеспечены выданной муниципальной гарантией;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8) оригиналы документов, подтверждающие отсутствие у принципала, залогодателя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гарантиям, ранее предоставленным муниципальным образованием;</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9) оригинал справки налогового органа об открытых расчетных и иных счетах в банках на дату подачи заявки о предоставлении муниципальной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10) документы (протокол общего собрания, заседания совета директоров, справка о стоимости чистых активов и др.), подтверждающие согласие высшего органа управления юридического лица на заключение договора о предоставлении муниципальной гарантии и заключение договора залога, если этот договор является для заявителя крупной сделкой или сделкой с заинтересованностью и такое согласие требуется в соответствии с учредительными документами заявителя.</w:t>
      </w:r>
      <w:bookmarkStart w:id="7" w:name="P152"/>
      <w:bookmarkEnd w:id="7"/>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4.4. До рассмотрения комиссией заявки на предоставление муниципальной гарантии в 15-дневный срок с момента поступления заявки в комиссию осуществляются следующие действия: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1) анализ финансового состояния принципала, проверка достаточности, надежности и ликвидности обеспечения, предоставляемого в соответствии с </w:t>
      </w:r>
      <w:hyperlink r:id="rId9" w:history="1">
        <w:r w:rsidRPr="006375EA">
          <w:rPr>
            <w:rFonts w:ascii="Times New Roman" w:hAnsi="Times New Roman" w:cs="Times New Roman"/>
            <w:szCs w:val="22"/>
          </w:rPr>
          <w:t>абзацем третьим пункта 1.1 статьи 115.2</w:t>
        </w:r>
      </w:hyperlink>
      <w:r w:rsidRPr="006375EA">
        <w:rPr>
          <w:rFonts w:ascii="Times New Roman" w:hAnsi="Times New Roman" w:cs="Times New Roman"/>
          <w:szCs w:val="22"/>
        </w:rPr>
        <w:t xml:space="preserve"> Бюджетного кодекса Российской Федерации, Администрацией Побединского  сельского поселения (далее –Администрацией);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2) проведение Администрацией предварительной экспертизы социально-экономической значимости и эффективности мероприятий, для реализации которых необходимо предоставление муниципальной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3) оценка целесообразности предоставления муниципальной гарантии Администрацией, ведающим вопросами в сфере деятельности заявителя;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4) оценка Администрацией ликвидности обеспечения регрессного требования по предоставляемой муниципальной гарантии. Имущество, представляемое в обеспечение регрессного требования по предоставляемой муниципальной гарантии, должно иметь достаточную степень ликвидности.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По результатам указанных действий составляются заключения.</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4.5. Заявка рассматривается на заседании комиссии с учетом заключений, подготавливаемых в соответствии с </w:t>
      </w:r>
      <w:hyperlink w:anchor="P152" w:history="1">
        <w:r w:rsidRPr="006375EA">
          <w:rPr>
            <w:rFonts w:ascii="Times New Roman" w:hAnsi="Times New Roman" w:cs="Times New Roman"/>
            <w:szCs w:val="22"/>
          </w:rPr>
          <w:t>пунктом 4.4</w:t>
        </w:r>
      </w:hyperlink>
      <w:r w:rsidRPr="006375EA">
        <w:rPr>
          <w:rFonts w:ascii="Times New Roman" w:hAnsi="Times New Roman" w:cs="Times New Roman"/>
          <w:szCs w:val="22"/>
        </w:rPr>
        <w:t>.  Положения в 30-дневный срок с момента поступления заявки в комиссию.</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4.6. Рекомендация комиссии по существу заявки выносится на рассмотрение Главы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(далее- Глава) в 3-дневный срок с момента проведения заседания комиссии.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Глава с учетом мнения комиссии принимает решение об удовлетворении заявки и предоставлении муниципальной гарантии или об отказе в предоставлении муниципальной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Распоряжение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об отказе в предоставлении муниципальной гарантии может быть обжаловано заявителем в суд или арбитражный суд в соответствии с действующим законодательством Российской Федерации.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Подготовку проекта распоряжения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о предоставлении муниципальной гарантии осуществляет специалистом по обслуживанию и управлению средствами местного бюджета.</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4.7. При наличии более чем одного заявителя принципал определяется на конкурсной основе.</w:t>
      </w:r>
    </w:p>
    <w:p w:rsidR="006375EA" w:rsidRPr="006375EA" w:rsidRDefault="006375EA" w:rsidP="006375EA">
      <w:pPr>
        <w:pStyle w:val="ConsPlusTitle"/>
        <w:jc w:val="center"/>
        <w:outlineLvl w:val="1"/>
        <w:rPr>
          <w:rFonts w:ascii="Times New Roman" w:hAnsi="Times New Roman" w:cs="Times New Roman"/>
          <w:szCs w:val="22"/>
        </w:rPr>
      </w:pPr>
      <w:r w:rsidRPr="006375EA">
        <w:rPr>
          <w:rFonts w:ascii="Times New Roman" w:hAnsi="Times New Roman" w:cs="Times New Roman"/>
          <w:szCs w:val="22"/>
        </w:rPr>
        <w:t>5. ПРЕДОСТАВЛЕНИЕ И УЧЕТ МУНИЦИПАЛЬНЫХ ГАРАНТИЙ</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5.1. Во исполнение распоряжения о предоставлении муниципальной гарантии Администрация Побединского  сельского поселения заключает договор с принципалом и бенефициаром (</w:t>
      </w:r>
      <w:hyperlink w:anchor="P307" w:history="1">
        <w:r w:rsidRPr="006375EA">
          <w:rPr>
            <w:rFonts w:ascii="Times New Roman" w:hAnsi="Times New Roman" w:cs="Times New Roman"/>
            <w:szCs w:val="22"/>
          </w:rPr>
          <w:t>форма 2</w:t>
        </w:r>
      </w:hyperlink>
      <w:r w:rsidRPr="006375EA">
        <w:rPr>
          <w:rFonts w:ascii="Times New Roman" w:hAnsi="Times New Roman" w:cs="Times New Roman"/>
          <w:szCs w:val="22"/>
        </w:rPr>
        <w:t xml:space="preserve"> к Положению) и оформляет гарантию в соответствии с типовой формой (</w:t>
      </w:r>
      <w:hyperlink w:anchor="P587" w:history="1">
        <w:r w:rsidRPr="006375EA">
          <w:rPr>
            <w:rFonts w:ascii="Times New Roman" w:hAnsi="Times New Roman" w:cs="Times New Roman"/>
            <w:szCs w:val="22"/>
          </w:rPr>
          <w:t>форма 3</w:t>
        </w:r>
      </w:hyperlink>
      <w:r w:rsidRPr="006375EA">
        <w:rPr>
          <w:rFonts w:ascii="Times New Roman" w:hAnsi="Times New Roman" w:cs="Times New Roman"/>
          <w:szCs w:val="22"/>
        </w:rPr>
        <w:t xml:space="preserve"> к Положению) в пределах средств, предусмотренных в бюджете Побединского  сельского поселения на возможное исполнение выданных муниципальных гарантий.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Подготовка договора и муниципальной гарантии осуществляется специалистом по обслуживанию и управлению средствами местного бюджета.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До подписания договора и оформления гарантии принципал представляет в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До подписания договора залога принципал представляет в Администрацию Побединского  сельского поселения подлинный договор страхования, правила страхования, страховой полис, проекты которых прилагались к заявке на получение муниципальной гарантии, платежный документ об уплате страховой премии по договору страхования, а также выписку из Единого государственного реестра недвижимости об отсутствии ограничений, обременений на закладываемый объект недвижимого имущества по состоянию на день подписания договора об ипотеке, справку организации, изготовившей технический паспорт на объект недвижимого имущества, о состоянии объекта и его стоимости на день </w:t>
      </w:r>
      <w:r w:rsidRPr="006375EA">
        <w:rPr>
          <w:rFonts w:ascii="Times New Roman" w:hAnsi="Times New Roman" w:cs="Times New Roman"/>
          <w:szCs w:val="22"/>
        </w:rPr>
        <w:lastRenderedPageBreak/>
        <w:t>подписания договора об ипотеке.</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5.2. Муниципальная гарантия составляется в двух экземплярах, один из которых передается принципалу по акту приема-передачи для дальнейшей передачи ее в течение трех рабочих дней бенефициару.</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5.3. Подготовка договора залога имущества принципала (</w:t>
      </w:r>
      <w:hyperlink w:anchor="P767" w:history="1">
        <w:r w:rsidRPr="006375EA">
          <w:rPr>
            <w:rFonts w:ascii="Times New Roman" w:hAnsi="Times New Roman" w:cs="Times New Roman"/>
            <w:szCs w:val="22"/>
          </w:rPr>
          <w:t>формы 4</w:t>
        </w:r>
      </w:hyperlink>
      <w:r w:rsidRPr="006375EA">
        <w:rPr>
          <w:rFonts w:ascii="Times New Roman" w:hAnsi="Times New Roman" w:cs="Times New Roman"/>
          <w:szCs w:val="22"/>
        </w:rPr>
        <w:t xml:space="preserve"> и </w:t>
      </w:r>
      <w:hyperlink w:anchor="P1053" w:history="1">
        <w:r w:rsidRPr="006375EA">
          <w:rPr>
            <w:rFonts w:ascii="Times New Roman" w:hAnsi="Times New Roman" w:cs="Times New Roman"/>
            <w:szCs w:val="22"/>
          </w:rPr>
          <w:t>5</w:t>
        </w:r>
      </w:hyperlink>
      <w:r w:rsidRPr="006375EA">
        <w:rPr>
          <w:rFonts w:ascii="Times New Roman" w:hAnsi="Times New Roman" w:cs="Times New Roman"/>
          <w:szCs w:val="22"/>
        </w:rPr>
        <w:t xml:space="preserve"> к Положению) осуществляется специалистом по обслуживанию и управлению средствами местного бюджета Администрации Побединского  сельского поселения за счет средств принципала.</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5.4. Договор, муниципальная гарантия и договор залога подписываются Администрацией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в лице Главы Побединского  сельского поселения.</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5.5.  Обязательства, вытекающие из муниципальной гарантии, включаются в состав муниципального долга.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Предоставление и исполнение муниципальной гарантии подлежит отражению в долговой книге муниципального образования</w:t>
      </w:r>
      <w:r w:rsidR="006B19E5">
        <w:rPr>
          <w:rFonts w:ascii="Times New Roman" w:hAnsi="Times New Roman" w:cs="Times New Roman"/>
          <w:szCs w:val="22"/>
        </w:rPr>
        <w:t xml:space="preserve"> Побединское сельское </w:t>
      </w:r>
      <w:proofErr w:type="gramStart"/>
      <w:r w:rsidR="006B19E5">
        <w:rPr>
          <w:rFonts w:ascii="Times New Roman" w:hAnsi="Times New Roman" w:cs="Times New Roman"/>
          <w:szCs w:val="22"/>
        </w:rPr>
        <w:t>поселение</w:t>
      </w:r>
      <w:r w:rsidRPr="006375EA">
        <w:rPr>
          <w:rFonts w:ascii="Times New Roman" w:hAnsi="Times New Roman" w:cs="Times New Roman"/>
          <w:szCs w:val="22"/>
        </w:rPr>
        <w:t xml:space="preserve"> .</w:t>
      </w:r>
      <w:proofErr w:type="gramEnd"/>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Специалист по обслуживанию и управлению средствами местного бюджета</w:t>
      </w:r>
      <w:r w:rsidR="006B19E5">
        <w:rPr>
          <w:rFonts w:ascii="Times New Roman" w:hAnsi="Times New Roman" w:cs="Times New Roman"/>
          <w:szCs w:val="22"/>
        </w:rPr>
        <w:t xml:space="preserve"> </w:t>
      </w:r>
      <w:r w:rsidRPr="006375EA">
        <w:rPr>
          <w:rFonts w:ascii="Times New Roman" w:hAnsi="Times New Roman" w:cs="Times New Roman"/>
          <w:szCs w:val="22"/>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375EA" w:rsidRPr="006375EA" w:rsidRDefault="006375EA" w:rsidP="006375EA">
      <w:pPr>
        <w:pStyle w:val="ConsPlusTitle"/>
        <w:jc w:val="center"/>
        <w:outlineLvl w:val="1"/>
        <w:rPr>
          <w:rFonts w:ascii="Times New Roman" w:hAnsi="Times New Roman" w:cs="Times New Roman"/>
          <w:szCs w:val="22"/>
        </w:rPr>
      </w:pPr>
      <w:r w:rsidRPr="006375EA">
        <w:rPr>
          <w:rFonts w:ascii="Times New Roman" w:hAnsi="Times New Roman" w:cs="Times New Roman"/>
          <w:szCs w:val="22"/>
        </w:rPr>
        <w:t>6. ИСПОЛНЕНИЕ И ПРЕКРАЩЕНИЕ ОБЯЗАТЕЛЬСТВ ПО</w:t>
      </w:r>
    </w:p>
    <w:p w:rsidR="006375EA" w:rsidRPr="006375EA" w:rsidRDefault="006375EA" w:rsidP="006375EA">
      <w:pPr>
        <w:pStyle w:val="ConsPlusTitle"/>
        <w:jc w:val="center"/>
        <w:rPr>
          <w:rFonts w:ascii="Times New Roman" w:hAnsi="Times New Roman" w:cs="Times New Roman"/>
          <w:szCs w:val="22"/>
        </w:rPr>
      </w:pPr>
      <w:r w:rsidRPr="006375EA">
        <w:rPr>
          <w:rFonts w:ascii="Times New Roman" w:hAnsi="Times New Roman" w:cs="Times New Roman"/>
          <w:szCs w:val="22"/>
        </w:rPr>
        <w:t>ПРЕДОСТАВЛЕННЫМ МУНИЦИПАЛЬНЫМ ГАРАНТИЯМ</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6.1. Под гарантийным случаем понимается неуплата принципалом основного долга в срок, установленный в кредитном договоре, заключенном между принципалом и бенефициаром.</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6.2. 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муниципальной гарантии) письменно уведомить Администрацию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об этом факте, а также обо всех обстоятельствах, которые могут повлечь за собой неисполнение принципалом своих обязательств перед бенефициаром или третьими лицами.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Датой уведомления считается дата регистрации письменного уведомления бенефициара в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6.3.  Администрация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в трехдневный срок с даты получения уведомления от бенефициара в письменной форме извещает об этом принципала.</w:t>
      </w:r>
    </w:p>
    <w:p w:rsidR="006375EA" w:rsidRPr="006375EA" w:rsidRDefault="006375EA" w:rsidP="006375EA">
      <w:pPr>
        <w:pStyle w:val="ConsPlusNormal"/>
        <w:jc w:val="both"/>
        <w:rPr>
          <w:rFonts w:ascii="Times New Roman" w:hAnsi="Times New Roman" w:cs="Times New Roman"/>
          <w:szCs w:val="22"/>
        </w:rPr>
      </w:pPr>
      <w:bookmarkStart w:id="8" w:name="P197"/>
      <w:bookmarkEnd w:id="8"/>
      <w:r w:rsidRPr="006375EA">
        <w:rPr>
          <w:rFonts w:ascii="Times New Roman" w:hAnsi="Times New Roman" w:cs="Times New Roman"/>
          <w:szCs w:val="22"/>
        </w:rPr>
        <w:t xml:space="preserve">6.4. 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 бюджета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в соответствии с муниципальной гарантией: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 выписка по ссудным счетам принципала на день, следующий за расчетным;</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2) расчеты, подтверждающие размер просроченного непогашенного основного долга;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3) заверенная принципалом копия обращения бенефициара с требованием погашения долга;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4) копия ответа принципала на указанное обращение (если таковой имеется).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Все перечисленные документы должны быть подписаны уполномоченными лицами бенефициара и заверены печатью бенефициара.</w:t>
      </w:r>
    </w:p>
    <w:p w:rsidR="006375EA" w:rsidRPr="006375EA" w:rsidRDefault="006375EA" w:rsidP="006375EA">
      <w:pPr>
        <w:pStyle w:val="ConsPlusNormal"/>
        <w:jc w:val="both"/>
        <w:rPr>
          <w:rFonts w:ascii="Times New Roman" w:hAnsi="Times New Roman" w:cs="Times New Roman"/>
          <w:szCs w:val="22"/>
        </w:rPr>
      </w:pPr>
      <w:bookmarkStart w:id="9" w:name="P204"/>
      <w:bookmarkEnd w:id="9"/>
      <w:r w:rsidRPr="006375EA">
        <w:rPr>
          <w:rFonts w:ascii="Times New Roman" w:hAnsi="Times New Roman" w:cs="Times New Roman"/>
          <w:szCs w:val="22"/>
        </w:rPr>
        <w:t>6.5.  Специалист по обслуживанию и управлению средствами местного бюджета</w:t>
      </w:r>
      <w:r w:rsidR="004C4A9D">
        <w:rPr>
          <w:rFonts w:ascii="Times New Roman" w:hAnsi="Times New Roman" w:cs="Times New Roman"/>
          <w:szCs w:val="22"/>
        </w:rPr>
        <w:t xml:space="preserve"> </w:t>
      </w:r>
      <w:r w:rsidRPr="006375EA">
        <w:rPr>
          <w:rFonts w:ascii="Times New Roman" w:hAnsi="Times New Roman" w:cs="Times New Roman"/>
          <w:szCs w:val="22"/>
        </w:rPr>
        <w:t xml:space="preserve">по поручению Главы проверяет предъявленное бенефициаром требование и документы, указанные в </w:t>
      </w:r>
      <w:hyperlink w:anchor="P197" w:history="1">
        <w:r w:rsidRPr="006375EA">
          <w:rPr>
            <w:rFonts w:ascii="Times New Roman" w:hAnsi="Times New Roman" w:cs="Times New Roman"/>
            <w:szCs w:val="22"/>
          </w:rPr>
          <w:t>пункте 26</w:t>
        </w:r>
      </w:hyperlink>
      <w:r w:rsidRPr="006375EA">
        <w:rPr>
          <w:rFonts w:ascii="Times New Roman" w:hAnsi="Times New Roman" w:cs="Times New Roman"/>
          <w:szCs w:val="22"/>
        </w:rPr>
        <w:t>Положения, на предмет соответствия их условиям муниципальной гарантии.</w:t>
      </w:r>
      <w:bookmarkStart w:id="10" w:name="P206"/>
      <w:bookmarkEnd w:id="10"/>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6.6.  Требование бенефициара об исполнении гарантии и приложенные к нему документы признаются необоснованными и (или) не соответствующими </w:t>
      </w:r>
      <w:proofErr w:type="gramStart"/>
      <w:r w:rsidRPr="006375EA">
        <w:rPr>
          <w:rFonts w:ascii="Times New Roman" w:hAnsi="Times New Roman" w:cs="Times New Roman"/>
          <w:szCs w:val="22"/>
        </w:rPr>
        <w:t>условиям гарантии</w:t>
      </w:r>
      <w:proofErr w:type="gramEnd"/>
      <w:r w:rsidRPr="006375EA">
        <w:rPr>
          <w:rFonts w:ascii="Times New Roman" w:hAnsi="Times New Roman" w:cs="Times New Roman"/>
          <w:szCs w:val="22"/>
        </w:rPr>
        <w:t xml:space="preserve"> и гарант отказывает бенефициару в удовлетворении его требования в следующих случаях:</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2) требование и (или) приложенные к нему документы предъявлены гаранту с нарушением установленного гарантией порядка;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3) требование и (или) приложенные к нему документы не соответствуют условиям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6) в иных случаях, установленных гарантией.</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6.7.  В случае отказа в удовлетворении требований бенефициара Администрация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в 14-дневный срок со дня предъявления требования направляет бенефициару мотивированное уведомление об отказе в удовлетворении его требования.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Подготовку уведомления об отказе в удовлетворении требования бенефициара осуществляет специалист по обслуживанию и управлению средствами местного бюджета.</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6.8.  В случае признания требования бенефициара обоснованным исполнение обязательства по </w:t>
      </w:r>
      <w:r w:rsidRPr="006375EA">
        <w:rPr>
          <w:rFonts w:ascii="Times New Roman" w:hAnsi="Times New Roman" w:cs="Times New Roman"/>
          <w:szCs w:val="22"/>
        </w:rPr>
        <w:lastRenderedPageBreak/>
        <w:t xml:space="preserve">муниципальной гарантии осуществляется Администрацией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в 30-дневный срок со дня предъявления указанного требования.</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6.9. Гарант после исполнения обязательства по муниципальной гарантии имеет право потребовать от принципала возмещения сумм, уплаченных бенефициару по муниципальной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6.10.   Обязательство гаранта перед бенефициаром по муниципальной гарантии прекращается:</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 с уплатой гарантом бенефициару денежных средств в объеме, определенном в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2) с истечением определенного в гарантии срока, на который она выдана (срока действия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w:t>
      </w:r>
      <w:proofErr w:type="gramStart"/>
      <w:r w:rsidRPr="006375EA">
        <w:rPr>
          <w:rFonts w:ascii="Times New Roman" w:hAnsi="Times New Roman" w:cs="Times New Roman"/>
          <w:szCs w:val="22"/>
        </w:rPr>
        <w:t>от наличия</w:t>
      </w:r>
      <w:proofErr w:type="gramEnd"/>
      <w:r w:rsidRPr="006375EA">
        <w:rPr>
          <w:rFonts w:ascii="Times New Roman" w:hAnsi="Times New Roman" w:cs="Times New Roman"/>
          <w:szCs w:val="22"/>
        </w:rPr>
        <w:t xml:space="preserve"> предъявленного бенефициаром гаранту и (или) в суд требования к гаранту об исполнении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0" w:history="1">
        <w:r w:rsidRPr="006375EA">
          <w:rPr>
            <w:rFonts w:ascii="Times New Roman" w:hAnsi="Times New Roman" w:cs="Times New Roman"/>
            <w:szCs w:val="22"/>
          </w:rPr>
          <w:t>статьей 115.1</w:t>
        </w:r>
      </w:hyperlink>
      <w:r w:rsidRPr="006375EA">
        <w:rPr>
          <w:rFonts w:ascii="Times New Roman" w:hAnsi="Times New Roman" w:cs="Times New Roman"/>
          <w:szCs w:val="22"/>
        </w:rPr>
        <w:t>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5) если обязательство принципала, в обеспечение которого предоставлена гарантия, не возникло в установленный срок;</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9) вследствие отзыва гарантии в случаях и по основаниям, которые указаны в гарантии;</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10) в иных случаях, установленных гарантией.</w:t>
      </w:r>
    </w:p>
    <w:p w:rsidR="006375EA" w:rsidRPr="006375EA" w:rsidRDefault="006375EA" w:rsidP="006375EA">
      <w:pPr>
        <w:pStyle w:val="ConsPlusNormal"/>
        <w:jc w:val="both"/>
        <w:rPr>
          <w:rFonts w:ascii="Times New Roman" w:hAnsi="Times New Roman" w:cs="Times New Roman"/>
          <w:szCs w:val="22"/>
        </w:rPr>
      </w:pPr>
      <w:bookmarkStart w:id="11" w:name="P232"/>
      <w:bookmarkEnd w:id="11"/>
      <w:r w:rsidRPr="006375EA">
        <w:rPr>
          <w:rFonts w:ascii="Times New Roman" w:hAnsi="Times New Roman" w:cs="Times New Roman"/>
          <w:szCs w:val="22"/>
        </w:rPr>
        <w:t xml:space="preserve">6.11. Администрация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отзывает муниципальную гарантию в случаях:</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 xml:space="preserve">1) изменения без предварительного письменного согласия Администрации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указанных в гарантии условий основного обязательства, которые не могут быть изменены без предварительного письменного согласия гаранта;</w:t>
      </w:r>
    </w:p>
    <w:p w:rsidR="006375EA" w:rsidRPr="006375EA" w:rsidRDefault="006375EA" w:rsidP="006375EA">
      <w:pPr>
        <w:pStyle w:val="ConsPlusNormal"/>
        <w:ind w:firstLine="540"/>
        <w:jc w:val="both"/>
        <w:rPr>
          <w:rFonts w:ascii="Times New Roman" w:hAnsi="Times New Roman" w:cs="Times New Roman"/>
          <w:szCs w:val="22"/>
        </w:rPr>
      </w:pPr>
      <w:r w:rsidRPr="006375EA">
        <w:rPr>
          <w:rFonts w:ascii="Times New Roman" w:hAnsi="Times New Roman" w:cs="Times New Roman"/>
          <w:szCs w:val="22"/>
        </w:rPr>
        <w:t>2) нецелевого использования средств кредита, обеспеченного муниципальной гарантией.</w:t>
      </w:r>
    </w:p>
    <w:p w:rsidR="006375EA" w:rsidRPr="006375EA" w:rsidRDefault="006375EA" w:rsidP="006375EA">
      <w:pPr>
        <w:pStyle w:val="ConsPlusTitle"/>
        <w:jc w:val="center"/>
        <w:outlineLvl w:val="1"/>
        <w:rPr>
          <w:rFonts w:ascii="Times New Roman" w:hAnsi="Times New Roman" w:cs="Times New Roman"/>
          <w:szCs w:val="22"/>
        </w:rPr>
      </w:pPr>
      <w:r w:rsidRPr="006375EA">
        <w:rPr>
          <w:rFonts w:ascii="Times New Roman" w:hAnsi="Times New Roman" w:cs="Times New Roman"/>
          <w:szCs w:val="22"/>
        </w:rPr>
        <w:t>7. КОНТРОЛЬ ЗА ЦЕЛЕВЫМ ИСПОЛЬЗОВАНИЕМ</w:t>
      </w:r>
    </w:p>
    <w:p w:rsidR="006375EA" w:rsidRPr="006375EA" w:rsidRDefault="006375EA" w:rsidP="006375EA">
      <w:pPr>
        <w:pStyle w:val="ConsPlusTitle"/>
        <w:jc w:val="center"/>
        <w:rPr>
          <w:rFonts w:ascii="Times New Roman" w:hAnsi="Times New Roman" w:cs="Times New Roman"/>
          <w:szCs w:val="22"/>
        </w:rPr>
      </w:pPr>
      <w:r w:rsidRPr="006375EA">
        <w:rPr>
          <w:rFonts w:ascii="Times New Roman" w:hAnsi="Times New Roman" w:cs="Times New Roman"/>
          <w:szCs w:val="22"/>
        </w:rPr>
        <w:t>РЕСУРСОВ, ОБЕСПЕЧЕННЫХ МУНИЦИПАЛЬНОЙ ГАРАНТИЕЙ</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7.1. Контроль за целевым использованием средств кредита, обеспеченного муниципальной гарантией, и расчетами, проводимыми по кредитному договору, осуществляет Управление финансов.</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7.2. Администрация </w:t>
      </w:r>
      <w:proofErr w:type="gramStart"/>
      <w:r w:rsidRPr="006375EA">
        <w:rPr>
          <w:rFonts w:ascii="Times New Roman" w:hAnsi="Times New Roman" w:cs="Times New Roman"/>
          <w:szCs w:val="22"/>
        </w:rPr>
        <w:t>Побединского  сельского</w:t>
      </w:r>
      <w:proofErr w:type="gramEnd"/>
      <w:r w:rsidRPr="006375EA">
        <w:rPr>
          <w:rFonts w:ascii="Times New Roman" w:hAnsi="Times New Roman" w:cs="Times New Roman"/>
          <w:szCs w:val="22"/>
        </w:rPr>
        <w:t xml:space="preserve"> поселения имеет право требовать от принципала представления любой информации относительно использования средств кредита, обеспеченного муниципальной гарантией.</w:t>
      </w:r>
    </w:p>
    <w:p w:rsidR="006375EA" w:rsidRPr="006375EA" w:rsidRDefault="006375EA" w:rsidP="006375EA">
      <w:pPr>
        <w:pStyle w:val="ConsPlusNormal"/>
        <w:jc w:val="both"/>
        <w:rPr>
          <w:rFonts w:ascii="Times New Roman" w:hAnsi="Times New Roman" w:cs="Times New Roman"/>
          <w:szCs w:val="22"/>
        </w:rPr>
      </w:pPr>
      <w:r w:rsidRPr="006375EA">
        <w:rPr>
          <w:rFonts w:ascii="Times New Roman" w:hAnsi="Times New Roman" w:cs="Times New Roman"/>
          <w:szCs w:val="22"/>
        </w:rPr>
        <w:t xml:space="preserve">7.3. В случае выявления нецелевого использования средств кредита, обеспеченного муниципальной гарантией, Администрация Побединского  сельского поселения в соответствии с </w:t>
      </w:r>
      <w:hyperlink w:anchor="P232" w:history="1">
        <w:r w:rsidRPr="006375EA">
          <w:rPr>
            <w:rFonts w:ascii="Times New Roman" w:hAnsi="Times New Roman" w:cs="Times New Roman"/>
            <w:szCs w:val="22"/>
          </w:rPr>
          <w:t>пунктом 6.11.</w:t>
        </w:r>
      </w:hyperlink>
      <w:r w:rsidRPr="006375EA">
        <w:rPr>
          <w:rFonts w:ascii="Times New Roman" w:hAnsi="Times New Roman" w:cs="Times New Roman"/>
          <w:szCs w:val="22"/>
        </w:rPr>
        <w:t xml:space="preserve"> Положения отзывает муниципальную гарантию, о чем в письменной форме уведомляет принципала в 10-дневный срок со дня выявления факта нецелевого использования.</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spacing w:after="200" w:line="276" w:lineRule="auto"/>
        <w:rPr>
          <w:sz w:val="22"/>
          <w:szCs w:val="22"/>
        </w:rPr>
      </w:pPr>
      <w:r w:rsidRPr="006375EA">
        <w:rPr>
          <w:sz w:val="22"/>
          <w:szCs w:val="22"/>
        </w:rPr>
        <w:br w:type="page"/>
      </w:r>
    </w:p>
    <w:p w:rsidR="006375EA" w:rsidRPr="006375EA" w:rsidRDefault="006375EA" w:rsidP="006375EA">
      <w:pPr>
        <w:pStyle w:val="ConsPlusNormal"/>
        <w:ind w:left="5103"/>
        <w:outlineLvl w:val="1"/>
        <w:rPr>
          <w:rFonts w:ascii="Times New Roman" w:hAnsi="Times New Roman" w:cs="Times New Roman"/>
          <w:szCs w:val="22"/>
        </w:rPr>
      </w:pPr>
      <w:r w:rsidRPr="006375EA">
        <w:rPr>
          <w:rFonts w:ascii="Times New Roman" w:hAnsi="Times New Roman" w:cs="Times New Roman"/>
          <w:szCs w:val="22"/>
        </w:rPr>
        <w:lastRenderedPageBreak/>
        <w:t>Форма 1</w:t>
      </w:r>
    </w:p>
    <w:p w:rsidR="006375EA" w:rsidRPr="006375EA" w:rsidRDefault="006375EA" w:rsidP="006375EA">
      <w:pPr>
        <w:pStyle w:val="ConsPlusNormal"/>
        <w:ind w:left="5103"/>
        <w:rPr>
          <w:rFonts w:ascii="Times New Roman" w:hAnsi="Times New Roman" w:cs="Times New Roman"/>
          <w:szCs w:val="22"/>
        </w:rPr>
      </w:pPr>
      <w:r w:rsidRPr="006375EA">
        <w:rPr>
          <w:rFonts w:ascii="Times New Roman" w:hAnsi="Times New Roman" w:cs="Times New Roman"/>
          <w:szCs w:val="22"/>
        </w:rPr>
        <w:t>к Положению</w:t>
      </w:r>
      <w:r w:rsidR="004C4A9D">
        <w:rPr>
          <w:rFonts w:ascii="Times New Roman" w:hAnsi="Times New Roman" w:cs="Times New Roman"/>
          <w:szCs w:val="22"/>
        </w:rPr>
        <w:t xml:space="preserve"> </w:t>
      </w:r>
      <w:r w:rsidRPr="006375EA">
        <w:rPr>
          <w:rFonts w:ascii="Times New Roman" w:hAnsi="Times New Roman" w:cs="Times New Roman"/>
          <w:szCs w:val="22"/>
        </w:rPr>
        <w:t>о предоставлении муниципальных гарантий</w:t>
      </w:r>
    </w:p>
    <w:p w:rsidR="006375EA" w:rsidRPr="006375EA" w:rsidRDefault="006375EA" w:rsidP="006375EA">
      <w:pPr>
        <w:pStyle w:val="ConsPlusNormal"/>
        <w:ind w:left="5103"/>
        <w:rPr>
          <w:rFonts w:ascii="Times New Roman" w:hAnsi="Times New Roman" w:cs="Times New Roman"/>
          <w:szCs w:val="22"/>
        </w:rPr>
      </w:pPr>
      <w:r w:rsidRPr="006375EA">
        <w:rPr>
          <w:rFonts w:ascii="Times New Roman" w:hAnsi="Times New Roman" w:cs="Times New Roman"/>
          <w:szCs w:val="22"/>
        </w:rPr>
        <w:t xml:space="preserve">муниципального образования Побединское сельское поселение  </w:t>
      </w:r>
    </w:p>
    <w:p w:rsidR="006375EA" w:rsidRPr="006375EA" w:rsidRDefault="006375EA" w:rsidP="006375EA">
      <w:pPr>
        <w:pStyle w:val="ConsPlusNormal"/>
        <w:jc w:val="right"/>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nformat"/>
        <w:jc w:val="both"/>
        <w:rPr>
          <w:rFonts w:ascii="Times New Roman" w:hAnsi="Times New Roman" w:cs="Times New Roman"/>
          <w:sz w:val="22"/>
          <w:szCs w:val="22"/>
        </w:rPr>
      </w:pPr>
      <w:bookmarkStart w:id="12" w:name="P257"/>
      <w:bookmarkEnd w:id="12"/>
      <w:r w:rsidRPr="006375EA">
        <w:rPr>
          <w:rFonts w:ascii="Times New Roman" w:hAnsi="Times New Roman" w:cs="Times New Roman"/>
          <w:sz w:val="22"/>
          <w:szCs w:val="22"/>
        </w:rPr>
        <w:t>ЗАЯВКА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Заявитель: 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Прошу Вас рассмотреть </w:t>
      </w:r>
      <w:proofErr w:type="gramStart"/>
      <w:r w:rsidRPr="006375EA">
        <w:rPr>
          <w:rFonts w:ascii="Times New Roman" w:hAnsi="Times New Roman" w:cs="Times New Roman"/>
          <w:sz w:val="22"/>
          <w:szCs w:val="22"/>
        </w:rPr>
        <w:t>вопрос  о</w:t>
      </w:r>
      <w:proofErr w:type="gramEnd"/>
      <w:r w:rsidRPr="006375EA">
        <w:rPr>
          <w:rFonts w:ascii="Times New Roman" w:hAnsi="Times New Roman" w:cs="Times New Roman"/>
          <w:sz w:val="22"/>
          <w:szCs w:val="22"/>
        </w:rPr>
        <w:t xml:space="preserve">  предоставлении  муниципальной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гарантии  муниципального образования Побединское сельское поселение    на  следующие   цели: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Сумма требуемой муниципальной гарантии 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Срок погашения муниципальной гарантии 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Способы обеспечения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Приложение на __________________________________________________________ листах</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Реквизиты: 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Юридический адрес: 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Почтовый адрес: 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Телефон/факс: 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ОГРН 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ИНН/КПП 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Перечень прилагаемых документов: 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Руководитель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_________________          __________________________ (Ф.И.О.)</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Главный бухгалтер</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_________________          __________________________ (Ф.И.О.)</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__________________________ (дата)</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Default="006375EA" w:rsidP="006375EA">
      <w:pPr>
        <w:pStyle w:val="ConsPlusNormal"/>
        <w:ind w:left="5103"/>
        <w:outlineLvl w:val="1"/>
        <w:rPr>
          <w:rFonts w:ascii="Times New Roman" w:hAnsi="Times New Roman" w:cs="Times New Roman"/>
          <w:szCs w:val="22"/>
        </w:rPr>
      </w:pPr>
    </w:p>
    <w:p w:rsidR="006375EA" w:rsidRDefault="006375EA" w:rsidP="006375EA">
      <w:pPr>
        <w:pStyle w:val="ConsPlusNormal"/>
        <w:ind w:left="5103"/>
        <w:outlineLvl w:val="1"/>
        <w:rPr>
          <w:rFonts w:ascii="Times New Roman" w:hAnsi="Times New Roman" w:cs="Times New Roman"/>
          <w:szCs w:val="22"/>
        </w:rPr>
      </w:pPr>
    </w:p>
    <w:p w:rsidR="006375EA" w:rsidRDefault="006375EA" w:rsidP="006375EA">
      <w:pPr>
        <w:pStyle w:val="ConsPlusNormal"/>
        <w:ind w:left="5103"/>
        <w:outlineLvl w:val="1"/>
        <w:rPr>
          <w:rFonts w:ascii="Times New Roman" w:hAnsi="Times New Roman" w:cs="Times New Roman"/>
          <w:szCs w:val="22"/>
        </w:rPr>
      </w:pPr>
    </w:p>
    <w:p w:rsidR="006375EA" w:rsidRDefault="006375EA" w:rsidP="006375EA">
      <w:pPr>
        <w:pStyle w:val="ConsPlusNormal"/>
        <w:ind w:left="5103"/>
        <w:outlineLvl w:val="1"/>
        <w:rPr>
          <w:rFonts w:ascii="Times New Roman" w:hAnsi="Times New Roman" w:cs="Times New Roman"/>
          <w:szCs w:val="22"/>
        </w:rPr>
      </w:pPr>
    </w:p>
    <w:p w:rsidR="006375EA" w:rsidRDefault="006375EA" w:rsidP="006375EA">
      <w:pPr>
        <w:pStyle w:val="ConsPlusNormal"/>
        <w:ind w:left="5103"/>
        <w:outlineLvl w:val="1"/>
        <w:rPr>
          <w:rFonts w:ascii="Times New Roman" w:hAnsi="Times New Roman" w:cs="Times New Roman"/>
          <w:szCs w:val="22"/>
        </w:rPr>
      </w:pPr>
    </w:p>
    <w:p w:rsidR="006375EA" w:rsidRDefault="006375EA" w:rsidP="006375EA">
      <w:pPr>
        <w:pStyle w:val="ConsPlusNormal"/>
        <w:ind w:left="5103"/>
        <w:outlineLvl w:val="1"/>
        <w:rPr>
          <w:rFonts w:ascii="Times New Roman" w:hAnsi="Times New Roman" w:cs="Times New Roman"/>
          <w:szCs w:val="22"/>
        </w:rPr>
      </w:pPr>
    </w:p>
    <w:p w:rsidR="006375EA" w:rsidRDefault="006375EA" w:rsidP="006375EA">
      <w:pPr>
        <w:pStyle w:val="ConsPlusNormal"/>
        <w:ind w:left="5103"/>
        <w:outlineLvl w:val="1"/>
        <w:rPr>
          <w:rFonts w:ascii="Times New Roman" w:hAnsi="Times New Roman" w:cs="Times New Roman"/>
          <w:szCs w:val="22"/>
        </w:rPr>
      </w:pPr>
    </w:p>
    <w:p w:rsidR="006375EA" w:rsidRPr="006375EA" w:rsidRDefault="006375EA" w:rsidP="006375EA">
      <w:pPr>
        <w:pStyle w:val="ConsPlusNormal"/>
        <w:ind w:left="5103"/>
        <w:outlineLvl w:val="1"/>
        <w:rPr>
          <w:rFonts w:ascii="Times New Roman" w:hAnsi="Times New Roman" w:cs="Times New Roman"/>
          <w:szCs w:val="22"/>
        </w:rPr>
      </w:pPr>
      <w:r w:rsidRPr="006375EA">
        <w:rPr>
          <w:rFonts w:ascii="Times New Roman" w:hAnsi="Times New Roman" w:cs="Times New Roman"/>
          <w:szCs w:val="22"/>
        </w:rPr>
        <w:lastRenderedPageBreak/>
        <w:t>Форма 2</w:t>
      </w:r>
    </w:p>
    <w:p w:rsidR="006375EA" w:rsidRPr="006375EA" w:rsidRDefault="006375EA" w:rsidP="006375EA">
      <w:pPr>
        <w:pStyle w:val="ConsPlusNormal"/>
        <w:ind w:left="5103"/>
        <w:rPr>
          <w:rFonts w:ascii="Times New Roman" w:hAnsi="Times New Roman" w:cs="Times New Roman"/>
          <w:szCs w:val="22"/>
        </w:rPr>
      </w:pPr>
      <w:r w:rsidRPr="006375EA">
        <w:rPr>
          <w:rFonts w:ascii="Times New Roman" w:hAnsi="Times New Roman" w:cs="Times New Roman"/>
          <w:szCs w:val="22"/>
        </w:rPr>
        <w:t>к Положению</w:t>
      </w:r>
    </w:p>
    <w:p w:rsidR="006375EA" w:rsidRPr="006375EA" w:rsidRDefault="006375EA" w:rsidP="006375EA">
      <w:pPr>
        <w:pStyle w:val="ConsPlusNormal"/>
        <w:ind w:left="5103"/>
        <w:rPr>
          <w:rFonts w:ascii="Times New Roman" w:hAnsi="Times New Roman" w:cs="Times New Roman"/>
          <w:szCs w:val="22"/>
        </w:rPr>
      </w:pPr>
      <w:r w:rsidRPr="006375EA">
        <w:rPr>
          <w:rFonts w:ascii="Times New Roman" w:hAnsi="Times New Roman" w:cs="Times New Roman"/>
          <w:szCs w:val="22"/>
        </w:rPr>
        <w:t>о предоставлении муниципальных гарантий</w:t>
      </w:r>
    </w:p>
    <w:p w:rsidR="006375EA" w:rsidRPr="006375EA" w:rsidRDefault="006375EA" w:rsidP="006375EA">
      <w:pPr>
        <w:pStyle w:val="ConsPlusNormal"/>
        <w:ind w:left="5103"/>
        <w:rPr>
          <w:rFonts w:ascii="Times New Roman" w:hAnsi="Times New Roman" w:cs="Times New Roman"/>
          <w:szCs w:val="22"/>
        </w:rPr>
      </w:pPr>
      <w:r w:rsidRPr="006375EA">
        <w:rPr>
          <w:rFonts w:ascii="Times New Roman" w:hAnsi="Times New Roman" w:cs="Times New Roman"/>
          <w:szCs w:val="22"/>
        </w:rPr>
        <w:t xml:space="preserve">муниципального образования Побединское сельское поселение  </w:t>
      </w:r>
    </w:p>
    <w:p w:rsidR="006375EA" w:rsidRPr="006375EA" w:rsidRDefault="006375EA" w:rsidP="006375EA">
      <w:pPr>
        <w:spacing w:after="1"/>
        <w:jc w:val="right"/>
        <w:rPr>
          <w:sz w:val="22"/>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nformat"/>
        <w:jc w:val="center"/>
        <w:rPr>
          <w:rFonts w:ascii="Times New Roman" w:hAnsi="Times New Roman" w:cs="Times New Roman"/>
          <w:sz w:val="22"/>
          <w:szCs w:val="22"/>
        </w:rPr>
      </w:pPr>
      <w:bookmarkStart w:id="13" w:name="P307"/>
      <w:bookmarkEnd w:id="13"/>
      <w:r w:rsidRPr="006375EA">
        <w:rPr>
          <w:rFonts w:ascii="Times New Roman" w:hAnsi="Times New Roman" w:cs="Times New Roman"/>
          <w:sz w:val="22"/>
          <w:szCs w:val="22"/>
        </w:rPr>
        <w:t>ДОГОВОР</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о предоставлении муниципальной гарантии</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 xml:space="preserve">муниципального образования Побединское сельское поселение  </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п. Победа       "____" ___________ 20__ г.</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Администрация  Побединского  сельского поселения  Томской  области,  именуемая  в</w:t>
      </w:r>
      <w:r>
        <w:rPr>
          <w:rFonts w:ascii="Times New Roman" w:hAnsi="Times New Roman" w:cs="Times New Roman"/>
          <w:sz w:val="22"/>
          <w:szCs w:val="22"/>
        </w:rPr>
        <w:t xml:space="preserve"> </w:t>
      </w:r>
      <w:r w:rsidRPr="006375EA">
        <w:rPr>
          <w:rFonts w:ascii="Times New Roman" w:hAnsi="Times New Roman" w:cs="Times New Roman"/>
          <w:sz w:val="22"/>
          <w:szCs w:val="22"/>
        </w:rPr>
        <w:t xml:space="preserve">дальнейшем     "Гарант", в     лице Главы Администрации Побединского  сельского поселения_________________________,  действующего   на   основании </w:t>
      </w:r>
      <w:hyperlink r:id="rId11" w:history="1">
        <w:r w:rsidRPr="006375EA">
          <w:rPr>
            <w:rFonts w:ascii="Times New Roman" w:hAnsi="Times New Roman" w:cs="Times New Roman"/>
            <w:sz w:val="22"/>
            <w:szCs w:val="22"/>
          </w:rPr>
          <w:t>Устава</w:t>
        </w:r>
      </w:hyperlink>
      <w:r w:rsidRPr="006375EA">
        <w:rPr>
          <w:rFonts w:ascii="Times New Roman" w:hAnsi="Times New Roman" w:cs="Times New Roman"/>
          <w:sz w:val="22"/>
          <w:szCs w:val="22"/>
        </w:rPr>
        <w:t xml:space="preserve"> муниципального образования Побединское сельское поселение  , именуемый  в</w:t>
      </w:r>
      <w:r>
        <w:rPr>
          <w:rFonts w:ascii="Times New Roman" w:hAnsi="Times New Roman" w:cs="Times New Roman"/>
          <w:sz w:val="22"/>
          <w:szCs w:val="22"/>
        </w:rPr>
        <w:t xml:space="preserve"> </w:t>
      </w:r>
      <w:r w:rsidRPr="006375EA">
        <w:rPr>
          <w:rFonts w:ascii="Times New Roman" w:hAnsi="Times New Roman" w:cs="Times New Roman"/>
          <w:sz w:val="22"/>
          <w:szCs w:val="22"/>
        </w:rPr>
        <w:t>дальнейшем "Бенефициар", в лице 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действующего на основании ____________________и ________________,именуемый в дальнейшем "Принципал", в лице ______________________,действующего на основании _______________________________________,в соответствии с решением Совета</w:t>
      </w:r>
      <w:r>
        <w:rPr>
          <w:rFonts w:ascii="Times New Roman" w:hAnsi="Times New Roman" w:cs="Times New Roman"/>
          <w:sz w:val="22"/>
          <w:szCs w:val="22"/>
        </w:rPr>
        <w:t xml:space="preserve"> </w:t>
      </w:r>
      <w:r w:rsidRPr="006375EA">
        <w:rPr>
          <w:rFonts w:ascii="Times New Roman" w:hAnsi="Times New Roman" w:cs="Times New Roman"/>
          <w:sz w:val="22"/>
          <w:szCs w:val="22"/>
        </w:rPr>
        <w:t>Побединского  сельского поселения от __________ № ______"О бюджете муниципального образования «</w:t>
      </w:r>
      <w:r>
        <w:rPr>
          <w:rFonts w:ascii="Times New Roman" w:hAnsi="Times New Roman" w:cs="Times New Roman"/>
          <w:sz w:val="22"/>
          <w:szCs w:val="22"/>
        </w:rPr>
        <w:t xml:space="preserve">Побединское </w:t>
      </w:r>
      <w:r w:rsidRPr="006375EA">
        <w:rPr>
          <w:rFonts w:ascii="Times New Roman" w:hAnsi="Times New Roman" w:cs="Times New Roman"/>
          <w:sz w:val="22"/>
          <w:szCs w:val="22"/>
        </w:rPr>
        <w:t>сельское поселение на _____ г. и плановый период ____________гг.", распоряжением Администрации Побединского  сельского поселения</w:t>
      </w:r>
      <w:r>
        <w:rPr>
          <w:rFonts w:ascii="Times New Roman" w:hAnsi="Times New Roman" w:cs="Times New Roman"/>
          <w:sz w:val="22"/>
          <w:szCs w:val="22"/>
        </w:rPr>
        <w:t xml:space="preserve"> </w:t>
      </w:r>
      <w:r w:rsidRPr="006375EA">
        <w:rPr>
          <w:rFonts w:ascii="Times New Roman" w:hAnsi="Times New Roman" w:cs="Times New Roman"/>
          <w:sz w:val="22"/>
          <w:szCs w:val="22"/>
        </w:rPr>
        <w:t>от ________________№ _________ заключили настоящий Договор о нижеследующем: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1. ПРЕДМЕТ ДОГОВОРА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bookmarkStart w:id="14" w:name="P331"/>
      <w:bookmarkEnd w:id="14"/>
      <w:r w:rsidRPr="006375EA">
        <w:rPr>
          <w:rFonts w:ascii="Times New Roman" w:hAnsi="Times New Roman" w:cs="Times New Roman"/>
          <w:sz w:val="22"/>
          <w:szCs w:val="22"/>
        </w:rPr>
        <w:t xml:space="preserve">    1. Гаран</w:t>
      </w:r>
      <w:r>
        <w:rPr>
          <w:rFonts w:ascii="Times New Roman" w:hAnsi="Times New Roman" w:cs="Times New Roman"/>
          <w:sz w:val="22"/>
          <w:szCs w:val="22"/>
        </w:rPr>
        <w:t xml:space="preserve">т обязуется нести субсидиарную </w:t>
      </w:r>
      <w:proofErr w:type="gramStart"/>
      <w:r w:rsidRPr="006375EA">
        <w:rPr>
          <w:rFonts w:ascii="Times New Roman" w:hAnsi="Times New Roman" w:cs="Times New Roman"/>
          <w:sz w:val="22"/>
          <w:szCs w:val="22"/>
        </w:rPr>
        <w:t>ответственность  перед</w:t>
      </w:r>
      <w:proofErr w:type="gramEnd"/>
      <w:r>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Бенефициаром за исполнение обязательств Принципала,  возникших  из</w:t>
      </w:r>
      <w:r>
        <w:rPr>
          <w:rFonts w:ascii="Times New Roman" w:hAnsi="Times New Roman" w:cs="Times New Roman"/>
          <w:sz w:val="22"/>
          <w:szCs w:val="22"/>
        </w:rPr>
        <w:t xml:space="preserve"> д</w:t>
      </w:r>
      <w:r w:rsidRPr="006375EA">
        <w:rPr>
          <w:rFonts w:ascii="Times New Roman" w:hAnsi="Times New Roman" w:cs="Times New Roman"/>
          <w:sz w:val="22"/>
          <w:szCs w:val="22"/>
        </w:rPr>
        <w:t>оговора ________________________ от _____________________,заключенного между Принципалом и Бенефициаром,  в  пределах  суммы</w:t>
      </w:r>
      <w:r>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 составляющей ____________________________,</w:t>
      </w:r>
    </w:p>
    <w:p w:rsidR="006375EA" w:rsidRPr="006375EA" w:rsidRDefault="006375EA" w:rsidP="006375EA">
      <w:pPr>
        <w:pStyle w:val="ConsPlusNonformat"/>
        <w:jc w:val="both"/>
        <w:rPr>
          <w:rFonts w:ascii="Times New Roman" w:hAnsi="Times New Roman" w:cs="Times New Roman"/>
          <w:sz w:val="22"/>
          <w:szCs w:val="22"/>
        </w:rPr>
      </w:pPr>
      <w:r>
        <w:rPr>
          <w:rFonts w:ascii="Times New Roman" w:hAnsi="Times New Roman" w:cs="Times New Roman"/>
          <w:sz w:val="22"/>
          <w:szCs w:val="22"/>
        </w:rPr>
        <w:t>за</w:t>
      </w: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счет  средств</w:t>
      </w:r>
      <w:proofErr w:type="gramEnd"/>
      <w:r w:rsidRPr="006375EA">
        <w:rPr>
          <w:rFonts w:ascii="Times New Roman" w:hAnsi="Times New Roman" w:cs="Times New Roman"/>
          <w:sz w:val="22"/>
          <w:szCs w:val="22"/>
        </w:rPr>
        <w:t xml:space="preserve">  бюджета  муниципального образования Побединское сельское поселение    в  случае  неисполнени</w:t>
      </w:r>
      <w:r>
        <w:rPr>
          <w:rFonts w:ascii="Times New Roman" w:hAnsi="Times New Roman" w:cs="Times New Roman"/>
          <w:sz w:val="22"/>
          <w:szCs w:val="22"/>
        </w:rPr>
        <w:t xml:space="preserve">я </w:t>
      </w:r>
      <w:r w:rsidRPr="006375EA">
        <w:rPr>
          <w:rFonts w:ascii="Times New Roman" w:hAnsi="Times New Roman" w:cs="Times New Roman"/>
          <w:sz w:val="22"/>
          <w:szCs w:val="22"/>
        </w:rPr>
        <w:t>Принципалом обязательств по кредитному договору.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Обязательства Гаранта по муниципальной гарантии уменьшаются</w:t>
      </w:r>
      <w:r>
        <w:rPr>
          <w:rFonts w:ascii="Times New Roman" w:hAnsi="Times New Roman" w:cs="Times New Roman"/>
          <w:sz w:val="22"/>
          <w:szCs w:val="22"/>
        </w:rPr>
        <w:t xml:space="preserve"> </w:t>
      </w:r>
      <w:r w:rsidRPr="006375EA">
        <w:rPr>
          <w:rFonts w:ascii="Times New Roman" w:hAnsi="Times New Roman" w:cs="Times New Roman"/>
          <w:sz w:val="22"/>
          <w:szCs w:val="22"/>
        </w:rPr>
        <w:t>по  мере  исполнения   Принципалом  своих  денежных  обязательств,</w:t>
      </w:r>
      <w:r>
        <w:rPr>
          <w:rFonts w:ascii="Times New Roman" w:hAnsi="Times New Roman" w:cs="Times New Roman"/>
          <w:sz w:val="22"/>
          <w:szCs w:val="22"/>
        </w:rPr>
        <w:t xml:space="preserve"> </w:t>
      </w:r>
      <w:r w:rsidRPr="006375EA">
        <w:rPr>
          <w:rFonts w:ascii="Times New Roman" w:hAnsi="Times New Roman" w:cs="Times New Roman"/>
          <w:sz w:val="22"/>
          <w:szCs w:val="22"/>
        </w:rPr>
        <w:t>обеспеченных  муниципальной  гарантией,  в отношении Бенефициара в</w:t>
      </w:r>
      <w:r>
        <w:rPr>
          <w:rFonts w:ascii="Times New Roman" w:hAnsi="Times New Roman" w:cs="Times New Roman"/>
          <w:sz w:val="22"/>
          <w:szCs w:val="22"/>
        </w:rPr>
        <w:t xml:space="preserve"> </w:t>
      </w:r>
      <w:r w:rsidRPr="006375EA">
        <w:rPr>
          <w:rFonts w:ascii="Times New Roman" w:hAnsi="Times New Roman" w:cs="Times New Roman"/>
          <w:sz w:val="22"/>
          <w:szCs w:val="22"/>
        </w:rPr>
        <w:t>соответствии  с условиями  кредитного договора на величину, равную</w:t>
      </w:r>
      <w:r>
        <w:rPr>
          <w:rFonts w:ascii="Times New Roman" w:hAnsi="Times New Roman" w:cs="Times New Roman"/>
          <w:sz w:val="22"/>
          <w:szCs w:val="22"/>
        </w:rPr>
        <w:t xml:space="preserve"> </w:t>
      </w:r>
      <w:r w:rsidRPr="006375EA">
        <w:rPr>
          <w:rFonts w:ascii="Times New Roman" w:hAnsi="Times New Roman" w:cs="Times New Roman"/>
          <w:sz w:val="22"/>
          <w:szCs w:val="22"/>
        </w:rPr>
        <w:t>произведению   суммы   погашения   обязательств  и  доли,  которую</w:t>
      </w:r>
      <w:r>
        <w:rPr>
          <w:rFonts w:ascii="Times New Roman" w:hAnsi="Times New Roman" w:cs="Times New Roman"/>
          <w:sz w:val="22"/>
          <w:szCs w:val="22"/>
        </w:rPr>
        <w:t xml:space="preserve"> </w:t>
      </w:r>
      <w:r w:rsidRPr="006375EA">
        <w:rPr>
          <w:rFonts w:ascii="Times New Roman" w:hAnsi="Times New Roman" w:cs="Times New Roman"/>
          <w:sz w:val="22"/>
          <w:szCs w:val="22"/>
        </w:rPr>
        <w:t>составляет  общий объем обязательств по муниципальной гарантии  по</w:t>
      </w:r>
      <w:r>
        <w:rPr>
          <w:rFonts w:ascii="Times New Roman" w:hAnsi="Times New Roman" w:cs="Times New Roman"/>
          <w:sz w:val="22"/>
          <w:szCs w:val="22"/>
        </w:rPr>
        <w:t xml:space="preserve"> </w:t>
      </w:r>
      <w:r w:rsidRPr="006375EA">
        <w:rPr>
          <w:rFonts w:ascii="Times New Roman" w:hAnsi="Times New Roman" w:cs="Times New Roman"/>
          <w:sz w:val="22"/>
          <w:szCs w:val="22"/>
        </w:rPr>
        <w:t xml:space="preserve">возврату суммы, установленной в соответствии с условиями  </w:t>
      </w:r>
      <w:hyperlink w:anchor="P331" w:history="1">
        <w:r w:rsidRPr="006375EA">
          <w:rPr>
            <w:rFonts w:ascii="Times New Roman" w:hAnsi="Times New Roman" w:cs="Times New Roman"/>
            <w:sz w:val="22"/>
            <w:szCs w:val="22"/>
          </w:rPr>
          <w:t>пункта 1</w:t>
        </w:r>
      </w:hyperlink>
      <w:r w:rsidRPr="006375EA">
        <w:rPr>
          <w:rFonts w:ascii="Times New Roman" w:hAnsi="Times New Roman" w:cs="Times New Roman"/>
          <w:sz w:val="22"/>
          <w:szCs w:val="22"/>
        </w:rPr>
        <w:t>настоящего  Договора, ко всей сумме кредита по кредитному</w:t>
      </w:r>
      <w:r>
        <w:rPr>
          <w:rFonts w:ascii="Times New Roman" w:hAnsi="Times New Roman" w:cs="Times New Roman"/>
          <w:sz w:val="22"/>
          <w:szCs w:val="22"/>
        </w:rPr>
        <w:t xml:space="preserve"> </w:t>
      </w:r>
      <w:r w:rsidRPr="006375EA">
        <w:rPr>
          <w:rFonts w:ascii="Times New Roman" w:hAnsi="Times New Roman" w:cs="Times New Roman"/>
          <w:sz w:val="22"/>
          <w:szCs w:val="22"/>
        </w:rPr>
        <w:t>договору(сумма   погашения   обязательств   х   (сумма   обязательств   по</w:t>
      </w:r>
      <w:r>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гарантии/сумма кредита по кредитному договору).</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2. ПРАВА И ОБЯЗАННОСТИ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Гарант обязан:</w:t>
      </w:r>
    </w:p>
    <w:p w:rsidR="006375EA" w:rsidRPr="006375EA" w:rsidRDefault="006375EA" w:rsidP="006375EA">
      <w:pPr>
        <w:pStyle w:val="ConsPlusNonformat"/>
        <w:jc w:val="both"/>
        <w:rPr>
          <w:rFonts w:ascii="Times New Roman" w:hAnsi="Times New Roman" w:cs="Times New Roman"/>
          <w:sz w:val="22"/>
          <w:szCs w:val="22"/>
        </w:rPr>
      </w:pPr>
      <w:bookmarkStart w:id="15" w:name="P352"/>
      <w:bookmarkEnd w:id="15"/>
      <w:r w:rsidRPr="006375EA">
        <w:rPr>
          <w:rFonts w:ascii="Times New Roman" w:hAnsi="Times New Roman" w:cs="Times New Roman"/>
          <w:sz w:val="22"/>
          <w:szCs w:val="22"/>
        </w:rPr>
        <w:t>1) отвечать  перед   Бенефициаром  за  исполнение  Принципалом</w:t>
      </w:r>
      <w:r>
        <w:rPr>
          <w:rFonts w:ascii="Times New Roman" w:hAnsi="Times New Roman" w:cs="Times New Roman"/>
          <w:sz w:val="22"/>
          <w:szCs w:val="22"/>
        </w:rPr>
        <w:t xml:space="preserve"> </w:t>
      </w:r>
      <w:r w:rsidRPr="006375EA">
        <w:rPr>
          <w:rFonts w:ascii="Times New Roman" w:hAnsi="Times New Roman" w:cs="Times New Roman"/>
          <w:sz w:val="22"/>
          <w:szCs w:val="22"/>
        </w:rPr>
        <w:t xml:space="preserve">обязательства  по  кредитному  договору,  указанному  в  </w:t>
      </w:r>
      <w:hyperlink w:anchor="P331" w:history="1">
        <w:r w:rsidRPr="006375EA">
          <w:rPr>
            <w:rFonts w:ascii="Times New Roman" w:hAnsi="Times New Roman" w:cs="Times New Roman"/>
            <w:sz w:val="22"/>
            <w:szCs w:val="22"/>
          </w:rPr>
          <w:t>пункте  1</w:t>
        </w:r>
      </w:hyperlink>
      <w:r w:rsidRPr="006375EA">
        <w:rPr>
          <w:rFonts w:ascii="Times New Roman" w:hAnsi="Times New Roman" w:cs="Times New Roman"/>
          <w:sz w:val="22"/>
          <w:szCs w:val="22"/>
        </w:rPr>
        <w:t>настоящего Договора, в объеме, равном ___________________________.При  этом возмещению  не подлежат проценты, штрафы, комиссии, пени</w:t>
      </w:r>
      <w:r>
        <w:rPr>
          <w:rFonts w:ascii="Times New Roman" w:hAnsi="Times New Roman" w:cs="Times New Roman"/>
          <w:sz w:val="22"/>
          <w:szCs w:val="22"/>
        </w:rPr>
        <w:t xml:space="preserve"> </w:t>
      </w:r>
      <w:r w:rsidRPr="006375EA">
        <w:rPr>
          <w:rFonts w:ascii="Times New Roman" w:hAnsi="Times New Roman" w:cs="Times New Roman"/>
          <w:sz w:val="22"/>
          <w:szCs w:val="22"/>
        </w:rPr>
        <w:t>за  просрочку погашения задолженности по кредиту (основному долгу)и   за   просрочку   уплаты  процентов,  других  платежей  и  иных</w:t>
      </w:r>
      <w:r>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Принципала по кредитному договору;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выплатить предусмотренную  </w:t>
      </w:r>
      <w:hyperlink w:anchor="P352" w:history="1">
        <w:r w:rsidRPr="006375EA">
          <w:rPr>
            <w:rFonts w:ascii="Times New Roman" w:hAnsi="Times New Roman" w:cs="Times New Roman"/>
            <w:sz w:val="22"/>
            <w:szCs w:val="22"/>
          </w:rPr>
          <w:t>подпунктом 1 пункта 3</w:t>
        </w:r>
      </w:hyperlink>
      <w:r w:rsidRPr="006375EA">
        <w:rPr>
          <w:rFonts w:ascii="Times New Roman" w:hAnsi="Times New Roman" w:cs="Times New Roman"/>
          <w:sz w:val="22"/>
          <w:szCs w:val="22"/>
        </w:rPr>
        <w:t xml:space="preserve"> настоящего</w:t>
      </w:r>
      <w:r>
        <w:rPr>
          <w:rFonts w:ascii="Times New Roman" w:hAnsi="Times New Roman" w:cs="Times New Roman"/>
          <w:sz w:val="22"/>
          <w:szCs w:val="22"/>
        </w:rPr>
        <w:t xml:space="preserve"> </w:t>
      </w:r>
      <w:r w:rsidRPr="006375EA">
        <w:rPr>
          <w:rFonts w:ascii="Times New Roman" w:hAnsi="Times New Roman" w:cs="Times New Roman"/>
          <w:sz w:val="22"/>
          <w:szCs w:val="22"/>
        </w:rPr>
        <w:t>Договора    сумму    основного  обязательства,   не   исполненного</w:t>
      </w:r>
      <w:r>
        <w:rPr>
          <w:rFonts w:ascii="Times New Roman" w:hAnsi="Times New Roman" w:cs="Times New Roman"/>
          <w:sz w:val="22"/>
          <w:szCs w:val="22"/>
        </w:rPr>
        <w:t xml:space="preserve"> </w:t>
      </w:r>
      <w:r w:rsidRPr="006375EA">
        <w:rPr>
          <w:rFonts w:ascii="Times New Roman" w:hAnsi="Times New Roman" w:cs="Times New Roman"/>
          <w:sz w:val="22"/>
          <w:szCs w:val="22"/>
        </w:rPr>
        <w:t>Принципалом,  при условии  предоставления Бенефициаром документов,</w:t>
      </w:r>
      <w:r>
        <w:rPr>
          <w:rFonts w:ascii="Times New Roman" w:hAnsi="Times New Roman" w:cs="Times New Roman"/>
          <w:sz w:val="22"/>
          <w:szCs w:val="22"/>
        </w:rPr>
        <w:t xml:space="preserve"> </w:t>
      </w:r>
      <w:r w:rsidRPr="006375EA">
        <w:rPr>
          <w:rFonts w:ascii="Times New Roman" w:hAnsi="Times New Roman" w:cs="Times New Roman"/>
          <w:sz w:val="22"/>
          <w:szCs w:val="22"/>
        </w:rPr>
        <w:t>предусмотренных</w:t>
      </w:r>
      <w:r>
        <w:rPr>
          <w:rFonts w:ascii="Times New Roman" w:hAnsi="Times New Roman" w:cs="Times New Roman"/>
          <w:sz w:val="22"/>
          <w:szCs w:val="22"/>
        </w:rPr>
        <w:t xml:space="preserve"> </w:t>
      </w:r>
      <w:hyperlink w:anchor="P204" w:history="1">
        <w:r w:rsidRPr="006375EA">
          <w:rPr>
            <w:rFonts w:ascii="Times New Roman" w:hAnsi="Times New Roman" w:cs="Times New Roman"/>
            <w:sz w:val="22"/>
            <w:szCs w:val="22"/>
          </w:rPr>
          <w:t>пунктом   27</w:t>
        </w:r>
      </w:hyperlink>
      <w:r w:rsidRPr="006375EA">
        <w:rPr>
          <w:rFonts w:ascii="Times New Roman" w:hAnsi="Times New Roman" w:cs="Times New Roman"/>
          <w:sz w:val="22"/>
          <w:szCs w:val="22"/>
        </w:rPr>
        <w:t xml:space="preserve">   Положения    о   предоставлении</w:t>
      </w:r>
      <w:r>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муниципальных  гарантий  муниципального образования</w:t>
      </w:r>
      <w:r>
        <w:rPr>
          <w:rFonts w:ascii="Times New Roman" w:hAnsi="Times New Roman" w:cs="Times New Roman"/>
          <w:sz w:val="22"/>
          <w:szCs w:val="22"/>
        </w:rPr>
        <w:t xml:space="preserve"> </w:t>
      </w:r>
      <w:r w:rsidRPr="006375EA">
        <w:rPr>
          <w:rFonts w:ascii="Times New Roman" w:hAnsi="Times New Roman" w:cs="Times New Roman"/>
          <w:sz w:val="22"/>
          <w:szCs w:val="22"/>
        </w:rPr>
        <w:t>области.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4. Гарант вправе:</w:t>
      </w:r>
    </w:p>
    <w:p w:rsidR="006375EA" w:rsidRPr="006375EA" w:rsidRDefault="006375EA" w:rsidP="006375E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 расторгнуть договор </w:t>
      </w:r>
      <w:proofErr w:type="gramStart"/>
      <w:r w:rsidRPr="006375EA">
        <w:rPr>
          <w:rFonts w:ascii="Times New Roman" w:hAnsi="Times New Roman" w:cs="Times New Roman"/>
          <w:sz w:val="22"/>
          <w:szCs w:val="22"/>
        </w:rPr>
        <w:t>в  одностороннем</w:t>
      </w:r>
      <w:proofErr w:type="gramEnd"/>
      <w:r w:rsidRPr="006375EA">
        <w:rPr>
          <w:rFonts w:ascii="Times New Roman" w:hAnsi="Times New Roman" w:cs="Times New Roman"/>
          <w:sz w:val="22"/>
          <w:szCs w:val="22"/>
        </w:rPr>
        <w:t xml:space="preserve">  порядке  и отозвать</w:t>
      </w:r>
      <w:r>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муниципальную гарантию в случаях:</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изменения    без   предварительного   письменного     согласия Администрации Побединского сельского поселения</w:t>
      </w:r>
      <w:r>
        <w:rPr>
          <w:rFonts w:ascii="Times New Roman" w:hAnsi="Times New Roman" w:cs="Times New Roman"/>
          <w:sz w:val="22"/>
          <w:szCs w:val="22"/>
        </w:rPr>
        <w:t xml:space="preserve"> указанных </w:t>
      </w:r>
      <w:r w:rsidRPr="006375EA">
        <w:rPr>
          <w:rFonts w:ascii="Times New Roman" w:hAnsi="Times New Roman" w:cs="Times New Roman"/>
          <w:sz w:val="22"/>
          <w:szCs w:val="22"/>
        </w:rPr>
        <w:t>в гарантии условий основного</w:t>
      </w:r>
      <w:r>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обязательства, которые не могут быть изменены без предварительного</w:t>
      </w:r>
      <w:r>
        <w:rPr>
          <w:rFonts w:ascii="Times New Roman" w:hAnsi="Times New Roman" w:cs="Times New Roman"/>
          <w:sz w:val="22"/>
          <w:szCs w:val="22"/>
        </w:rPr>
        <w:t xml:space="preserve"> </w:t>
      </w:r>
      <w:r w:rsidRPr="006375EA">
        <w:rPr>
          <w:rFonts w:ascii="Times New Roman" w:hAnsi="Times New Roman" w:cs="Times New Roman"/>
          <w:sz w:val="22"/>
          <w:szCs w:val="22"/>
        </w:rPr>
        <w:t>письменного согласия гаранта;</w:t>
      </w:r>
    </w:p>
    <w:p w:rsidR="006375EA" w:rsidRPr="006375EA" w:rsidRDefault="006375EA" w:rsidP="006375E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нецелевого   использования средств   кредита, </w:t>
      </w:r>
      <w:r w:rsidRPr="006375EA">
        <w:rPr>
          <w:rFonts w:ascii="Times New Roman" w:hAnsi="Times New Roman" w:cs="Times New Roman"/>
          <w:sz w:val="22"/>
          <w:szCs w:val="22"/>
        </w:rPr>
        <w:t>обеспеченного</w:t>
      </w:r>
      <w:r>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гарантией;</w:t>
      </w:r>
    </w:p>
    <w:p w:rsidR="006375EA" w:rsidRPr="006375EA" w:rsidRDefault="006375EA" w:rsidP="006375E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начислить сумму пени за </w:t>
      </w:r>
      <w:r w:rsidRPr="006375EA">
        <w:rPr>
          <w:rFonts w:ascii="Times New Roman" w:hAnsi="Times New Roman" w:cs="Times New Roman"/>
          <w:sz w:val="22"/>
          <w:szCs w:val="22"/>
        </w:rPr>
        <w:t xml:space="preserve">несвоевременное </w:t>
      </w:r>
      <w:proofErr w:type="gramStart"/>
      <w:r w:rsidRPr="006375EA">
        <w:rPr>
          <w:rFonts w:ascii="Times New Roman" w:hAnsi="Times New Roman" w:cs="Times New Roman"/>
          <w:sz w:val="22"/>
          <w:szCs w:val="22"/>
        </w:rPr>
        <w:t>возмещение  сумм</w:t>
      </w:r>
      <w:proofErr w:type="gramEnd"/>
      <w:r w:rsidRPr="006375EA">
        <w:rPr>
          <w:rFonts w:ascii="Times New Roman" w:hAnsi="Times New Roman" w:cs="Times New Roman"/>
          <w:sz w:val="22"/>
          <w:szCs w:val="22"/>
        </w:rPr>
        <w:t>,</w:t>
      </w:r>
      <w:r>
        <w:rPr>
          <w:rFonts w:ascii="Times New Roman" w:hAnsi="Times New Roman" w:cs="Times New Roman"/>
          <w:sz w:val="22"/>
          <w:szCs w:val="22"/>
        </w:rPr>
        <w:t xml:space="preserve"> </w:t>
      </w:r>
      <w:r w:rsidRPr="006375EA">
        <w:rPr>
          <w:rFonts w:ascii="Times New Roman" w:hAnsi="Times New Roman" w:cs="Times New Roman"/>
          <w:sz w:val="22"/>
          <w:szCs w:val="22"/>
        </w:rPr>
        <w:t xml:space="preserve">уплаченных   Гарантом   </w:t>
      </w:r>
      <w:r w:rsidRPr="006375EA">
        <w:rPr>
          <w:rFonts w:ascii="Times New Roman" w:hAnsi="Times New Roman" w:cs="Times New Roman"/>
          <w:sz w:val="22"/>
          <w:szCs w:val="22"/>
        </w:rPr>
        <w:lastRenderedPageBreak/>
        <w:t>Бенефициару,   в   размере   1/300  ставки</w:t>
      </w:r>
      <w:r>
        <w:rPr>
          <w:rFonts w:ascii="Times New Roman" w:hAnsi="Times New Roman" w:cs="Times New Roman"/>
          <w:sz w:val="22"/>
          <w:szCs w:val="22"/>
        </w:rPr>
        <w:t xml:space="preserve"> </w:t>
      </w:r>
      <w:r w:rsidRPr="006375EA">
        <w:rPr>
          <w:rFonts w:ascii="Times New Roman" w:hAnsi="Times New Roman" w:cs="Times New Roman"/>
          <w:sz w:val="22"/>
          <w:szCs w:val="22"/>
        </w:rPr>
        <w:t>рефинансирования   Центрального    банка   Российской   Федерации,</w:t>
      </w:r>
      <w:r>
        <w:rPr>
          <w:rFonts w:ascii="Times New Roman" w:hAnsi="Times New Roman" w:cs="Times New Roman"/>
          <w:sz w:val="22"/>
          <w:szCs w:val="22"/>
        </w:rPr>
        <w:t xml:space="preserve"> </w:t>
      </w:r>
      <w:r w:rsidRPr="006375EA">
        <w:rPr>
          <w:rFonts w:ascii="Times New Roman" w:hAnsi="Times New Roman" w:cs="Times New Roman"/>
          <w:sz w:val="22"/>
          <w:szCs w:val="22"/>
        </w:rPr>
        <w:t>действующей на дату подписания настоящего Договора, за каждый день</w:t>
      </w:r>
      <w:r>
        <w:rPr>
          <w:rFonts w:ascii="Times New Roman" w:hAnsi="Times New Roman" w:cs="Times New Roman"/>
          <w:sz w:val="22"/>
          <w:szCs w:val="22"/>
        </w:rPr>
        <w:t xml:space="preserve"> </w:t>
      </w:r>
      <w:r w:rsidRPr="006375EA">
        <w:rPr>
          <w:rFonts w:ascii="Times New Roman" w:hAnsi="Times New Roman" w:cs="Times New Roman"/>
          <w:sz w:val="22"/>
          <w:szCs w:val="22"/>
        </w:rPr>
        <w:t>просрочки исполнения требования Гаранта;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начислить сумму штрафа за нецелевое использование кредитных</w:t>
      </w:r>
      <w:r>
        <w:rPr>
          <w:rFonts w:ascii="Times New Roman" w:hAnsi="Times New Roman" w:cs="Times New Roman"/>
          <w:sz w:val="22"/>
          <w:szCs w:val="22"/>
        </w:rPr>
        <w:t xml:space="preserve"> ресурсов, </w:t>
      </w:r>
      <w:r w:rsidRPr="006375EA">
        <w:rPr>
          <w:rFonts w:ascii="Times New Roman" w:hAnsi="Times New Roman" w:cs="Times New Roman"/>
          <w:sz w:val="22"/>
          <w:szCs w:val="22"/>
        </w:rPr>
        <w:t>обеспеченных муниципальной гарантией, в размере двойной</w:t>
      </w:r>
      <w:r>
        <w:rPr>
          <w:rFonts w:ascii="Times New Roman" w:hAnsi="Times New Roman" w:cs="Times New Roman"/>
          <w:sz w:val="22"/>
          <w:szCs w:val="22"/>
        </w:rPr>
        <w:t xml:space="preserve"> ставки рефинансирования </w:t>
      </w:r>
      <w:r w:rsidRPr="006375EA">
        <w:rPr>
          <w:rFonts w:ascii="Times New Roman" w:hAnsi="Times New Roman" w:cs="Times New Roman"/>
          <w:sz w:val="22"/>
          <w:szCs w:val="22"/>
        </w:rPr>
        <w:t>Центрального банка Российской Федерации,</w:t>
      </w:r>
      <w:r>
        <w:rPr>
          <w:rFonts w:ascii="Times New Roman" w:hAnsi="Times New Roman" w:cs="Times New Roman"/>
          <w:sz w:val="22"/>
          <w:szCs w:val="22"/>
        </w:rPr>
        <w:t xml:space="preserve"> действующей на </w:t>
      </w:r>
      <w:r w:rsidR="008A4164">
        <w:rPr>
          <w:rFonts w:ascii="Times New Roman" w:hAnsi="Times New Roman" w:cs="Times New Roman"/>
          <w:sz w:val="22"/>
          <w:szCs w:val="22"/>
        </w:rPr>
        <w:t xml:space="preserve">дату подписания настоящего </w:t>
      </w:r>
      <w:proofErr w:type="gramStart"/>
      <w:r w:rsidRPr="006375EA">
        <w:rPr>
          <w:rFonts w:ascii="Times New Roman" w:hAnsi="Times New Roman" w:cs="Times New Roman"/>
          <w:sz w:val="22"/>
          <w:szCs w:val="22"/>
        </w:rPr>
        <w:t>Договора,  от</w:t>
      </w:r>
      <w:proofErr w:type="gramEnd"/>
      <w:r w:rsidRPr="006375EA">
        <w:rPr>
          <w:rFonts w:ascii="Times New Roman" w:hAnsi="Times New Roman" w:cs="Times New Roman"/>
          <w:sz w:val="22"/>
          <w:szCs w:val="22"/>
        </w:rPr>
        <w:t xml:space="preserve"> суммы</w:t>
      </w:r>
      <w:r>
        <w:rPr>
          <w:rFonts w:ascii="Times New Roman" w:hAnsi="Times New Roman" w:cs="Times New Roman"/>
          <w:sz w:val="22"/>
          <w:szCs w:val="22"/>
        </w:rPr>
        <w:t xml:space="preserve"> </w:t>
      </w:r>
      <w:r w:rsidRPr="006375EA">
        <w:rPr>
          <w:rFonts w:ascii="Times New Roman" w:hAnsi="Times New Roman" w:cs="Times New Roman"/>
          <w:sz w:val="22"/>
          <w:szCs w:val="22"/>
        </w:rPr>
        <w:t>нецелевог</w:t>
      </w:r>
      <w:r>
        <w:rPr>
          <w:rFonts w:ascii="Times New Roman" w:hAnsi="Times New Roman" w:cs="Times New Roman"/>
          <w:sz w:val="22"/>
          <w:szCs w:val="22"/>
        </w:rPr>
        <w:t xml:space="preserve">о   использования.   Нецелевое </w:t>
      </w:r>
      <w:r w:rsidRPr="006375EA">
        <w:rPr>
          <w:rFonts w:ascii="Times New Roman" w:hAnsi="Times New Roman" w:cs="Times New Roman"/>
          <w:sz w:val="22"/>
          <w:szCs w:val="22"/>
        </w:rPr>
        <w:t>использование   кредитных</w:t>
      </w:r>
      <w:r>
        <w:rPr>
          <w:rFonts w:ascii="Times New Roman" w:hAnsi="Times New Roman" w:cs="Times New Roman"/>
          <w:sz w:val="22"/>
          <w:szCs w:val="22"/>
        </w:rPr>
        <w:t xml:space="preserve"> ресурсов, </w:t>
      </w:r>
      <w:r w:rsidRPr="006375EA">
        <w:rPr>
          <w:rFonts w:ascii="Times New Roman" w:hAnsi="Times New Roman" w:cs="Times New Roman"/>
          <w:sz w:val="22"/>
          <w:szCs w:val="22"/>
        </w:rPr>
        <w:t>обеспе</w:t>
      </w:r>
      <w:r>
        <w:rPr>
          <w:rFonts w:ascii="Times New Roman" w:hAnsi="Times New Roman" w:cs="Times New Roman"/>
          <w:sz w:val="22"/>
          <w:szCs w:val="22"/>
        </w:rPr>
        <w:t>ченных муниципальной гарантией,</w:t>
      </w:r>
      <w:r w:rsidRPr="006375EA">
        <w:rPr>
          <w:rFonts w:ascii="Times New Roman" w:hAnsi="Times New Roman" w:cs="Times New Roman"/>
          <w:sz w:val="22"/>
          <w:szCs w:val="22"/>
        </w:rPr>
        <w:t xml:space="preserve"> определяется как</w:t>
      </w:r>
      <w:r>
        <w:rPr>
          <w:rFonts w:ascii="Times New Roman" w:hAnsi="Times New Roman" w:cs="Times New Roman"/>
          <w:sz w:val="22"/>
          <w:szCs w:val="22"/>
        </w:rPr>
        <w:t xml:space="preserve"> использование </w:t>
      </w:r>
      <w:r w:rsidR="008A4164">
        <w:rPr>
          <w:rFonts w:ascii="Times New Roman" w:hAnsi="Times New Roman" w:cs="Times New Roman"/>
          <w:sz w:val="22"/>
          <w:szCs w:val="22"/>
        </w:rPr>
        <w:t xml:space="preserve">и </w:t>
      </w:r>
      <w:proofErr w:type="gramStart"/>
      <w:r w:rsidRPr="006375EA">
        <w:rPr>
          <w:rFonts w:ascii="Times New Roman" w:hAnsi="Times New Roman" w:cs="Times New Roman"/>
          <w:sz w:val="22"/>
          <w:szCs w:val="22"/>
        </w:rPr>
        <w:t>направление  средств</w:t>
      </w:r>
      <w:proofErr w:type="gramEnd"/>
      <w:r w:rsidRPr="006375EA">
        <w:rPr>
          <w:rFonts w:ascii="Times New Roman" w:hAnsi="Times New Roman" w:cs="Times New Roman"/>
          <w:sz w:val="22"/>
          <w:szCs w:val="22"/>
        </w:rPr>
        <w:t xml:space="preserve"> на цели, не соответствующие</w:t>
      </w:r>
      <w:r>
        <w:rPr>
          <w:rFonts w:ascii="Times New Roman" w:hAnsi="Times New Roman" w:cs="Times New Roman"/>
          <w:sz w:val="22"/>
          <w:szCs w:val="22"/>
        </w:rPr>
        <w:t xml:space="preserve"> </w:t>
      </w:r>
      <w:r w:rsidRPr="006375EA">
        <w:rPr>
          <w:rFonts w:ascii="Times New Roman" w:hAnsi="Times New Roman" w:cs="Times New Roman"/>
          <w:sz w:val="22"/>
          <w:szCs w:val="22"/>
        </w:rPr>
        <w:t>условиям кредитного договора (договора займа);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r>
        <w:rPr>
          <w:rFonts w:ascii="Times New Roman" w:hAnsi="Times New Roman" w:cs="Times New Roman"/>
          <w:sz w:val="22"/>
          <w:szCs w:val="22"/>
        </w:rPr>
        <w:t xml:space="preserve">  4) произвести списание </w:t>
      </w:r>
      <w:r w:rsidRPr="006375EA">
        <w:rPr>
          <w:rFonts w:ascii="Times New Roman" w:hAnsi="Times New Roman" w:cs="Times New Roman"/>
          <w:sz w:val="22"/>
          <w:szCs w:val="22"/>
        </w:rPr>
        <w:t>в бесспорном порядке задолженности по</w:t>
      </w:r>
      <w:r>
        <w:rPr>
          <w:rFonts w:ascii="Times New Roman" w:hAnsi="Times New Roman" w:cs="Times New Roman"/>
          <w:sz w:val="22"/>
          <w:szCs w:val="22"/>
        </w:rPr>
        <w:t xml:space="preserve"> </w:t>
      </w:r>
      <w:r w:rsidR="008A4164">
        <w:rPr>
          <w:rFonts w:ascii="Times New Roman" w:hAnsi="Times New Roman" w:cs="Times New Roman"/>
          <w:sz w:val="22"/>
          <w:szCs w:val="22"/>
        </w:rPr>
        <w:t>исполнению</w:t>
      </w:r>
      <w:r w:rsidRPr="006375EA">
        <w:rPr>
          <w:rFonts w:ascii="Times New Roman" w:hAnsi="Times New Roman" w:cs="Times New Roman"/>
          <w:sz w:val="22"/>
          <w:szCs w:val="22"/>
        </w:rPr>
        <w:t xml:space="preserve"> муниципальной гарантии, начисленным процентам, а также</w:t>
      </w:r>
      <w:r>
        <w:rPr>
          <w:rFonts w:ascii="Times New Roman" w:hAnsi="Times New Roman" w:cs="Times New Roman"/>
          <w:sz w:val="22"/>
          <w:szCs w:val="22"/>
        </w:rPr>
        <w:t xml:space="preserve"> </w:t>
      </w:r>
      <w:r w:rsidRPr="006375EA">
        <w:rPr>
          <w:rFonts w:ascii="Times New Roman" w:hAnsi="Times New Roman" w:cs="Times New Roman"/>
          <w:sz w:val="22"/>
          <w:szCs w:val="22"/>
        </w:rPr>
        <w:t>сум</w:t>
      </w:r>
      <w:r w:rsidR="008A4164">
        <w:rPr>
          <w:rFonts w:ascii="Times New Roman" w:hAnsi="Times New Roman" w:cs="Times New Roman"/>
          <w:sz w:val="22"/>
          <w:szCs w:val="22"/>
        </w:rPr>
        <w:t xml:space="preserve">м   муниципальной   </w:t>
      </w:r>
      <w:proofErr w:type="gramStart"/>
      <w:r w:rsidR="008A4164">
        <w:rPr>
          <w:rFonts w:ascii="Times New Roman" w:hAnsi="Times New Roman" w:cs="Times New Roman"/>
          <w:sz w:val="22"/>
          <w:szCs w:val="22"/>
        </w:rPr>
        <w:t xml:space="preserve">гарантии,  </w:t>
      </w:r>
      <w:r w:rsidRPr="006375EA">
        <w:rPr>
          <w:rFonts w:ascii="Times New Roman" w:hAnsi="Times New Roman" w:cs="Times New Roman"/>
          <w:sz w:val="22"/>
          <w:szCs w:val="22"/>
        </w:rPr>
        <w:t>используемой</w:t>
      </w:r>
      <w:proofErr w:type="gramEnd"/>
      <w:r w:rsidRPr="006375EA">
        <w:rPr>
          <w:rFonts w:ascii="Times New Roman" w:hAnsi="Times New Roman" w:cs="Times New Roman"/>
          <w:sz w:val="22"/>
          <w:szCs w:val="22"/>
        </w:rPr>
        <w:t xml:space="preserve">   не  по  целевому</w:t>
      </w:r>
      <w:r>
        <w:rPr>
          <w:rFonts w:ascii="Times New Roman" w:hAnsi="Times New Roman" w:cs="Times New Roman"/>
          <w:sz w:val="22"/>
          <w:szCs w:val="22"/>
        </w:rPr>
        <w:t xml:space="preserve"> </w:t>
      </w:r>
      <w:r w:rsidRPr="006375EA">
        <w:rPr>
          <w:rFonts w:ascii="Times New Roman" w:hAnsi="Times New Roman" w:cs="Times New Roman"/>
          <w:sz w:val="22"/>
          <w:szCs w:val="22"/>
        </w:rPr>
        <w:t>назначению,  пени,  штрафа  за  нецелевое  использование средств с</w:t>
      </w:r>
      <w:r>
        <w:rPr>
          <w:rFonts w:ascii="Times New Roman" w:hAnsi="Times New Roman" w:cs="Times New Roman"/>
          <w:sz w:val="22"/>
          <w:szCs w:val="22"/>
        </w:rPr>
        <w:t xml:space="preserve"> </w:t>
      </w:r>
      <w:r w:rsidRPr="006375EA">
        <w:rPr>
          <w:rFonts w:ascii="Times New Roman" w:hAnsi="Times New Roman" w:cs="Times New Roman"/>
          <w:sz w:val="22"/>
          <w:szCs w:val="22"/>
        </w:rPr>
        <w:t>расчетного  счета Принципала на основании распоряжения  Принципала</w:t>
      </w:r>
      <w:r>
        <w:rPr>
          <w:rFonts w:ascii="Times New Roman" w:hAnsi="Times New Roman" w:cs="Times New Roman"/>
          <w:sz w:val="22"/>
          <w:szCs w:val="22"/>
        </w:rPr>
        <w:t xml:space="preserve"> </w:t>
      </w:r>
      <w:r w:rsidRPr="006375EA">
        <w:rPr>
          <w:rFonts w:ascii="Times New Roman" w:hAnsi="Times New Roman" w:cs="Times New Roman"/>
          <w:sz w:val="22"/>
          <w:szCs w:val="22"/>
        </w:rPr>
        <w:t>на   бесспорное   списание   средств,   согласованного  с  банком,</w:t>
      </w:r>
      <w:r>
        <w:rPr>
          <w:rFonts w:ascii="Times New Roman" w:hAnsi="Times New Roman" w:cs="Times New Roman"/>
          <w:sz w:val="22"/>
          <w:szCs w:val="22"/>
        </w:rPr>
        <w:t xml:space="preserve"> </w:t>
      </w:r>
      <w:r w:rsidRPr="006375EA">
        <w:rPr>
          <w:rFonts w:ascii="Times New Roman" w:hAnsi="Times New Roman" w:cs="Times New Roman"/>
          <w:sz w:val="22"/>
          <w:szCs w:val="22"/>
        </w:rPr>
        <w:t>обслуживающим Принципала.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Принципал обязан: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представить    Гаранту   оригинал   кредитного    </w:t>
      </w:r>
      <w:proofErr w:type="gramStart"/>
      <w:r w:rsidRPr="006375EA">
        <w:rPr>
          <w:rFonts w:ascii="Times New Roman" w:hAnsi="Times New Roman" w:cs="Times New Roman"/>
          <w:sz w:val="22"/>
          <w:szCs w:val="22"/>
        </w:rPr>
        <w:t>договора</w:t>
      </w:r>
      <w:r>
        <w:rPr>
          <w:rFonts w:ascii="Times New Roman" w:hAnsi="Times New Roman" w:cs="Times New Roman"/>
          <w:sz w:val="22"/>
          <w:szCs w:val="22"/>
        </w:rPr>
        <w:t xml:space="preserve"> </w:t>
      </w:r>
      <w:r w:rsidRPr="006375EA">
        <w:rPr>
          <w:rFonts w:ascii="Times New Roman" w:hAnsi="Times New Roman" w:cs="Times New Roman"/>
          <w:sz w:val="22"/>
          <w:szCs w:val="22"/>
        </w:rPr>
        <w:t>,</w:t>
      </w:r>
      <w:r w:rsidR="008A4164">
        <w:rPr>
          <w:rFonts w:ascii="Times New Roman" w:hAnsi="Times New Roman" w:cs="Times New Roman"/>
          <w:sz w:val="22"/>
          <w:szCs w:val="22"/>
        </w:rPr>
        <w:t>з</w:t>
      </w:r>
      <w:r w:rsidRPr="006375EA">
        <w:rPr>
          <w:rFonts w:ascii="Times New Roman" w:hAnsi="Times New Roman" w:cs="Times New Roman"/>
          <w:sz w:val="22"/>
          <w:szCs w:val="22"/>
        </w:rPr>
        <w:t>аключенного</w:t>
      </w:r>
      <w:proofErr w:type="gramEnd"/>
      <w:r w:rsidRPr="006375EA">
        <w:rPr>
          <w:rFonts w:ascii="Times New Roman" w:hAnsi="Times New Roman" w:cs="Times New Roman"/>
          <w:sz w:val="22"/>
          <w:szCs w:val="22"/>
        </w:rPr>
        <w:t xml:space="preserve"> с Бенефициаром, в срок _____________________________;</w:t>
      </w:r>
    </w:p>
    <w:p w:rsidR="006375EA" w:rsidRPr="006375EA" w:rsidRDefault="006375EA" w:rsidP="006375EA">
      <w:pPr>
        <w:pStyle w:val="ConsPlusNonformat"/>
        <w:jc w:val="both"/>
        <w:rPr>
          <w:rFonts w:ascii="Times New Roman" w:hAnsi="Times New Roman" w:cs="Times New Roman"/>
          <w:sz w:val="22"/>
          <w:szCs w:val="22"/>
        </w:rPr>
      </w:pPr>
      <w:bookmarkStart w:id="16" w:name="P397"/>
      <w:bookmarkEnd w:id="16"/>
      <w:r w:rsidRPr="006375EA">
        <w:rPr>
          <w:rFonts w:ascii="Times New Roman" w:hAnsi="Times New Roman" w:cs="Times New Roman"/>
          <w:sz w:val="22"/>
          <w:szCs w:val="22"/>
        </w:rPr>
        <w:t xml:space="preserve">    2) выплатить  Гаранту сумму муниципальной гарантии  в размере,</w:t>
      </w:r>
      <w:r>
        <w:rPr>
          <w:rFonts w:ascii="Times New Roman" w:hAnsi="Times New Roman" w:cs="Times New Roman"/>
          <w:sz w:val="22"/>
          <w:szCs w:val="22"/>
        </w:rPr>
        <w:t xml:space="preserve"> </w:t>
      </w:r>
      <w:r w:rsidRPr="006375EA">
        <w:rPr>
          <w:rFonts w:ascii="Times New Roman" w:hAnsi="Times New Roman" w:cs="Times New Roman"/>
          <w:sz w:val="22"/>
          <w:szCs w:val="22"/>
        </w:rPr>
        <w:t xml:space="preserve">предусмотренном </w:t>
      </w:r>
      <w:hyperlink w:anchor="P352" w:history="1">
        <w:r w:rsidRPr="006375EA">
          <w:rPr>
            <w:rFonts w:ascii="Times New Roman" w:hAnsi="Times New Roman" w:cs="Times New Roman"/>
            <w:sz w:val="22"/>
            <w:szCs w:val="22"/>
          </w:rPr>
          <w:t>подпунктом 1 пункта 3</w:t>
        </w:r>
      </w:hyperlink>
      <w:r w:rsidRPr="006375EA">
        <w:rPr>
          <w:rFonts w:ascii="Times New Roman" w:hAnsi="Times New Roman" w:cs="Times New Roman"/>
          <w:sz w:val="22"/>
          <w:szCs w:val="22"/>
        </w:rPr>
        <w:t xml:space="preserve"> настоящего  Договора, в срок___________________________________, в случае исполнения</w:t>
      </w:r>
      <w:r>
        <w:rPr>
          <w:rFonts w:ascii="Times New Roman" w:hAnsi="Times New Roman" w:cs="Times New Roman"/>
          <w:sz w:val="22"/>
          <w:szCs w:val="22"/>
        </w:rPr>
        <w:t xml:space="preserve"> </w:t>
      </w:r>
      <w:r w:rsidRPr="006375EA">
        <w:rPr>
          <w:rFonts w:ascii="Times New Roman" w:hAnsi="Times New Roman" w:cs="Times New Roman"/>
          <w:sz w:val="22"/>
          <w:szCs w:val="22"/>
        </w:rPr>
        <w:t>Гарантом обязательств Принципала перед Бенефициаром;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уведомлять   Гаранта   об   исполнении   или   неисполнении</w:t>
      </w:r>
      <w:r>
        <w:rPr>
          <w:rFonts w:ascii="Times New Roman" w:hAnsi="Times New Roman" w:cs="Times New Roman"/>
          <w:sz w:val="22"/>
          <w:szCs w:val="22"/>
        </w:rPr>
        <w:t xml:space="preserve"> </w:t>
      </w:r>
      <w:r w:rsidR="008A4164">
        <w:rPr>
          <w:rFonts w:ascii="Times New Roman" w:hAnsi="Times New Roman" w:cs="Times New Roman"/>
          <w:sz w:val="22"/>
          <w:szCs w:val="22"/>
        </w:rPr>
        <w:t>обязательств</w:t>
      </w:r>
      <w:r w:rsidRPr="006375EA">
        <w:rPr>
          <w:rFonts w:ascii="Times New Roman" w:hAnsi="Times New Roman" w:cs="Times New Roman"/>
          <w:sz w:val="22"/>
          <w:szCs w:val="22"/>
        </w:rPr>
        <w:t xml:space="preserve"> по кредитному договору, заключенному с Бенефициаром,</w:t>
      </w:r>
      <w:r>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не  позднее</w:t>
      </w:r>
      <w:proofErr w:type="gramEnd"/>
      <w:r w:rsidRPr="006375EA">
        <w:rPr>
          <w:rFonts w:ascii="Times New Roman" w:hAnsi="Times New Roman" w:cs="Times New Roman"/>
          <w:sz w:val="22"/>
          <w:szCs w:val="22"/>
        </w:rPr>
        <w:t xml:space="preserve">  трех  дней с  момента перечисления или не</w:t>
      </w:r>
      <w:r>
        <w:rPr>
          <w:rFonts w:ascii="Times New Roman" w:hAnsi="Times New Roman" w:cs="Times New Roman"/>
          <w:sz w:val="22"/>
          <w:szCs w:val="22"/>
        </w:rPr>
        <w:t xml:space="preserve"> </w:t>
      </w:r>
      <w:r w:rsidRPr="006375EA">
        <w:rPr>
          <w:rFonts w:ascii="Times New Roman" w:hAnsi="Times New Roman" w:cs="Times New Roman"/>
          <w:sz w:val="22"/>
          <w:szCs w:val="22"/>
        </w:rPr>
        <w:t>перечисления</w:t>
      </w:r>
      <w:r>
        <w:rPr>
          <w:rFonts w:ascii="Times New Roman" w:hAnsi="Times New Roman" w:cs="Times New Roman"/>
          <w:sz w:val="22"/>
          <w:szCs w:val="22"/>
        </w:rPr>
        <w:t xml:space="preserve"> </w:t>
      </w:r>
      <w:r w:rsidRPr="006375EA">
        <w:rPr>
          <w:rFonts w:ascii="Times New Roman" w:hAnsi="Times New Roman" w:cs="Times New Roman"/>
          <w:sz w:val="22"/>
          <w:szCs w:val="22"/>
        </w:rPr>
        <w:t>соответствующих платежей;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4) информировать   Гаранта   </w:t>
      </w:r>
      <w:r>
        <w:rPr>
          <w:rFonts w:ascii="Times New Roman" w:hAnsi="Times New Roman" w:cs="Times New Roman"/>
          <w:sz w:val="22"/>
          <w:szCs w:val="22"/>
        </w:rPr>
        <w:t xml:space="preserve">о   возникающих   разногласиях </w:t>
      </w:r>
      <w:r w:rsidRPr="006375EA">
        <w:rPr>
          <w:rFonts w:ascii="Times New Roman" w:hAnsi="Times New Roman" w:cs="Times New Roman"/>
          <w:sz w:val="22"/>
          <w:szCs w:val="22"/>
        </w:rPr>
        <w:t>с</w:t>
      </w:r>
      <w:r>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Бенефициаром по исполнению кредитного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r w:rsidR="008A4164">
        <w:rPr>
          <w:rFonts w:ascii="Times New Roman" w:hAnsi="Times New Roman" w:cs="Times New Roman"/>
          <w:sz w:val="22"/>
          <w:szCs w:val="22"/>
        </w:rPr>
        <w:t xml:space="preserve">5) предоставить ликвидное обеспечение исполнения </w:t>
      </w:r>
      <w:r w:rsidRPr="006375EA">
        <w:rPr>
          <w:rFonts w:ascii="Times New Roman" w:hAnsi="Times New Roman" w:cs="Times New Roman"/>
          <w:sz w:val="22"/>
          <w:szCs w:val="22"/>
        </w:rPr>
        <w:t>регрессных</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требований Гаранта в форме 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исполнить требование Гаранта о </w:t>
      </w:r>
      <w:r w:rsidR="008A4164">
        <w:rPr>
          <w:rFonts w:ascii="Times New Roman" w:hAnsi="Times New Roman" w:cs="Times New Roman"/>
          <w:sz w:val="22"/>
          <w:szCs w:val="22"/>
        </w:rPr>
        <w:t xml:space="preserve">возмещении в течение ____ дней после исполнения </w:t>
      </w:r>
      <w:proofErr w:type="gramStart"/>
      <w:r w:rsidRPr="006375EA">
        <w:rPr>
          <w:rFonts w:ascii="Times New Roman" w:hAnsi="Times New Roman" w:cs="Times New Roman"/>
          <w:sz w:val="22"/>
          <w:szCs w:val="22"/>
        </w:rPr>
        <w:t>Гарантом  обязательств</w:t>
      </w:r>
      <w:proofErr w:type="gramEnd"/>
      <w:r w:rsidRPr="006375EA">
        <w:rPr>
          <w:rFonts w:ascii="Times New Roman" w:hAnsi="Times New Roman" w:cs="Times New Roman"/>
          <w:sz w:val="22"/>
          <w:szCs w:val="22"/>
        </w:rPr>
        <w:t xml:space="preserve">  Принципала  перед</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Бенефициаром сумм, уплаченных Гарантом;</w:t>
      </w:r>
    </w:p>
    <w:p w:rsidR="006375EA" w:rsidRPr="006375EA" w:rsidRDefault="008A4164" w:rsidP="006375E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7) передать м</w:t>
      </w:r>
      <w:r w:rsidR="006375EA" w:rsidRPr="006375EA">
        <w:rPr>
          <w:rFonts w:ascii="Times New Roman" w:hAnsi="Times New Roman" w:cs="Times New Roman"/>
          <w:sz w:val="22"/>
          <w:szCs w:val="22"/>
        </w:rPr>
        <w:t>униципальную гарантию Бенефициару в течение трех</w:t>
      </w:r>
      <w:r>
        <w:rPr>
          <w:rFonts w:ascii="Times New Roman" w:hAnsi="Times New Roman" w:cs="Times New Roman"/>
          <w:sz w:val="22"/>
          <w:szCs w:val="22"/>
        </w:rPr>
        <w:t xml:space="preserve"> </w:t>
      </w:r>
      <w:r w:rsidR="006375EA" w:rsidRPr="006375EA">
        <w:rPr>
          <w:rFonts w:ascii="Times New Roman" w:hAnsi="Times New Roman" w:cs="Times New Roman"/>
          <w:sz w:val="22"/>
          <w:szCs w:val="22"/>
        </w:rPr>
        <w:t>рабочих дней с момента получения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Бенефициар обязан: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в письменной форме известить Гаранта:</w:t>
      </w:r>
    </w:p>
    <w:p w:rsidR="006375EA" w:rsidRPr="006375EA" w:rsidRDefault="008A4164" w:rsidP="006375E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о </w:t>
      </w:r>
      <w:r w:rsidR="006375EA" w:rsidRPr="006375EA">
        <w:rPr>
          <w:rFonts w:ascii="Times New Roman" w:hAnsi="Times New Roman" w:cs="Times New Roman"/>
          <w:sz w:val="22"/>
          <w:szCs w:val="22"/>
        </w:rPr>
        <w:t xml:space="preserve">фактах  </w:t>
      </w:r>
      <w:r>
        <w:rPr>
          <w:rFonts w:ascii="Times New Roman" w:hAnsi="Times New Roman" w:cs="Times New Roman"/>
          <w:sz w:val="22"/>
          <w:szCs w:val="22"/>
        </w:rPr>
        <w:t xml:space="preserve"> </w:t>
      </w:r>
      <w:r w:rsidR="006375EA" w:rsidRPr="006375EA">
        <w:rPr>
          <w:rFonts w:ascii="Times New Roman" w:hAnsi="Times New Roman" w:cs="Times New Roman"/>
          <w:sz w:val="22"/>
          <w:szCs w:val="22"/>
        </w:rPr>
        <w:t xml:space="preserve">предоставления   денежных   средств   </w:t>
      </w:r>
      <w:proofErr w:type="gramStart"/>
      <w:r w:rsidR="006375EA" w:rsidRPr="006375EA">
        <w:rPr>
          <w:rFonts w:ascii="Times New Roman" w:hAnsi="Times New Roman" w:cs="Times New Roman"/>
          <w:sz w:val="22"/>
          <w:szCs w:val="22"/>
        </w:rPr>
        <w:t>Принципалу  в</w:t>
      </w:r>
      <w:proofErr w:type="gramEnd"/>
      <w:r>
        <w:rPr>
          <w:rFonts w:ascii="Times New Roman" w:hAnsi="Times New Roman" w:cs="Times New Roman"/>
          <w:sz w:val="22"/>
          <w:szCs w:val="22"/>
        </w:rPr>
        <w:t xml:space="preserve"> </w:t>
      </w:r>
      <w:r w:rsidR="006375EA" w:rsidRPr="006375EA">
        <w:rPr>
          <w:rFonts w:ascii="Times New Roman" w:hAnsi="Times New Roman" w:cs="Times New Roman"/>
          <w:sz w:val="22"/>
          <w:szCs w:val="22"/>
        </w:rPr>
        <w:t>соответствии  с  кредитным  договором  с  приложением  выписок  по</w:t>
      </w:r>
      <w:r w:rsidR="006375EA">
        <w:rPr>
          <w:rFonts w:ascii="Times New Roman" w:hAnsi="Times New Roman" w:cs="Times New Roman"/>
          <w:sz w:val="22"/>
          <w:szCs w:val="22"/>
        </w:rPr>
        <w:t xml:space="preserve"> </w:t>
      </w:r>
      <w:r w:rsidR="006375EA" w:rsidRPr="006375EA">
        <w:rPr>
          <w:rFonts w:ascii="Times New Roman" w:hAnsi="Times New Roman" w:cs="Times New Roman"/>
          <w:sz w:val="22"/>
          <w:szCs w:val="22"/>
        </w:rPr>
        <w:t>расчетному  счету  Принципала  о  зачислении  денежных  средств  и</w:t>
      </w:r>
      <w:r>
        <w:rPr>
          <w:rFonts w:ascii="Times New Roman" w:hAnsi="Times New Roman" w:cs="Times New Roman"/>
          <w:sz w:val="22"/>
          <w:szCs w:val="22"/>
        </w:rPr>
        <w:t xml:space="preserve"> </w:t>
      </w:r>
      <w:r w:rsidR="006375EA" w:rsidRPr="006375EA">
        <w:rPr>
          <w:rFonts w:ascii="Times New Roman" w:hAnsi="Times New Roman" w:cs="Times New Roman"/>
          <w:sz w:val="22"/>
          <w:szCs w:val="22"/>
        </w:rPr>
        <w:t>ссудным   счетам   Принципала   о   выдаче   средств,  подписанных</w:t>
      </w:r>
      <w:r>
        <w:rPr>
          <w:rFonts w:ascii="Times New Roman" w:hAnsi="Times New Roman" w:cs="Times New Roman"/>
          <w:sz w:val="22"/>
          <w:szCs w:val="22"/>
        </w:rPr>
        <w:t xml:space="preserve"> </w:t>
      </w:r>
      <w:r w:rsidR="006375EA" w:rsidRPr="006375EA">
        <w:rPr>
          <w:rFonts w:ascii="Times New Roman" w:hAnsi="Times New Roman" w:cs="Times New Roman"/>
          <w:sz w:val="22"/>
          <w:szCs w:val="22"/>
        </w:rPr>
        <w:t>уполномоченными   лицами   Бенефициара   и   заверенных    печатью</w:t>
      </w:r>
      <w:r>
        <w:rPr>
          <w:rFonts w:ascii="Times New Roman" w:hAnsi="Times New Roman" w:cs="Times New Roman"/>
          <w:sz w:val="22"/>
          <w:szCs w:val="22"/>
        </w:rPr>
        <w:t xml:space="preserve"> </w:t>
      </w:r>
      <w:r w:rsidR="006375EA" w:rsidRPr="006375EA">
        <w:rPr>
          <w:rFonts w:ascii="Times New Roman" w:hAnsi="Times New Roman" w:cs="Times New Roman"/>
          <w:sz w:val="22"/>
          <w:szCs w:val="22"/>
        </w:rPr>
        <w:t>Бенефициара;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об  исполнении  частично или полностью  Принципалом,  третьими</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лицами,   Гарантом   обязательств   по   кредитному   договору,  в</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обеспечение которых выдана муниципальная гарантия,  с  приложением</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выписок  по  расчетному  счету   Принципала  о  списании  денежных</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средств,   выписок  по  ссудным  счетам  Принципала   о  погашении</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кредитов,  а также по  счетам учета процентов об уплате процентов,</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подписанных  уполномоченными  лицами   Бенефициара  и   заверенных</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печатью Бенефициара, а также копий платежных поручений  Принципала</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о   перечислении   денежных   средств   Бенефициару   с   отметкой</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согласовывать с Гарантом и получать его письменное согласие</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на   внесение   изменений   в   кредитный   договор, заключенный с</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Принципалом.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7. </w:t>
      </w:r>
      <w:proofErr w:type="gramStart"/>
      <w:r w:rsidRPr="006375EA">
        <w:rPr>
          <w:rFonts w:ascii="Times New Roman" w:hAnsi="Times New Roman" w:cs="Times New Roman"/>
          <w:sz w:val="22"/>
          <w:szCs w:val="22"/>
        </w:rPr>
        <w:t>Принадлежащее  Бенефициару</w:t>
      </w:r>
      <w:proofErr w:type="gramEnd"/>
      <w:r w:rsidRPr="006375EA">
        <w:rPr>
          <w:rFonts w:ascii="Times New Roman" w:hAnsi="Times New Roman" w:cs="Times New Roman"/>
          <w:sz w:val="22"/>
          <w:szCs w:val="22"/>
        </w:rPr>
        <w:t xml:space="preserve">  по муниципальной гарантии право</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требования к Гаранту не может быть передано другому лицу.</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3. СРОК ДЕЙСТВИЯ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Муниципальная гарантия вступает в силу с момента подписания</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настоящего Договора и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9. </w:t>
      </w:r>
      <w:proofErr w:type="gramStart"/>
      <w:r w:rsidRPr="006375EA">
        <w:rPr>
          <w:rFonts w:ascii="Times New Roman" w:hAnsi="Times New Roman" w:cs="Times New Roman"/>
          <w:sz w:val="22"/>
          <w:szCs w:val="22"/>
        </w:rPr>
        <w:t>Срок  действия</w:t>
      </w:r>
      <w:proofErr w:type="gramEnd"/>
      <w:r w:rsidRPr="006375EA">
        <w:rPr>
          <w:rFonts w:ascii="Times New Roman" w:hAnsi="Times New Roman" w:cs="Times New Roman"/>
          <w:sz w:val="22"/>
          <w:szCs w:val="22"/>
        </w:rPr>
        <w:t xml:space="preserve">   муниципальной   гарантии,   выдаваемой   в</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соответствии с настоящим Договором, истекает ____________________.</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4. ПРЕКРАЩЕНИЕ ДЕЙСТВИЯ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10.  </w:t>
      </w:r>
      <w:proofErr w:type="gramStart"/>
      <w:r w:rsidRPr="006375EA">
        <w:rPr>
          <w:rFonts w:ascii="Times New Roman" w:hAnsi="Times New Roman" w:cs="Times New Roman"/>
          <w:sz w:val="22"/>
          <w:szCs w:val="22"/>
        </w:rPr>
        <w:t>Муниципальная  гарантия</w:t>
      </w:r>
      <w:proofErr w:type="gramEnd"/>
      <w:r w:rsidRPr="006375EA">
        <w:rPr>
          <w:rFonts w:ascii="Times New Roman" w:hAnsi="Times New Roman" w:cs="Times New Roman"/>
          <w:sz w:val="22"/>
          <w:szCs w:val="22"/>
        </w:rPr>
        <w:t xml:space="preserve"> прекращает свое действие и должна</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быть без дополнительного запроса со стороны Гаранта возвращена ему</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в течение трех дней с момента наступления любого из  перечисленных</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обстоятельств: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с  уплатой</w:t>
      </w:r>
      <w:proofErr w:type="gramEnd"/>
      <w:r w:rsidRPr="006375EA">
        <w:rPr>
          <w:rFonts w:ascii="Times New Roman" w:hAnsi="Times New Roman" w:cs="Times New Roman"/>
          <w:sz w:val="22"/>
          <w:szCs w:val="22"/>
        </w:rPr>
        <w:t xml:space="preserve">  гарантом бенефициару денежных средств в объеме,</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определенном в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lastRenderedPageBreak/>
        <w:t xml:space="preserve">    2) с истечением определенного в гарантии срока, на который она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выдана (срока действия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в случае исполнения </w:t>
      </w:r>
      <w:proofErr w:type="gramStart"/>
      <w:r w:rsidRPr="006375EA">
        <w:rPr>
          <w:rFonts w:ascii="Times New Roman" w:hAnsi="Times New Roman" w:cs="Times New Roman"/>
          <w:sz w:val="22"/>
          <w:szCs w:val="22"/>
        </w:rPr>
        <w:t>принципалом  и</w:t>
      </w:r>
      <w:proofErr w:type="gramEnd"/>
      <w:r w:rsidRPr="006375EA">
        <w:rPr>
          <w:rFonts w:ascii="Times New Roman" w:hAnsi="Times New Roman" w:cs="Times New Roman"/>
          <w:sz w:val="22"/>
          <w:szCs w:val="22"/>
        </w:rPr>
        <w:t xml:space="preserve">  (или)  третьими  лицами</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принципала, обеспеченных гарантией, либо  прекращения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указанных   обязательств   принципала  по  иным  основаниям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независимости от наличия предъявленного бенефициаром гаранту и (или)в суд требования к гаранту об исполнении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4)  вследствие  отказа  бенефициара  от своих прав по гарантии</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путем возвращения  ее  гаранту  и  (или)   письменного   заявления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бенефициара  об освобождении   гаранта  от  его   обязательств  по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гарантии,    вследствие    возвращения     принципалом     гаранту</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предусмотренной   </w:t>
      </w:r>
      <w:hyperlink r:id="rId12" w:history="1">
        <w:r w:rsidRPr="006375EA">
          <w:rPr>
            <w:rFonts w:ascii="Times New Roman" w:hAnsi="Times New Roman" w:cs="Times New Roman"/>
            <w:sz w:val="22"/>
            <w:szCs w:val="22"/>
          </w:rPr>
          <w:t>статьей   115.1</w:t>
        </w:r>
      </w:hyperlink>
      <w:r w:rsidRPr="006375EA">
        <w:rPr>
          <w:rFonts w:ascii="Times New Roman" w:hAnsi="Times New Roman" w:cs="Times New Roman"/>
          <w:sz w:val="22"/>
          <w:szCs w:val="22"/>
        </w:rPr>
        <w:t xml:space="preserve">   Бюджетного кодекса  Российской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Федерации   гарантии   при   условии    фактического    отсутствия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бенефициаров по такой гарантии и оснований для их возникновения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будущем;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если обязательство </w:t>
      </w:r>
      <w:proofErr w:type="gramStart"/>
      <w:r w:rsidRPr="006375EA">
        <w:rPr>
          <w:rFonts w:ascii="Times New Roman" w:hAnsi="Times New Roman" w:cs="Times New Roman"/>
          <w:sz w:val="22"/>
          <w:szCs w:val="22"/>
        </w:rPr>
        <w:t>принципала,  в</w:t>
      </w:r>
      <w:proofErr w:type="gramEnd"/>
      <w:r w:rsidRPr="006375EA">
        <w:rPr>
          <w:rFonts w:ascii="Times New Roman" w:hAnsi="Times New Roman" w:cs="Times New Roman"/>
          <w:sz w:val="22"/>
          <w:szCs w:val="22"/>
        </w:rPr>
        <w:t xml:space="preserve">   обеспечение   которого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предоставлена гарантия, не возникло в установленный срок;</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w:t>
      </w:r>
      <w:proofErr w:type="gramStart"/>
      <w:r w:rsidRPr="006375EA">
        <w:rPr>
          <w:rFonts w:ascii="Times New Roman" w:hAnsi="Times New Roman" w:cs="Times New Roman"/>
          <w:sz w:val="22"/>
          <w:szCs w:val="22"/>
        </w:rPr>
        <w:t>с  прекращением</w:t>
      </w:r>
      <w:proofErr w:type="gramEnd"/>
      <w:r w:rsidRPr="006375EA">
        <w:rPr>
          <w:rFonts w:ascii="Times New Roman" w:hAnsi="Times New Roman" w:cs="Times New Roman"/>
          <w:sz w:val="22"/>
          <w:szCs w:val="22"/>
        </w:rPr>
        <w:t xml:space="preserve">  основного  обязательства  (в  том числе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связи с ликвидацией принципала  и (или)  бенефициара  после  того,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как бенефициар предъявил  гаранту  и  (или)  в  суд  требование  к</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гаранту    об    исполнении    гарантии)    или   признанием   его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недействительной сделкой;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7)  в случае передачи бенефициаром другому лицу или перехода к</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другому лицу по иным  основаниям  принадлежащих  бенефициару  прав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требования к гаранту по  гарантии, прав  и (или)  обязанностей  по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основному обязательству без предварительного письменного  согласия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гаранта  (за   исключением  передачи  (перехода)  указанных   прав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требования (прав и обязанностей) в установленном законодательством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Российской  Федерации о ценных бумагах порядке в связи с переходом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к новому владельцу (приобретателю) прав на  облигации,  исполнение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принципала  (эмитента)  по  которым  обеспечивается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гарантией);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в </w:t>
      </w:r>
      <w:proofErr w:type="gramStart"/>
      <w:r w:rsidRPr="006375EA">
        <w:rPr>
          <w:rFonts w:ascii="Times New Roman" w:hAnsi="Times New Roman" w:cs="Times New Roman"/>
          <w:sz w:val="22"/>
          <w:szCs w:val="22"/>
        </w:rPr>
        <w:t>случае  передачи</w:t>
      </w:r>
      <w:proofErr w:type="gramEnd"/>
      <w:r w:rsidRPr="006375EA">
        <w:rPr>
          <w:rFonts w:ascii="Times New Roman" w:hAnsi="Times New Roman" w:cs="Times New Roman"/>
          <w:sz w:val="22"/>
          <w:szCs w:val="22"/>
        </w:rPr>
        <w:t xml:space="preserve"> принципалом другому лицу или перехода к</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другому лицу по иным основаниям принадлежащих  принципалу  прав  и(или)   обязанностей  (долга)   по   основному  обязательству  без</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предварительного письменного согласия гаранта;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9)  </w:t>
      </w:r>
      <w:proofErr w:type="gramStart"/>
      <w:r w:rsidRPr="006375EA">
        <w:rPr>
          <w:rFonts w:ascii="Times New Roman" w:hAnsi="Times New Roman" w:cs="Times New Roman"/>
          <w:sz w:val="22"/>
          <w:szCs w:val="22"/>
        </w:rPr>
        <w:t>вследствие  отзыва</w:t>
      </w:r>
      <w:proofErr w:type="gramEnd"/>
      <w:r w:rsidRPr="006375EA">
        <w:rPr>
          <w:rFonts w:ascii="Times New Roman" w:hAnsi="Times New Roman" w:cs="Times New Roman"/>
          <w:sz w:val="22"/>
          <w:szCs w:val="22"/>
        </w:rPr>
        <w:t xml:space="preserve">  гарантии  в  случаях  и по основаниям,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которые указаны в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10) в иных случаях, установленных гарантией.</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5. УСЛОВИЯ ОТЗЫВА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bookmarkStart w:id="17" w:name="P495"/>
      <w:bookmarkEnd w:id="17"/>
      <w:r w:rsidRPr="006375EA">
        <w:rPr>
          <w:rFonts w:ascii="Times New Roman" w:hAnsi="Times New Roman" w:cs="Times New Roman"/>
          <w:sz w:val="22"/>
          <w:szCs w:val="22"/>
        </w:rPr>
        <w:t xml:space="preserve">    11. Муниципальная гарантия подлежит отзыву Гарантом в случаях:</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изменения без предварительного письменного согласия Гаранта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указанных в </w:t>
      </w:r>
      <w:proofErr w:type="gramStart"/>
      <w:r w:rsidRPr="006375EA">
        <w:rPr>
          <w:rFonts w:ascii="Times New Roman" w:hAnsi="Times New Roman" w:cs="Times New Roman"/>
          <w:sz w:val="22"/>
          <w:szCs w:val="22"/>
        </w:rPr>
        <w:t>гарантии  условий</w:t>
      </w:r>
      <w:proofErr w:type="gramEnd"/>
      <w:r w:rsidRPr="006375EA">
        <w:rPr>
          <w:rFonts w:ascii="Times New Roman" w:hAnsi="Times New Roman" w:cs="Times New Roman"/>
          <w:sz w:val="22"/>
          <w:szCs w:val="22"/>
        </w:rPr>
        <w:t xml:space="preserve">  основного обязательства, которые не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могут быть  изменены  без  предварительного  письменного  согласия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нецелевого  использования</w:t>
      </w:r>
      <w:proofErr w:type="gramEnd"/>
      <w:r w:rsidRPr="006375EA">
        <w:rPr>
          <w:rFonts w:ascii="Times New Roman" w:hAnsi="Times New Roman" w:cs="Times New Roman"/>
          <w:sz w:val="22"/>
          <w:szCs w:val="22"/>
        </w:rPr>
        <w:t xml:space="preserve">  средств  кредита,  обеспеченного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12. </w:t>
      </w:r>
      <w:proofErr w:type="gramStart"/>
      <w:r w:rsidRPr="006375EA">
        <w:rPr>
          <w:rFonts w:ascii="Times New Roman" w:hAnsi="Times New Roman" w:cs="Times New Roman"/>
          <w:sz w:val="22"/>
          <w:szCs w:val="22"/>
        </w:rPr>
        <w:t>Уведомление  об</w:t>
      </w:r>
      <w:proofErr w:type="gramEnd"/>
      <w:r w:rsidRPr="006375EA">
        <w:rPr>
          <w:rFonts w:ascii="Times New Roman" w:hAnsi="Times New Roman" w:cs="Times New Roman"/>
          <w:sz w:val="22"/>
          <w:szCs w:val="22"/>
        </w:rPr>
        <w:t xml:space="preserve"> отзыве муниципальной гарантии направляется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Принципалу и Бенефициару.</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6. ИСПОЛНЕНИЕ ОБЯЗАТЕЛЬСТВ ПО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13. </w:t>
      </w:r>
      <w:proofErr w:type="gramStart"/>
      <w:r w:rsidRPr="006375EA">
        <w:rPr>
          <w:rFonts w:ascii="Times New Roman" w:hAnsi="Times New Roman" w:cs="Times New Roman"/>
          <w:sz w:val="22"/>
          <w:szCs w:val="22"/>
        </w:rPr>
        <w:t>При  наступлении</w:t>
      </w:r>
      <w:proofErr w:type="gramEnd"/>
      <w:r w:rsidRPr="006375EA">
        <w:rPr>
          <w:rFonts w:ascii="Times New Roman" w:hAnsi="Times New Roman" w:cs="Times New Roman"/>
          <w:sz w:val="22"/>
          <w:szCs w:val="22"/>
        </w:rPr>
        <w:t xml:space="preserve"> срока исполнения Принципалом обязательств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по  кредитному  договору  Бенефициар  до предъявления требований к</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Гаранту  обязан  предъявить  в  письменной   форме   требование  к Принципалу об осуществлении соответствующих платежей.</w:t>
      </w:r>
    </w:p>
    <w:p w:rsidR="006375EA" w:rsidRPr="006375EA" w:rsidRDefault="006375EA" w:rsidP="006375EA">
      <w:pPr>
        <w:pStyle w:val="ConsPlusNonformat"/>
        <w:jc w:val="both"/>
        <w:rPr>
          <w:rFonts w:ascii="Times New Roman" w:hAnsi="Times New Roman" w:cs="Times New Roman"/>
          <w:sz w:val="22"/>
          <w:szCs w:val="22"/>
        </w:rPr>
      </w:pPr>
      <w:bookmarkStart w:id="18" w:name="P511"/>
      <w:bookmarkEnd w:id="18"/>
      <w:r w:rsidRPr="006375EA">
        <w:rPr>
          <w:rFonts w:ascii="Times New Roman" w:hAnsi="Times New Roman" w:cs="Times New Roman"/>
          <w:sz w:val="22"/>
          <w:szCs w:val="22"/>
        </w:rPr>
        <w:t xml:space="preserve">    14. Если Принципал в течение ________________ дней не исполнил</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надлежащим   образом   свои   обязательства   по    предъявленному</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Бенефициаром   требованию   или   дал   отрицательный   ответ   на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предъявленное  требование,  Бенефициар  имеет  право  обратиться к</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Гаранту  с  письменным  требованием  об  уплате  денежной суммы по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выданной   муниципальной   гарантии   с   приложением  документов,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подтверждающих  обоснованность  требования Бенефициара о погашении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w:t>
      </w:r>
      <w:r w:rsidR="00A161C9">
        <w:rPr>
          <w:rFonts w:ascii="Times New Roman" w:hAnsi="Times New Roman" w:cs="Times New Roman"/>
          <w:sz w:val="22"/>
          <w:szCs w:val="22"/>
        </w:rPr>
        <w:t>б</w:t>
      </w:r>
      <w:r w:rsidRPr="006375EA">
        <w:rPr>
          <w:rFonts w:ascii="Times New Roman" w:hAnsi="Times New Roman" w:cs="Times New Roman"/>
          <w:sz w:val="22"/>
          <w:szCs w:val="22"/>
        </w:rPr>
        <w:t>язательства   Принципала   за   счет   бюджета   муниципального образования Побединское сельское поселение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соответствии с муниципальной гарантией: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выписки </w:t>
      </w:r>
      <w:proofErr w:type="gramStart"/>
      <w:r w:rsidRPr="006375EA">
        <w:rPr>
          <w:rFonts w:ascii="Times New Roman" w:hAnsi="Times New Roman" w:cs="Times New Roman"/>
          <w:sz w:val="22"/>
          <w:szCs w:val="22"/>
        </w:rPr>
        <w:t>по  ссудным</w:t>
      </w:r>
      <w:proofErr w:type="gramEnd"/>
      <w:r w:rsidRPr="006375EA">
        <w:rPr>
          <w:rFonts w:ascii="Times New Roman" w:hAnsi="Times New Roman" w:cs="Times New Roman"/>
          <w:sz w:val="22"/>
          <w:szCs w:val="22"/>
        </w:rPr>
        <w:t xml:space="preserve"> счетам и счетам учета процентов Принципала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на день, следующий за расчетным;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расчетов,  подтверждающих</w:t>
      </w:r>
      <w:proofErr w:type="gramEnd"/>
      <w:r w:rsidRPr="006375EA">
        <w:rPr>
          <w:rFonts w:ascii="Times New Roman" w:hAnsi="Times New Roman" w:cs="Times New Roman"/>
          <w:sz w:val="22"/>
          <w:szCs w:val="22"/>
        </w:rPr>
        <w:t xml:space="preserve">  размер  просроченного не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погашенного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основного долга;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заверенных   Принципалом   копий   обращения   Бенефициара   с</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требованием погашения долга;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копии ответа </w:t>
      </w:r>
      <w:proofErr w:type="gramStart"/>
      <w:r w:rsidRPr="006375EA">
        <w:rPr>
          <w:rFonts w:ascii="Times New Roman" w:hAnsi="Times New Roman" w:cs="Times New Roman"/>
          <w:sz w:val="22"/>
          <w:szCs w:val="22"/>
        </w:rPr>
        <w:t>Принципала  на</w:t>
      </w:r>
      <w:proofErr w:type="gramEnd"/>
      <w:r w:rsidRPr="006375EA">
        <w:rPr>
          <w:rFonts w:ascii="Times New Roman" w:hAnsi="Times New Roman" w:cs="Times New Roman"/>
          <w:sz w:val="22"/>
          <w:szCs w:val="22"/>
        </w:rPr>
        <w:t xml:space="preserve"> указанное обращение  (если таковой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имеется).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15. Гарант  проверяет  предъявленное Бенефициаром требование 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документы,  указанные  в </w:t>
      </w:r>
      <w:hyperlink w:anchor="P511" w:history="1">
        <w:r w:rsidRPr="006375EA">
          <w:rPr>
            <w:rFonts w:ascii="Times New Roman" w:hAnsi="Times New Roman" w:cs="Times New Roman"/>
            <w:sz w:val="22"/>
            <w:szCs w:val="22"/>
          </w:rPr>
          <w:t>пункте 14</w:t>
        </w:r>
      </w:hyperlink>
      <w:r w:rsidRPr="006375EA">
        <w:rPr>
          <w:rFonts w:ascii="Times New Roman" w:hAnsi="Times New Roman" w:cs="Times New Roman"/>
          <w:sz w:val="22"/>
          <w:szCs w:val="22"/>
        </w:rPr>
        <w:t xml:space="preserve"> настоящего Договора, на предмет</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соответствия их условиям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16. В </w:t>
      </w:r>
      <w:proofErr w:type="gramStart"/>
      <w:r w:rsidRPr="006375EA">
        <w:rPr>
          <w:rFonts w:ascii="Times New Roman" w:hAnsi="Times New Roman" w:cs="Times New Roman"/>
          <w:sz w:val="22"/>
          <w:szCs w:val="22"/>
        </w:rPr>
        <w:t>случае  признания</w:t>
      </w:r>
      <w:proofErr w:type="gramEnd"/>
      <w:r w:rsidRPr="006375EA">
        <w:rPr>
          <w:rFonts w:ascii="Times New Roman" w:hAnsi="Times New Roman" w:cs="Times New Roman"/>
          <w:sz w:val="22"/>
          <w:szCs w:val="22"/>
        </w:rPr>
        <w:t xml:space="preserve">  требования  Бенефициара  обоснованным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  в  течение  тридцати  календарных дней со дня предъявления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указанного  требования  осуществляет перечисление денежных средств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для исполнения обязательства по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17. </w:t>
      </w:r>
      <w:proofErr w:type="gramStart"/>
      <w:r w:rsidRPr="006375EA">
        <w:rPr>
          <w:rFonts w:ascii="Times New Roman" w:hAnsi="Times New Roman" w:cs="Times New Roman"/>
          <w:sz w:val="22"/>
          <w:szCs w:val="22"/>
        </w:rPr>
        <w:t>После  исполнения</w:t>
      </w:r>
      <w:proofErr w:type="gramEnd"/>
      <w:r w:rsidRPr="006375EA">
        <w:rPr>
          <w:rFonts w:ascii="Times New Roman" w:hAnsi="Times New Roman" w:cs="Times New Roman"/>
          <w:sz w:val="22"/>
          <w:szCs w:val="22"/>
        </w:rPr>
        <w:t xml:space="preserve">  обязательств  по муниципальной гарантии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  направляет  Принципалу  письменное требование о возмещении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Принципалом Гаранту в течение ______________ дней сумм, уплаченных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Гарантом Бенефициару по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bookmarkStart w:id="19" w:name="P539"/>
      <w:bookmarkEnd w:id="19"/>
      <w:r w:rsidRPr="006375EA">
        <w:rPr>
          <w:rFonts w:ascii="Times New Roman" w:hAnsi="Times New Roman" w:cs="Times New Roman"/>
          <w:sz w:val="22"/>
          <w:szCs w:val="22"/>
        </w:rPr>
        <w:t xml:space="preserve">    18. Гарант отказывает Бенефициару в исполнении обязательств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муниципальной  гарантии в случае </w:t>
      </w:r>
      <w:r w:rsidRPr="006375EA">
        <w:rPr>
          <w:rFonts w:ascii="Times New Roman" w:hAnsi="Times New Roman" w:cs="Times New Roman"/>
          <w:sz w:val="22"/>
          <w:szCs w:val="22"/>
        </w:rPr>
        <w:lastRenderedPageBreak/>
        <w:t>признания  требования Бенефициара</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 xml:space="preserve">необоснованным по основаниям, предусмотренным </w:t>
      </w:r>
      <w:hyperlink w:anchor="P206" w:history="1">
        <w:r w:rsidRPr="006375EA">
          <w:rPr>
            <w:rFonts w:ascii="Times New Roman" w:hAnsi="Times New Roman" w:cs="Times New Roman"/>
            <w:sz w:val="22"/>
            <w:szCs w:val="22"/>
          </w:rPr>
          <w:t>пунктом 28</w:t>
        </w:r>
      </w:hyperlink>
      <w:r w:rsidRPr="006375EA">
        <w:rPr>
          <w:rFonts w:ascii="Times New Roman" w:hAnsi="Times New Roman" w:cs="Times New Roman"/>
          <w:sz w:val="22"/>
          <w:szCs w:val="22"/>
        </w:rPr>
        <w:t xml:space="preserve"> Положения</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о  предоставлении  муниципальных  гарантий  муниципальным образованием,  или прекращения действия муниципальной</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 xml:space="preserve">гарантии в соответствии с </w:t>
      </w:r>
      <w:hyperlink w:anchor="P495" w:history="1">
        <w:r w:rsidRPr="006375EA">
          <w:rPr>
            <w:rFonts w:ascii="Times New Roman" w:hAnsi="Times New Roman" w:cs="Times New Roman"/>
            <w:sz w:val="22"/>
            <w:szCs w:val="22"/>
          </w:rPr>
          <w:t>пунктом 11</w:t>
        </w:r>
      </w:hyperlink>
      <w:r w:rsidRPr="006375EA">
        <w:rPr>
          <w:rFonts w:ascii="Times New Roman" w:hAnsi="Times New Roman" w:cs="Times New Roman"/>
          <w:sz w:val="22"/>
          <w:szCs w:val="22"/>
        </w:rPr>
        <w:t xml:space="preserve"> настоящего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19. </w:t>
      </w:r>
      <w:proofErr w:type="gramStart"/>
      <w:r w:rsidRPr="006375EA">
        <w:rPr>
          <w:rFonts w:ascii="Times New Roman" w:hAnsi="Times New Roman" w:cs="Times New Roman"/>
          <w:sz w:val="22"/>
          <w:szCs w:val="22"/>
        </w:rPr>
        <w:t>В  случае</w:t>
      </w:r>
      <w:proofErr w:type="gramEnd"/>
      <w:r w:rsidRPr="006375EA">
        <w:rPr>
          <w:rFonts w:ascii="Times New Roman" w:hAnsi="Times New Roman" w:cs="Times New Roman"/>
          <w:sz w:val="22"/>
          <w:szCs w:val="22"/>
        </w:rPr>
        <w:t xml:space="preserve">  отказа  в удовлетворении требований Бенефициара</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Гарант   в   течение   десяти   рабочих   дней со дня предъявления</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требования  направляет  Бенефициару  мотивированное уведомление об</w:t>
      </w:r>
      <w:r w:rsidR="008A4164">
        <w:rPr>
          <w:rFonts w:ascii="Times New Roman" w:hAnsi="Times New Roman" w:cs="Times New Roman"/>
          <w:sz w:val="22"/>
          <w:szCs w:val="22"/>
        </w:rPr>
        <w:t xml:space="preserve"> </w:t>
      </w:r>
      <w:r w:rsidRPr="006375EA">
        <w:rPr>
          <w:rFonts w:ascii="Times New Roman" w:hAnsi="Times New Roman" w:cs="Times New Roman"/>
          <w:sz w:val="22"/>
          <w:szCs w:val="22"/>
        </w:rPr>
        <w:t>отказе в удовлетворении его требования.</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7. РАЗРЕШЕНИЕ СПОРОВ</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20. </w:t>
      </w:r>
      <w:proofErr w:type="gramStart"/>
      <w:r w:rsidRPr="006375EA">
        <w:rPr>
          <w:rFonts w:ascii="Times New Roman" w:hAnsi="Times New Roman" w:cs="Times New Roman"/>
          <w:sz w:val="22"/>
          <w:szCs w:val="22"/>
        </w:rPr>
        <w:t>Все  споры</w:t>
      </w:r>
      <w:proofErr w:type="gramEnd"/>
      <w:r w:rsidRPr="006375EA">
        <w:rPr>
          <w:rFonts w:ascii="Times New Roman" w:hAnsi="Times New Roman" w:cs="Times New Roman"/>
          <w:sz w:val="22"/>
          <w:szCs w:val="22"/>
        </w:rPr>
        <w:t xml:space="preserve"> и разногласия, которые  могут  возникнуть между</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сторонами  в  процессе  исполнения  настоящего  Договора, подлежат</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урегулированию путем переговоров.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21. При   не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урегулировании   в   </w:t>
      </w:r>
      <w:proofErr w:type="gramStart"/>
      <w:r w:rsidRPr="006375EA">
        <w:rPr>
          <w:rFonts w:ascii="Times New Roman" w:hAnsi="Times New Roman" w:cs="Times New Roman"/>
          <w:sz w:val="22"/>
          <w:szCs w:val="22"/>
        </w:rPr>
        <w:t>процессе  переговоров</w:t>
      </w:r>
      <w:proofErr w:type="gramEnd"/>
      <w:r w:rsidRPr="006375EA">
        <w:rPr>
          <w:rFonts w:ascii="Times New Roman" w:hAnsi="Times New Roman" w:cs="Times New Roman"/>
          <w:sz w:val="22"/>
          <w:szCs w:val="22"/>
        </w:rPr>
        <w:t xml:space="preserve"> спорных</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вопросов  споры  подлежат  разрешению  в Арбитражном  суде Томской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области  в  порядке,  установленном  законодательством  Российской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Федерации.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8. ЗАКЛЮЧИТЕЛЬНЫЕ ПОЛОЖЕНИЯ</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22. </w:t>
      </w:r>
      <w:proofErr w:type="gramStart"/>
      <w:r w:rsidRPr="006375EA">
        <w:rPr>
          <w:rFonts w:ascii="Times New Roman" w:hAnsi="Times New Roman" w:cs="Times New Roman"/>
          <w:sz w:val="22"/>
          <w:szCs w:val="22"/>
        </w:rPr>
        <w:t>Настоящий  Договор</w:t>
      </w:r>
      <w:proofErr w:type="gramEnd"/>
      <w:r w:rsidRPr="006375EA">
        <w:rPr>
          <w:rFonts w:ascii="Times New Roman" w:hAnsi="Times New Roman" w:cs="Times New Roman"/>
          <w:sz w:val="22"/>
          <w:szCs w:val="22"/>
        </w:rPr>
        <w:t xml:space="preserve">  составлен  в трех экземплярах, имеющих</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одинаковую  юридическую  силу,  по одному экземпляру для каждой из</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сторон.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23. </w:t>
      </w:r>
      <w:proofErr w:type="gramStart"/>
      <w:r w:rsidRPr="006375EA">
        <w:rPr>
          <w:rFonts w:ascii="Times New Roman" w:hAnsi="Times New Roman" w:cs="Times New Roman"/>
          <w:sz w:val="22"/>
          <w:szCs w:val="22"/>
        </w:rPr>
        <w:t>Изменения  в</w:t>
      </w:r>
      <w:proofErr w:type="gramEnd"/>
      <w:r w:rsidRPr="006375EA">
        <w:rPr>
          <w:rFonts w:ascii="Times New Roman" w:hAnsi="Times New Roman" w:cs="Times New Roman"/>
          <w:sz w:val="22"/>
          <w:szCs w:val="22"/>
        </w:rPr>
        <w:t xml:space="preserve">  настоящий  Договор вносятся путем заключения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сторонами дополнительных соглашений.</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9. РЕКВИЗИТЫ И ПОДПИСИ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proofErr w:type="gramStart"/>
      <w:r w:rsidRPr="006375EA">
        <w:rPr>
          <w:rFonts w:ascii="Times New Roman" w:hAnsi="Times New Roman" w:cs="Times New Roman"/>
          <w:sz w:val="22"/>
          <w:szCs w:val="22"/>
        </w:rPr>
        <w:t xml:space="preserve">Гарант:   </w:t>
      </w:r>
      <w:proofErr w:type="gramEnd"/>
      <w:r w:rsidRPr="006375EA">
        <w:rPr>
          <w:rFonts w:ascii="Times New Roman" w:hAnsi="Times New Roman" w:cs="Times New Roman"/>
          <w:sz w:val="22"/>
          <w:szCs w:val="22"/>
        </w:rPr>
        <w:t xml:space="preserve">              Бенефициар:               Принципал:</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_______________          ________________          _______________</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_______________          ________________          _______________</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_______________          ________________          _______________</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r w:rsidRPr="006375EA">
        <w:rPr>
          <w:rFonts w:ascii="Times New Roman" w:hAnsi="Times New Roman" w:cs="Times New Roman"/>
          <w:szCs w:val="22"/>
        </w:rPr>
        <w:t>Форма 3</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к Положению</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о предоставлении муниципальных гарантий</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 xml:space="preserve">муниципального образования Побединское сельское поселение  </w:t>
      </w:r>
    </w:p>
    <w:p w:rsidR="006375EA" w:rsidRPr="006375EA" w:rsidRDefault="006375EA" w:rsidP="006375EA">
      <w:pPr>
        <w:spacing w:after="1"/>
        <w:jc w:val="both"/>
        <w:rPr>
          <w:sz w:val="22"/>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nformat"/>
        <w:jc w:val="center"/>
        <w:rPr>
          <w:rFonts w:ascii="Times New Roman" w:hAnsi="Times New Roman" w:cs="Times New Roman"/>
          <w:sz w:val="22"/>
          <w:szCs w:val="22"/>
        </w:rPr>
      </w:pPr>
      <w:bookmarkStart w:id="20" w:name="P587"/>
      <w:bookmarkEnd w:id="20"/>
      <w:r w:rsidRPr="006375EA">
        <w:rPr>
          <w:rFonts w:ascii="Times New Roman" w:hAnsi="Times New Roman" w:cs="Times New Roman"/>
          <w:sz w:val="22"/>
          <w:szCs w:val="22"/>
        </w:rPr>
        <w:t>МУНИЦИПАЛЬНАЯ ГАРАНТИЯ</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 xml:space="preserve">муниципального образования Побединское сельское поселение  </w:t>
      </w:r>
    </w:p>
    <w:p w:rsidR="006375EA" w:rsidRPr="006375EA" w:rsidRDefault="006375EA" w:rsidP="006375EA">
      <w:pPr>
        <w:pStyle w:val="ConsPlusNonformat"/>
        <w:jc w:val="center"/>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п. Победа      "_____" ____________ 20__ г.</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Администрация   Побединского  сельского поселения  Томской  области,  именуемая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дальнейшем     "Гарант",     в     лице    Главы муниципального образования____________________________,  действующего  на  основании </w:t>
      </w:r>
      <w:hyperlink r:id="rId13" w:history="1">
        <w:r w:rsidRPr="006375EA">
          <w:rPr>
            <w:rFonts w:ascii="Times New Roman" w:hAnsi="Times New Roman" w:cs="Times New Roman"/>
            <w:sz w:val="22"/>
            <w:szCs w:val="22"/>
          </w:rPr>
          <w:t>Устава</w:t>
        </w:r>
      </w:hyperlink>
      <w:r w:rsidRPr="006375EA">
        <w:rPr>
          <w:rFonts w:ascii="Times New Roman" w:hAnsi="Times New Roman" w:cs="Times New Roman"/>
          <w:sz w:val="22"/>
          <w:szCs w:val="22"/>
        </w:rPr>
        <w:t>,(Ф.И.О.)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в соответствии с</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решением Думы Побединского  сельского поселения от ________№ _________"О бюджете Побединского  сельского поселения на _____ г. и плановый период ____________гг.", распоряжением Администрации Побединского  сельского поселения от ________________№ _________ дает письменное обязательство отвечать  за  исполнение_________________, именуемым в  дальнейшем  "Принципал",  которому</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предоставляется настоящая  муниципальная  гарантия,  ниже</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указанных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перед    ____________________________,   именуемым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в дальнейшем "Бенефициар", на следующих условиях:</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Муниципальная  гарантия  муниципального образования Побединское сельское поселение   (далее - муниципальная гарантия) выдается Гарантом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Принципалу  в  пользу  Бенефициара  в  соответствии  с </w:t>
      </w:r>
      <w:hyperlink w:anchor="P307" w:history="1">
        <w:r w:rsidRPr="006375EA">
          <w:rPr>
            <w:rFonts w:ascii="Times New Roman" w:hAnsi="Times New Roman" w:cs="Times New Roman"/>
            <w:sz w:val="22"/>
            <w:szCs w:val="22"/>
          </w:rPr>
          <w:t>Договором</w:t>
        </w:r>
      </w:hyperlink>
      <w:r w:rsidRPr="006375EA">
        <w:rPr>
          <w:rFonts w:ascii="Times New Roman" w:hAnsi="Times New Roman" w:cs="Times New Roman"/>
          <w:sz w:val="22"/>
          <w:szCs w:val="22"/>
        </w:rPr>
        <w:t xml:space="preserve"> 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предоставлении   муниципальной  гарантии  муниципального образования Побединское сельское поселение   от ____________ № _____, заключенным между Гарантом,   Принципалом   и  Бенефициаром  (далее  -  Договор),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обеспечение  надлежащего  исполнения  Принципалом  обязательств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кредитному договору от ____________________ № ______, заключенному</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между Бенефициаром и Принципалом (далее - кредитный договор).</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По  муниципальной  гарантии  Гарант  обязуется  уплатить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письменному   требованию   Бенефициара   в   порядке   и  размере,</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установленных  </w:t>
      </w:r>
      <w:hyperlink w:anchor="P307" w:history="1">
        <w:r w:rsidRPr="006375EA">
          <w:rPr>
            <w:rFonts w:ascii="Times New Roman" w:hAnsi="Times New Roman" w:cs="Times New Roman"/>
            <w:sz w:val="22"/>
            <w:szCs w:val="22"/>
          </w:rPr>
          <w:t>Договором</w:t>
        </w:r>
      </w:hyperlink>
      <w:r w:rsidRPr="006375EA">
        <w:rPr>
          <w:rFonts w:ascii="Times New Roman" w:hAnsi="Times New Roman" w:cs="Times New Roman"/>
          <w:sz w:val="22"/>
          <w:szCs w:val="22"/>
        </w:rPr>
        <w:t xml:space="preserve"> и муниципальной гарантией, денежную сумму</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в  валюте  Российской  Федерации в случае неисполнения Принципалом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по возврату   кредита    (основного   долга)    на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сумму _________ (______________) рублей в срок __________________.</w:t>
      </w:r>
    </w:p>
    <w:p w:rsidR="006375EA" w:rsidRPr="006375EA" w:rsidRDefault="006375EA" w:rsidP="006375EA">
      <w:pPr>
        <w:pStyle w:val="ConsPlusNonformat"/>
        <w:jc w:val="both"/>
        <w:rPr>
          <w:rFonts w:ascii="Times New Roman" w:hAnsi="Times New Roman" w:cs="Times New Roman"/>
          <w:sz w:val="22"/>
          <w:szCs w:val="22"/>
        </w:rPr>
      </w:pPr>
      <w:bookmarkStart w:id="21" w:name="P620"/>
      <w:bookmarkEnd w:id="21"/>
      <w:r w:rsidRPr="006375EA">
        <w:rPr>
          <w:rFonts w:ascii="Times New Roman" w:hAnsi="Times New Roman" w:cs="Times New Roman"/>
          <w:sz w:val="22"/>
          <w:szCs w:val="22"/>
        </w:rPr>
        <w:t xml:space="preserve">    3. </w:t>
      </w:r>
      <w:proofErr w:type="gramStart"/>
      <w:r w:rsidRPr="006375EA">
        <w:rPr>
          <w:rFonts w:ascii="Times New Roman" w:hAnsi="Times New Roman" w:cs="Times New Roman"/>
          <w:sz w:val="22"/>
          <w:szCs w:val="22"/>
        </w:rPr>
        <w:t>Предел  общей</w:t>
      </w:r>
      <w:proofErr w:type="gramEnd"/>
      <w:r w:rsidRPr="006375EA">
        <w:rPr>
          <w:rFonts w:ascii="Times New Roman" w:hAnsi="Times New Roman" w:cs="Times New Roman"/>
          <w:sz w:val="22"/>
          <w:szCs w:val="22"/>
        </w:rPr>
        <w:t xml:space="preserve">  ответственности  Гаранта  перед Бенефициаром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ограничивается суммой в размере _____________________ (__________)рублей, включающей сумму основного долга в размере _______________(_________) рублей.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4. Обязательства   Гаранта  по  муниципальной  гарантии  будут</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уменьшаться  по  мере  исполнения   Принципалом   своих   денежных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обеспеченных  муниципальной  гарантией, в отношении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Бенефициара   в  соответствии  с  условиями  кредитного договора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следующих  пропорциях:  на  величину,  равную  произведению  суммы</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погашения  обязательств,  и  доли,  которую составляет общий объем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по   муниципальной   гарантии  по  возврату  суммы,</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установленной  в  соответствии  с  условиями  </w:t>
      </w:r>
      <w:hyperlink w:anchor="P620" w:history="1">
        <w:r w:rsidRPr="006375EA">
          <w:rPr>
            <w:rFonts w:ascii="Times New Roman" w:hAnsi="Times New Roman" w:cs="Times New Roman"/>
            <w:sz w:val="22"/>
            <w:szCs w:val="22"/>
          </w:rPr>
          <w:t>пункта  3</w:t>
        </w:r>
      </w:hyperlink>
      <w:r w:rsidRPr="006375EA">
        <w:rPr>
          <w:rFonts w:ascii="Times New Roman" w:hAnsi="Times New Roman" w:cs="Times New Roman"/>
          <w:sz w:val="22"/>
          <w:szCs w:val="22"/>
        </w:rPr>
        <w:t xml:space="preserve">  настоящей</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  ко  всей  сумме   кредита  по кредитному</w:t>
      </w:r>
    </w:p>
    <w:p w:rsidR="006375EA" w:rsidRPr="006375EA" w:rsidRDefault="006375EA" w:rsidP="006375EA">
      <w:pPr>
        <w:pStyle w:val="ConsPlusNonformat"/>
        <w:jc w:val="both"/>
        <w:rPr>
          <w:rFonts w:ascii="Times New Roman" w:hAnsi="Times New Roman" w:cs="Times New Roman"/>
          <w:sz w:val="22"/>
          <w:szCs w:val="22"/>
        </w:rPr>
      </w:pPr>
      <w:proofErr w:type="gramStart"/>
      <w:r w:rsidRPr="006375EA">
        <w:rPr>
          <w:rFonts w:ascii="Times New Roman" w:hAnsi="Times New Roman" w:cs="Times New Roman"/>
          <w:sz w:val="22"/>
          <w:szCs w:val="22"/>
        </w:rPr>
        <w:t>договору  (</w:t>
      </w:r>
      <w:proofErr w:type="gramEnd"/>
      <w:r w:rsidRPr="006375EA">
        <w:rPr>
          <w:rFonts w:ascii="Times New Roman" w:hAnsi="Times New Roman" w:cs="Times New Roman"/>
          <w:sz w:val="22"/>
          <w:szCs w:val="22"/>
        </w:rPr>
        <w:t>сумма  погашения обязательств  х (сумма обязательств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гарантии/сумма кредита по кредитному договору).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Муниципальная гарантия вступает в силу с момента подписания</w:t>
      </w:r>
      <w:r w:rsidR="00A161C9">
        <w:rPr>
          <w:rFonts w:ascii="Times New Roman" w:hAnsi="Times New Roman" w:cs="Times New Roman"/>
          <w:sz w:val="22"/>
          <w:szCs w:val="22"/>
        </w:rPr>
        <w:t xml:space="preserve"> </w:t>
      </w:r>
      <w:hyperlink w:anchor="P307" w:history="1">
        <w:r w:rsidRPr="006375EA">
          <w:rPr>
            <w:rFonts w:ascii="Times New Roman" w:hAnsi="Times New Roman" w:cs="Times New Roman"/>
            <w:sz w:val="22"/>
            <w:szCs w:val="22"/>
          </w:rPr>
          <w:t>Договора</w:t>
        </w:r>
      </w:hyperlink>
      <w:r w:rsidRPr="006375EA">
        <w:rPr>
          <w:rFonts w:ascii="Times New Roman" w:hAnsi="Times New Roman" w:cs="Times New Roman"/>
          <w:sz w:val="22"/>
          <w:szCs w:val="22"/>
        </w:rPr>
        <w:t xml:space="preserve"> и настоящей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Гарант не гарантирует исполнение обязательств Принципала по</w:t>
      </w:r>
      <w:r w:rsidR="00A161C9">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уплате  процентов</w:t>
      </w:r>
      <w:proofErr w:type="gramEnd"/>
      <w:r w:rsidRPr="006375EA">
        <w:rPr>
          <w:rFonts w:ascii="Times New Roman" w:hAnsi="Times New Roman" w:cs="Times New Roman"/>
          <w:sz w:val="22"/>
          <w:szCs w:val="22"/>
        </w:rPr>
        <w:t>, штрафов, комиссий, пени за  просрочку погашения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задолженности  по  кредиту (основному долгу) и за просрочку уплаты</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процентов,  других  платежей  и  иных  обязательств  Принципала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кредитному договору.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7. Срок действия муниципальной гарантии истекает 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w:t>
      </w:r>
      <w:proofErr w:type="gramStart"/>
      <w:r w:rsidRPr="006375EA">
        <w:rPr>
          <w:rFonts w:ascii="Times New Roman" w:hAnsi="Times New Roman" w:cs="Times New Roman"/>
          <w:sz w:val="22"/>
          <w:szCs w:val="22"/>
        </w:rPr>
        <w:t>Муниципальная  гарантия</w:t>
      </w:r>
      <w:proofErr w:type="gramEnd"/>
      <w:r w:rsidRPr="006375EA">
        <w:rPr>
          <w:rFonts w:ascii="Times New Roman" w:hAnsi="Times New Roman" w:cs="Times New Roman"/>
          <w:sz w:val="22"/>
          <w:szCs w:val="22"/>
        </w:rPr>
        <w:t xml:space="preserve">  прекращает свое действие и должна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быть без дополнительного  запроса  со  стороны Гаранта  возвращена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ему в  течение  трех  дней  с  момента   наступления   любого   из</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перечисленных обстоятельств: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с   уплатой   </w:t>
      </w:r>
      <w:proofErr w:type="gramStart"/>
      <w:r w:rsidRPr="006375EA">
        <w:rPr>
          <w:rFonts w:ascii="Times New Roman" w:hAnsi="Times New Roman" w:cs="Times New Roman"/>
          <w:sz w:val="22"/>
          <w:szCs w:val="22"/>
        </w:rPr>
        <w:t>гарантом  бенефициару</w:t>
      </w:r>
      <w:proofErr w:type="gramEnd"/>
      <w:r w:rsidRPr="006375EA">
        <w:rPr>
          <w:rFonts w:ascii="Times New Roman" w:hAnsi="Times New Roman" w:cs="Times New Roman"/>
          <w:sz w:val="22"/>
          <w:szCs w:val="22"/>
        </w:rPr>
        <w:t xml:space="preserve">  денежных  средств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объеме, определенном в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с истечением определенного в гарантии срока, на который она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выдана (срока действия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в случае исполнения </w:t>
      </w:r>
      <w:proofErr w:type="gramStart"/>
      <w:r w:rsidRPr="006375EA">
        <w:rPr>
          <w:rFonts w:ascii="Times New Roman" w:hAnsi="Times New Roman" w:cs="Times New Roman"/>
          <w:sz w:val="22"/>
          <w:szCs w:val="22"/>
        </w:rPr>
        <w:t>принципалом  и</w:t>
      </w:r>
      <w:proofErr w:type="gramEnd"/>
      <w:r w:rsidRPr="006375EA">
        <w:rPr>
          <w:rFonts w:ascii="Times New Roman" w:hAnsi="Times New Roman" w:cs="Times New Roman"/>
          <w:sz w:val="22"/>
          <w:szCs w:val="22"/>
        </w:rPr>
        <w:t xml:space="preserve">  (или)  третьими  лицами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принципала, обеспеченных гарантией, либо  прекращения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указанных   обязательств   принципала   по  иным  основаниям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независимости от наличия предъявленного бенефициаром гаранту и (или)в суд требования к гаранту об исполнении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4) вследствие отказа  бенефициара от  своих  прав  по гарантии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путем   возвращения  ее  гаранту  и  (или)  письменного  заявления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бенефициара  об освобождении   гаранта  от  его   обязательств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гарантии,    </w:t>
      </w:r>
      <w:r w:rsidRPr="006375EA">
        <w:rPr>
          <w:rFonts w:ascii="Times New Roman" w:hAnsi="Times New Roman" w:cs="Times New Roman"/>
          <w:sz w:val="22"/>
          <w:szCs w:val="22"/>
        </w:rPr>
        <w:lastRenderedPageBreak/>
        <w:t>вследствие    возвращения     принципалом     гаранту</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предусмотренной   </w:t>
      </w:r>
      <w:hyperlink r:id="rId14" w:history="1">
        <w:r w:rsidRPr="006375EA">
          <w:rPr>
            <w:rFonts w:ascii="Times New Roman" w:hAnsi="Times New Roman" w:cs="Times New Roman"/>
            <w:sz w:val="22"/>
            <w:szCs w:val="22"/>
          </w:rPr>
          <w:t>статьей  115.1</w:t>
        </w:r>
      </w:hyperlink>
      <w:r w:rsidRPr="006375EA">
        <w:rPr>
          <w:rFonts w:ascii="Times New Roman" w:hAnsi="Times New Roman" w:cs="Times New Roman"/>
          <w:sz w:val="22"/>
          <w:szCs w:val="22"/>
        </w:rPr>
        <w:t xml:space="preserve">  Бюджетного  кодекса   Российской</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Федерации    гарантии   при   условии   фактического    отсутствия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бенефициаров  по такой гарантии и оснований для их возникновения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будущем;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w:t>
      </w:r>
      <w:proofErr w:type="gramStart"/>
      <w:r w:rsidRPr="006375EA">
        <w:rPr>
          <w:rFonts w:ascii="Times New Roman" w:hAnsi="Times New Roman" w:cs="Times New Roman"/>
          <w:sz w:val="22"/>
          <w:szCs w:val="22"/>
        </w:rPr>
        <w:t>если  обязательство</w:t>
      </w:r>
      <w:proofErr w:type="gramEnd"/>
      <w:r w:rsidRPr="006375EA">
        <w:rPr>
          <w:rFonts w:ascii="Times New Roman" w:hAnsi="Times New Roman" w:cs="Times New Roman"/>
          <w:sz w:val="22"/>
          <w:szCs w:val="22"/>
        </w:rPr>
        <w:t xml:space="preserve">  принципала,  в  обеспечение  которого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предоставлена гарантия, не возникло в установленный срок;</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w:t>
      </w:r>
      <w:proofErr w:type="gramStart"/>
      <w:r w:rsidRPr="006375EA">
        <w:rPr>
          <w:rFonts w:ascii="Times New Roman" w:hAnsi="Times New Roman" w:cs="Times New Roman"/>
          <w:sz w:val="22"/>
          <w:szCs w:val="22"/>
        </w:rPr>
        <w:t>с  прекращением</w:t>
      </w:r>
      <w:proofErr w:type="gramEnd"/>
      <w:r w:rsidRPr="006375EA">
        <w:rPr>
          <w:rFonts w:ascii="Times New Roman" w:hAnsi="Times New Roman" w:cs="Times New Roman"/>
          <w:sz w:val="22"/>
          <w:szCs w:val="22"/>
        </w:rPr>
        <w:t xml:space="preserve">  основного  обязательства  (в том  числе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связи с ликвидацией  принципала  и (или) бенефициара  после  того,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как бенефициар предъявил  гаранту  и  (или)  в  суд  требование  к</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гаранту   об    исполнении    гарантии)    или    признанием   его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недействительной сделкой;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7)  в случае передачи бенефициаром другому лицу или перехода к</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другому лицу по иным  основаниям  принадлежащих  бенефициару  прав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требования  к  гаранту по  гарантии,  прав  и  (или)  обязанностей</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по   основному   обязательству  без  предварительного  письменного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согласия  гаранта  (за  исключением передачи (перехода)  указанных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прав требования  (прав    и    обязанностей)    в    установленном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законодательством  Российской Федерации о ценных бумагах порядке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связи с переходом  к  новому  владельцу  (приобретателю)  прав  на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облигации,   исполнение   обязательств  принципала  (эмитента)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которым обеспечивается гарантией);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w:t>
      </w:r>
      <w:proofErr w:type="gramStart"/>
      <w:r w:rsidRPr="006375EA">
        <w:rPr>
          <w:rFonts w:ascii="Times New Roman" w:hAnsi="Times New Roman" w:cs="Times New Roman"/>
          <w:sz w:val="22"/>
          <w:szCs w:val="22"/>
        </w:rPr>
        <w:t>в  случае</w:t>
      </w:r>
      <w:proofErr w:type="gramEnd"/>
      <w:r w:rsidRPr="006375EA">
        <w:rPr>
          <w:rFonts w:ascii="Times New Roman" w:hAnsi="Times New Roman" w:cs="Times New Roman"/>
          <w:sz w:val="22"/>
          <w:szCs w:val="22"/>
        </w:rPr>
        <w:t xml:space="preserve"> передачи принципалом другому лицу или перехода к</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другому лицу  по иным основаниям принадлежащих принципалу  прав  и(или)  обязанностей   (долга)   по   основному  обязательству  без</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предварительного  письменного согласия гаранта;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9)  </w:t>
      </w:r>
      <w:proofErr w:type="gramStart"/>
      <w:r w:rsidRPr="006375EA">
        <w:rPr>
          <w:rFonts w:ascii="Times New Roman" w:hAnsi="Times New Roman" w:cs="Times New Roman"/>
          <w:sz w:val="22"/>
          <w:szCs w:val="22"/>
        </w:rPr>
        <w:t>вследствие  отзыва</w:t>
      </w:r>
      <w:proofErr w:type="gramEnd"/>
      <w:r w:rsidRPr="006375EA">
        <w:rPr>
          <w:rFonts w:ascii="Times New Roman" w:hAnsi="Times New Roman" w:cs="Times New Roman"/>
          <w:sz w:val="22"/>
          <w:szCs w:val="22"/>
        </w:rPr>
        <w:t xml:space="preserve">  гарантии  в  случаях  и по основаниям,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которые указаны в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10) в иных случаях, установленных гарантией.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9. </w:t>
      </w:r>
      <w:proofErr w:type="gramStart"/>
      <w:r w:rsidRPr="006375EA">
        <w:rPr>
          <w:rFonts w:ascii="Times New Roman" w:hAnsi="Times New Roman" w:cs="Times New Roman"/>
          <w:sz w:val="22"/>
          <w:szCs w:val="22"/>
        </w:rPr>
        <w:t>Принадлежащее  Бенефициару</w:t>
      </w:r>
      <w:proofErr w:type="gramEnd"/>
      <w:r w:rsidRPr="006375EA">
        <w:rPr>
          <w:rFonts w:ascii="Times New Roman" w:hAnsi="Times New Roman" w:cs="Times New Roman"/>
          <w:sz w:val="22"/>
          <w:szCs w:val="22"/>
        </w:rPr>
        <w:t xml:space="preserve">  по муниципальной гарантии право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требования к Гаранту не может быть передано другому лицу.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10. Гарант  несет субсидиарную ответственность дополнительно к</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ответственности  Принципала  по муниципальной  гарантии в пределах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средств, указанных в </w:t>
      </w:r>
      <w:hyperlink w:anchor="P620" w:history="1">
        <w:r w:rsidRPr="006375EA">
          <w:rPr>
            <w:rFonts w:ascii="Times New Roman" w:hAnsi="Times New Roman" w:cs="Times New Roman"/>
            <w:sz w:val="22"/>
            <w:szCs w:val="22"/>
          </w:rPr>
          <w:t>пункте 3</w:t>
        </w:r>
      </w:hyperlink>
      <w:r w:rsidRPr="006375EA">
        <w:rPr>
          <w:rFonts w:ascii="Times New Roman" w:hAnsi="Times New Roman" w:cs="Times New Roman"/>
          <w:sz w:val="22"/>
          <w:szCs w:val="22"/>
        </w:rPr>
        <w:t xml:space="preserve"> настоящей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11. Муниципальная гарантия подлежит отзыву Гарантом в случаях:</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изменения без предварительного письменного согласия Гаранта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указанных в гарантии условий </w:t>
      </w:r>
      <w:proofErr w:type="gramStart"/>
      <w:r w:rsidRPr="006375EA">
        <w:rPr>
          <w:rFonts w:ascii="Times New Roman" w:hAnsi="Times New Roman" w:cs="Times New Roman"/>
          <w:sz w:val="22"/>
          <w:szCs w:val="22"/>
        </w:rPr>
        <w:t>основного  обязательства</w:t>
      </w:r>
      <w:proofErr w:type="gramEnd"/>
      <w:r w:rsidRPr="006375EA">
        <w:rPr>
          <w:rFonts w:ascii="Times New Roman" w:hAnsi="Times New Roman" w:cs="Times New Roman"/>
          <w:sz w:val="22"/>
          <w:szCs w:val="22"/>
        </w:rPr>
        <w:t>,  которые не</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могут  быть  изменены  без  предварительного  письменного согласия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нецелевого  использования</w:t>
      </w:r>
      <w:proofErr w:type="gramEnd"/>
      <w:r w:rsidRPr="006375EA">
        <w:rPr>
          <w:rFonts w:ascii="Times New Roman" w:hAnsi="Times New Roman" w:cs="Times New Roman"/>
          <w:sz w:val="22"/>
          <w:szCs w:val="22"/>
        </w:rPr>
        <w:t xml:space="preserve">  средств  кредита,  обеспеченного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12. </w:t>
      </w:r>
      <w:proofErr w:type="gramStart"/>
      <w:r w:rsidRPr="006375EA">
        <w:rPr>
          <w:rFonts w:ascii="Times New Roman" w:hAnsi="Times New Roman" w:cs="Times New Roman"/>
          <w:sz w:val="22"/>
          <w:szCs w:val="22"/>
        </w:rPr>
        <w:t>Исполнение  Гарантом</w:t>
      </w:r>
      <w:proofErr w:type="gramEnd"/>
      <w:r w:rsidRPr="006375EA">
        <w:rPr>
          <w:rFonts w:ascii="Times New Roman" w:hAnsi="Times New Roman" w:cs="Times New Roman"/>
          <w:sz w:val="22"/>
          <w:szCs w:val="22"/>
        </w:rPr>
        <w:t xml:space="preserve">  своих обязательств  по муниципальной</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гарантии  ведет  к  возникновению  регрессных требований Гаранта к</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Принципалу.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13. Исполнение   обязательств   по    муниципальной   гарантии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осуществляется    за    счет   средств   бюджета   </w:t>
      </w:r>
      <w:proofErr w:type="gramStart"/>
      <w:r w:rsidRPr="006375EA">
        <w:rPr>
          <w:rFonts w:ascii="Times New Roman" w:hAnsi="Times New Roman" w:cs="Times New Roman"/>
          <w:sz w:val="22"/>
          <w:szCs w:val="22"/>
        </w:rPr>
        <w:t>Побединского  сельского</w:t>
      </w:r>
      <w:proofErr w:type="gramEnd"/>
      <w:r w:rsidRPr="006375EA">
        <w:rPr>
          <w:rFonts w:ascii="Times New Roman" w:hAnsi="Times New Roman" w:cs="Times New Roman"/>
          <w:sz w:val="22"/>
          <w:szCs w:val="22"/>
        </w:rPr>
        <w:t xml:space="preserve"> поселения,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предусмотренных    на   указанные цели в решении Думы Побединского  сельского поселения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 бюджете  на  соответствующий год, и подлежит отражению в составе</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расходов   бюджета   Побединского  сельского поселения   как предоставление бюджетного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кредита Принципалу.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14. </w:t>
      </w:r>
      <w:proofErr w:type="gramStart"/>
      <w:r w:rsidRPr="006375EA">
        <w:rPr>
          <w:rFonts w:ascii="Times New Roman" w:hAnsi="Times New Roman" w:cs="Times New Roman"/>
          <w:sz w:val="22"/>
          <w:szCs w:val="22"/>
        </w:rPr>
        <w:t>После  исполнения</w:t>
      </w:r>
      <w:proofErr w:type="gramEnd"/>
      <w:r w:rsidRPr="006375EA">
        <w:rPr>
          <w:rFonts w:ascii="Times New Roman" w:hAnsi="Times New Roman" w:cs="Times New Roman"/>
          <w:sz w:val="22"/>
          <w:szCs w:val="22"/>
        </w:rPr>
        <w:t xml:space="preserve">  обязательств  по муниципальной гарантии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  направляет  Принципалу  письменное требование о возмещении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Принципалом Гаранту в течение ______________ дней сумм, уплаченных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Гарантом Бенефициару по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15. Исполнение   обязательств   </w:t>
      </w:r>
      <w:proofErr w:type="gramStart"/>
      <w:r w:rsidRPr="006375EA">
        <w:rPr>
          <w:rFonts w:ascii="Times New Roman" w:hAnsi="Times New Roman" w:cs="Times New Roman"/>
          <w:sz w:val="22"/>
          <w:szCs w:val="22"/>
        </w:rPr>
        <w:t>Принципала  по</w:t>
      </w:r>
      <w:proofErr w:type="gramEnd"/>
      <w:r w:rsidRPr="006375EA">
        <w:rPr>
          <w:rFonts w:ascii="Times New Roman" w:hAnsi="Times New Roman" w:cs="Times New Roman"/>
          <w:sz w:val="22"/>
          <w:szCs w:val="22"/>
        </w:rPr>
        <w:t xml:space="preserve">  удовлетворению</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регрессного требования Гаранта к Принципалу обеспечивается залогом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имущества Принципала.</w:t>
      </w:r>
    </w:p>
    <w:p w:rsidR="006375EA" w:rsidRPr="006375EA" w:rsidRDefault="006375EA" w:rsidP="006375EA">
      <w:pPr>
        <w:pStyle w:val="ConsPlusNonformat"/>
        <w:jc w:val="both"/>
        <w:rPr>
          <w:rFonts w:ascii="Times New Roman" w:hAnsi="Times New Roman" w:cs="Times New Roman"/>
          <w:sz w:val="22"/>
          <w:szCs w:val="22"/>
        </w:rPr>
      </w:pPr>
      <w:bookmarkStart w:id="22" w:name="P716"/>
      <w:bookmarkEnd w:id="22"/>
      <w:r w:rsidRPr="006375EA">
        <w:rPr>
          <w:rFonts w:ascii="Times New Roman" w:hAnsi="Times New Roman" w:cs="Times New Roman"/>
          <w:sz w:val="22"/>
          <w:szCs w:val="22"/>
        </w:rPr>
        <w:t xml:space="preserve">    16. Для   </w:t>
      </w:r>
      <w:proofErr w:type="gramStart"/>
      <w:r w:rsidRPr="006375EA">
        <w:rPr>
          <w:rFonts w:ascii="Times New Roman" w:hAnsi="Times New Roman" w:cs="Times New Roman"/>
          <w:sz w:val="22"/>
          <w:szCs w:val="22"/>
        </w:rPr>
        <w:t>исполнения  обязательств</w:t>
      </w:r>
      <w:proofErr w:type="gramEnd"/>
      <w:r w:rsidRPr="006375EA">
        <w:rPr>
          <w:rFonts w:ascii="Times New Roman" w:hAnsi="Times New Roman" w:cs="Times New Roman"/>
          <w:sz w:val="22"/>
          <w:szCs w:val="22"/>
        </w:rPr>
        <w:t xml:space="preserve">  Гаранта  по  муниципальной</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гарантии  Бенефициар  обязан  представить  письменное требование к</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Гаранту  и  документы,  подтверждающие  обоснованность  требования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Бенефициара  о  погашении обязательства Принципала за счет бюджета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Побединского  сельского поселения в соответствии с муниципальной гарантией: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выписки </w:t>
      </w:r>
      <w:proofErr w:type="gramStart"/>
      <w:r w:rsidRPr="006375EA">
        <w:rPr>
          <w:rFonts w:ascii="Times New Roman" w:hAnsi="Times New Roman" w:cs="Times New Roman"/>
          <w:sz w:val="22"/>
          <w:szCs w:val="22"/>
        </w:rPr>
        <w:t>по  ссудным</w:t>
      </w:r>
      <w:proofErr w:type="gramEnd"/>
      <w:r w:rsidRPr="006375EA">
        <w:rPr>
          <w:rFonts w:ascii="Times New Roman" w:hAnsi="Times New Roman" w:cs="Times New Roman"/>
          <w:sz w:val="22"/>
          <w:szCs w:val="22"/>
        </w:rPr>
        <w:t xml:space="preserve"> счетам и счетам учета процентов Принципала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на день, следующий за расчетным;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расчетов, </w:t>
      </w:r>
      <w:proofErr w:type="gramStart"/>
      <w:r w:rsidRPr="006375EA">
        <w:rPr>
          <w:rFonts w:ascii="Times New Roman" w:hAnsi="Times New Roman" w:cs="Times New Roman"/>
          <w:sz w:val="22"/>
          <w:szCs w:val="22"/>
        </w:rPr>
        <w:t>подтверждающих  размер</w:t>
      </w:r>
      <w:proofErr w:type="gramEnd"/>
      <w:r w:rsidRPr="006375EA">
        <w:rPr>
          <w:rFonts w:ascii="Times New Roman" w:hAnsi="Times New Roman" w:cs="Times New Roman"/>
          <w:sz w:val="22"/>
          <w:szCs w:val="22"/>
        </w:rPr>
        <w:t xml:space="preserve">  просроченного  непогашенного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основного долга;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заверенных   Принципалом   копий   обращения   Бенефициара   с</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требованием погашения долга;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копии  ответа</w:t>
      </w:r>
      <w:proofErr w:type="gramEnd"/>
      <w:r w:rsidRPr="006375EA">
        <w:rPr>
          <w:rFonts w:ascii="Times New Roman" w:hAnsi="Times New Roman" w:cs="Times New Roman"/>
          <w:sz w:val="22"/>
          <w:szCs w:val="22"/>
        </w:rPr>
        <w:t xml:space="preserve">  Принципала на указанное обращение (если таковой</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имеется).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17. Гарант  проверяет  предъявленное Бенефициаром требование 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документы, указанные в </w:t>
      </w:r>
      <w:hyperlink w:anchor="P716" w:history="1">
        <w:r w:rsidRPr="006375EA">
          <w:rPr>
            <w:rFonts w:ascii="Times New Roman" w:hAnsi="Times New Roman" w:cs="Times New Roman"/>
            <w:sz w:val="22"/>
            <w:szCs w:val="22"/>
          </w:rPr>
          <w:t>пункте 16</w:t>
        </w:r>
      </w:hyperlink>
      <w:r w:rsidRPr="006375EA">
        <w:rPr>
          <w:rFonts w:ascii="Times New Roman" w:hAnsi="Times New Roman" w:cs="Times New Roman"/>
          <w:sz w:val="22"/>
          <w:szCs w:val="22"/>
        </w:rPr>
        <w:t xml:space="preserve"> настоящей муниципальной гарантии,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на предмет соответствия их условиям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18. </w:t>
      </w:r>
      <w:proofErr w:type="gramStart"/>
      <w:r w:rsidRPr="006375EA">
        <w:rPr>
          <w:rFonts w:ascii="Times New Roman" w:hAnsi="Times New Roman" w:cs="Times New Roman"/>
          <w:sz w:val="22"/>
          <w:szCs w:val="22"/>
        </w:rPr>
        <w:t>В  случае</w:t>
      </w:r>
      <w:proofErr w:type="gramEnd"/>
      <w:r w:rsidRPr="006375EA">
        <w:rPr>
          <w:rFonts w:ascii="Times New Roman" w:hAnsi="Times New Roman" w:cs="Times New Roman"/>
          <w:sz w:val="22"/>
          <w:szCs w:val="22"/>
        </w:rPr>
        <w:t xml:space="preserve">  признания  требования  Бенефициара обоснованным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Гарант  в  течение  тридцати  календарных дней со дня предъявления</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указанного  требования  осуществляет перечисление денежных средств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для исполнения обязательства по 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19. Гарант отказывает Бенефициару в исполнении обязательств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 в  случае признания требования Бенефициара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необоснованным по основаниям, предусмотренным </w:t>
      </w:r>
      <w:hyperlink w:anchor="P539" w:history="1">
        <w:r w:rsidRPr="006375EA">
          <w:rPr>
            <w:rFonts w:ascii="Times New Roman" w:hAnsi="Times New Roman" w:cs="Times New Roman"/>
            <w:sz w:val="22"/>
            <w:szCs w:val="22"/>
          </w:rPr>
          <w:t>пунктом 18</w:t>
        </w:r>
      </w:hyperlink>
      <w:r w:rsidRPr="006375EA">
        <w:rPr>
          <w:rFonts w:ascii="Times New Roman" w:hAnsi="Times New Roman" w:cs="Times New Roman"/>
          <w:sz w:val="22"/>
          <w:szCs w:val="22"/>
        </w:rPr>
        <w:t xml:space="preserve"> Договора,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или  прекращения  действия муниципальной гарантии в соответствии с</w:t>
      </w:r>
      <w:r w:rsidR="00A161C9">
        <w:rPr>
          <w:rFonts w:ascii="Times New Roman" w:hAnsi="Times New Roman" w:cs="Times New Roman"/>
          <w:sz w:val="22"/>
          <w:szCs w:val="22"/>
        </w:rPr>
        <w:t xml:space="preserve"> </w:t>
      </w:r>
      <w:hyperlink w:anchor="P495" w:history="1">
        <w:r w:rsidRPr="006375EA">
          <w:rPr>
            <w:rFonts w:ascii="Times New Roman" w:hAnsi="Times New Roman" w:cs="Times New Roman"/>
            <w:sz w:val="22"/>
            <w:szCs w:val="22"/>
          </w:rPr>
          <w:t>пунктом 11</w:t>
        </w:r>
      </w:hyperlink>
      <w:r w:rsidRPr="006375EA">
        <w:rPr>
          <w:rFonts w:ascii="Times New Roman" w:hAnsi="Times New Roman" w:cs="Times New Roman"/>
          <w:sz w:val="22"/>
          <w:szCs w:val="22"/>
        </w:rPr>
        <w:t xml:space="preserve">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20. </w:t>
      </w:r>
      <w:proofErr w:type="gramStart"/>
      <w:r w:rsidRPr="006375EA">
        <w:rPr>
          <w:rFonts w:ascii="Times New Roman" w:hAnsi="Times New Roman" w:cs="Times New Roman"/>
          <w:sz w:val="22"/>
          <w:szCs w:val="22"/>
        </w:rPr>
        <w:t>Муниципальная  гарантия</w:t>
      </w:r>
      <w:proofErr w:type="gramEnd"/>
      <w:r w:rsidRPr="006375EA">
        <w:rPr>
          <w:rFonts w:ascii="Times New Roman" w:hAnsi="Times New Roman" w:cs="Times New Roman"/>
          <w:sz w:val="22"/>
          <w:szCs w:val="22"/>
        </w:rPr>
        <w:t xml:space="preserve">  составлена  в  двух  экземплярах,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имеющих одинаковую юридическую силу.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Один экземпляр муниципальной гарантии передается Принципалу по</w:t>
      </w:r>
      <w:r w:rsidR="00A161C9">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акту  приема</w:t>
      </w:r>
      <w:proofErr w:type="gramEnd"/>
      <w:r w:rsidRPr="006375EA">
        <w:rPr>
          <w:rFonts w:ascii="Times New Roman" w:hAnsi="Times New Roman" w:cs="Times New Roman"/>
          <w:sz w:val="22"/>
          <w:szCs w:val="22"/>
        </w:rPr>
        <w:t>-передачи  для  дальнейшей  передачи ее в течение трех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рабочих дней Бенефициару.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lastRenderedPageBreak/>
        <w:t xml:space="preserve">    Второй экземпляр муниципальной гарантии хранится у Гаранта.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proofErr w:type="gramStart"/>
      <w:r w:rsidRPr="006375EA">
        <w:rPr>
          <w:rFonts w:ascii="Times New Roman" w:hAnsi="Times New Roman" w:cs="Times New Roman"/>
          <w:sz w:val="22"/>
          <w:szCs w:val="22"/>
        </w:rPr>
        <w:t xml:space="preserve">Гарант:   </w:t>
      </w:r>
      <w:proofErr w:type="gramEnd"/>
      <w:r w:rsidRPr="006375EA">
        <w:rPr>
          <w:rFonts w:ascii="Times New Roman" w:hAnsi="Times New Roman" w:cs="Times New Roman"/>
          <w:sz w:val="22"/>
          <w:szCs w:val="22"/>
        </w:rPr>
        <w:t xml:space="preserve">                                Принципал:</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                   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 xml:space="preserve">подпись)   </w:t>
      </w:r>
      <w:proofErr w:type="gramEnd"/>
      <w:r w:rsidRPr="006375EA">
        <w:rPr>
          <w:rFonts w:ascii="Times New Roman" w:hAnsi="Times New Roman" w:cs="Times New Roman"/>
          <w:sz w:val="22"/>
          <w:szCs w:val="22"/>
        </w:rPr>
        <w:t xml:space="preserve">                              (подпись)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                  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(расшифровка </w:t>
      </w:r>
      <w:proofErr w:type="gramStart"/>
      <w:r w:rsidRPr="006375EA">
        <w:rPr>
          <w:rFonts w:ascii="Times New Roman" w:hAnsi="Times New Roman" w:cs="Times New Roman"/>
          <w:sz w:val="22"/>
          <w:szCs w:val="22"/>
        </w:rPr>
        <w:t xml:space="preserve">подписи)   </w:t>
      </w:r>
      <w:proofErr w:type="gramEnd"/>
      <w:r w:rsidRPr="006375EA">
        <w:rPr>
          <w:rFonts w:ascii="Times New Roman" w:hAnsi="Times New Roman" w:cs="Times New Roman"/>
          <w:sz w:val="22"/>
          <w:szCs w:val="22"/>
        </w:rPr>
        <w:t xml:space="preserve">                 (расшифровка подписи)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М.П.                                                                                                             М.П.</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r w:rsidRPr="006375EA">
        <w:rPr>
          <w:rFonts w:ascii="Times New Roman" w:hAnsi="Times New Roman" w:cs="Times New Roman"/>
          <w:szCs w:val="22"/>
        </w:rPr>
        <w:t>Форма 4</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к Положению</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о предоставлении муниципальных гарантий</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 xml:space="preserve">муниципального образования Побединское сельское поселение  </w:t>
      </w:r>
    </w:p>
    <w:p w:rsidR="006375EA" w:rsidRPr="006375EA" w:rsidRDefault="006375EA" w:rsidP="006375EA">
      <w:pPr>
        <w:spacing w:after="1"/>
        <w:jc w:val="both"/>
        <w:rPr>
          <w:sz w:val="22"/>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nformat"/>
        <w:jc w:val="center"/>
        <w:rPr>
          <w:rFonts w:ascii="Times New Roman" w:hAnsi="Times New Roman" w:cs="Times New Roman"/>
          <w:sz w:val="22"/>
          <w:szCs w:val="22"/>
        </w:rPr>
      </w:pPr>
      <w:bookmarkStart w:id="23" w:name="P767"/>
      <w:bookmarkEnd w:id="23"/>
      <w:r w:rsidRPr="006375EA">
        <w:rPr>
          <w:rFonts w:ascii="Times New Roman" w:hAnsi="Times New Roman" w:cs="Times New Roman"/>
          <w:sz w:val="22"/>
          <w:szCs w:val="22"/>
        </w:rPr>
        <w:t>ДОГОВОР ЗАЛОГА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п. </w:t>
      </w:r>
      <w:proofErr w:type="gramStart"/>
      <w:r w:rsidRPr="006375EA">
        <w:rPr>
          <w:rFonts w:ascii="Times New Roman" w:hAnsi="Times New Roman" w:cs="Times New Roman"/>
          <w:sz w:val="22"/>
          <w:szCs w:val="22"/>
        </w:rPr>
        <w:t>Победа  "</w:t>
      </w:r>
      <w:proofErr w:type="gramEnd"/>
      <w:r w:rsidRPr="006375EA">
        <w:rPr>
          <w:rFonts w:ascii="Times New Roman" w:hAnsi="Times New Roman" w:cs="Times New Roman"/>
          <w:sz w:val="22"/>
          <w:szCs w:val="22"/>
        </w:rPr>
        <w:t>____" ____________ 20__ г.</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Администрация  Побединского</w:t>
      </w:r>
      <w:proofErr w:type="gramEnd"/>
      <w:r w:rsidRPr="006375EA">
        <w:rPr>
          <w:rFonts w:ascii="Times New Roman" w:hAnsi="Times New Roman" w:cs="Times New Roman"/>
          <w:sz w:val="22"/>
          <w:szCs w:val="22"/>
        </w:rPr>
        <w:t xml:space="preserve">  сельского поселения  Томской  области  в  лице   Главы Побединского  сельского поселения_________________________________________________________________________,                         (Ф.И.О.)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действующего  на  основании </w:t>
      </w:r>
      <w:hyperlink r:id="rId15" w:history="1">
        <w:r w:rsidRPr="006375EA">
          <w:rPr>
            <w:rFonts w:ascii="Times New Roman" w:hAnsi="Times New Roman" w:cs="Times New Roman"/>
            <w:sz w:val="22"/>
            <w:szCs w:val="22"/>
          </w:rPr>
          <w:t>Устава</w:t>
        </w:r>
      </w:hyperlink>
      <w:r w:rsidR="00A161C9">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муниципального образования Побединское сельское поселение,  именуемая  в  дальнейшем  "Залогодержатель",  ________________________________________в лице _________________________________,</w:t>
      </w:r>
    </w:p>
    <w:p w:rsidR="006375EA" w:rsidRPr="006375EA" w:rsidRDefault="006375EA" w:rsidP="006375EA">
      <w:pPr>
        <w:pStyle w:val="ConsPlusNonformat"/>
        <w:jc w:val="both"/>
        <w:rPr>
          <w:rFonts w:ascii="Times New Roman" w:hAnsi="Times New Roman" w:cs="Times New Roman"/>
          <w:sz w:val="22"/>
          <w:szCs w:val="22"/>
        </w:rPr>
      </w:pPr>
      <w:proofErr w:type="gramStart"/>
      <w:r w:rsidRPr="006375EA">
        <w:rPr>
          <w:rFonts w:ascii="Times New Roman" w:hAnsi="Times New Roman" w:cs="Times New Roman"/>
          <w:sz w:val="22"/>
          <w:szCs w:val="22"/>
        </w:rPr>
        <w:t>действующего  на</w:t>
      </w:r>
      <w:proofErr w:type="gramEnd"/>
      <w:r w:rsidRPr="006375EA">
        <w:rPr>
          <w:rFonts w:ascii="Times New Roman" w:hAnsi="Times New Roman" w:cs="Times New Roman"/>
          <w:sz w:val="22"/>
          <w:szCs w:val="22"/>
        </w:rPr>
        <w:t xml:space="preserve">  основании   __________________  именуемый,   в   дальнейшем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"Залогодатель", заключили настоящий договор о нижеследующем: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1. ПРЕДМЕТ ДОГОВОРА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Предметом договора является  передача Залогодателем в залог</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Залогодержателю принадлежащего Залогодателю на праве собственности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имущества,  указанного  в  </w:t>
      </w:r>
      <w:hyperlink w:anchor="P789" w:history="1">
        <w:r w:rsidRPr="006375EA">
          <w:rPr>
            <w:rFonts w:ascii="Times New Roman" w:hAnsi="Times New Roman" w:cs="Times New Roman"/>
            <w:sz w:val="22"/>
            <w:szCs w:val="22"/>
          </w:rPr>
          <w:t>пункте  2</w:t>
        </w:r>
      </w:hyperlink>
      <w:r w:rsidRPr="006375EA">
        <w:rPr>
          <w:rFonts w:ascii="Times New Roman" w:hAnsi="Times New Roman" w:cs="Times New Roman"/>
          <w:sz w:val="22"/>
          <w:szCs w:val="22"/>
        </w:rPr>
        <w:t xml:space="preserve"> настоящего договора (далее по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тексту - "предмет залога").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Предмет  залога</w:t>
      </w:r>
      <w:proofErr w:type="gramEnd"/>
      <w:r w:rsidRPr="006375EA">
        <w:rPr>
          <w:rFonts w:ascii="Times New Roman" w:hAnsi="Times New Roman" w:cs="Times New Roman"/>
          <w:sz w:val="22"/>
          <w:szCs w:val="22"/>
        </w:rPr>
        <w:t xml:space="preserve"> полностью остается в пользовании и на хранении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у Залогодателя.</w:t>
      </w:r>
    </w:p>
    <w:p w:rsidR="006375EA" w:rsidRPr="006375EA" w:rsidRDefault="006375EA" w:rsidP="006375EA">
      <w:pPr>
        <w:pStyle w:val="ConsPlusNonformat"/>
        <w:jc w:val="both"/>
        <w:rPr>
          <w:rFonts w:ascii="Times New Roman" w:hAnsi="Times New Roman" w:cs="Times New Roman"/>
          <w:sz w:val="22"/>
          <w:szCs w:val="22"/>
        </w:rPr>
      </w:pPr>
      <w:bookmarkStart w:id="24" w:name="P789"/>
      <w:bookmarkEnd w:id="24"/>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Предметом  залога</w:t>
      </w:r>
      <w:proofErr w:type="gramEnd"/>
      <w:r w:rsidRPr="006375EA">
        <w:rPr>
          <w:rFonts w:ascii="Times New Roman" w:hAnsi="Times New Roman" w:cs="Times New Roman"/>
          <w:sz w:val="22"/>
          <w:szCs w:val="22"/>
        </w:rPr>
        <w:t xml:space="preserve">  является  принадлежащее  Залогодателю на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праве собственности имущество: 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Залогодатель является собственником имущества, указанного в</w:t>
      </w:r>
      <w:r w:rsidR="00A161C9">
        <w:rPr>
          <w:rFonts w:ascii="Times New Roman" w:hAnsi="Times New Roman" w:cs="Times New Roman"/>
          <w:sz w:val="22"/>
          <w:szCs w:val="22"/>
        </w:rPr>
        <w:t xml:space="preserve"> </w:t>
      </w:r>
      <w:hyperlink w:anchor="P789" w:history="1">
        <w:r w:rsidRPr="006375EA">
          <w:rPr>
            <w:rFonts w:ascii="Times New Roman" w:hAnsi="Times New Roman" w:cs="Times New Roman"/>
            <w:sz w:val="22"/>
            <w:szCs w:val="22"/>
          </w:rPr>
          <w:t>пункте 2</w:t>
        </w:r>
      </w:hyperlink>
      <w:r w:rsidRPr="006375EA">
        <w:rPr>
          <w:rFonts w:ascii="Times New Roman" w:hAnsi="Times New Roman" w:cs="Times New Roman"/>
          <w:sz w:val="22"/>
          <w:szCs w:val="22"/>
        </w:rPr>
        <w:t xml:space="preserve"> настоящего договора, на основании, соответственно, 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lastRenderedPageBreak/>
        <w:t xml:space="preserve">    4. </w:t>
      </w:r>
      <w:proofErr w:type="gramStart"/>
      <w:r w:rsidRPr="006375EA">
        <w:rPr>
          <w:rFonts w:ascii="Times New Roman" w:hAnsi="Times New Roman" w:cs="Times New Roman"/>
          <w:sz w:val="22"/>
          <w:szCs w:val="22"/>
        </w:rPr>
        <w:t>Общая  стоимость</w:t>
      </w:r>
      <w:proofErr w:type="gramEnd"/>
      <w:r w:rsidRPr="006375EA">
        <w:rPr>
          <w:rFonts w:ascii="Times New Roman" w:hAnsi="Times New Roman" w:cs="Times New Roman"/>
          <w:sz w:val="22"/>
          <w:szCs w:val="22"/>
        </w:rPr>
        <w:t xml:space="preserve">  имущества,  являющегося предметом залога,</w:t>
      </w:r>
      <w:r w:rsidR="006B19E5">
        <w:rPr>
          <w:rFonts w:ascii="Times New Roman" w:hAnsi="Times New Roman" w:cs="Times New Roman"/>
          <w:sz w:val="22"/>
          <w:szCs w:val="22"/>
        </w:rPr>
        <w:t xml:space="preserve"> </w:t>
      </w:r>
      <w:r w:rsidRPr="006375EA">
        <w:rPr>
          <w:rFonts w:ascii="Times New Roman" w:hAnsi="Times New Roman" w:cs="Times New Roman"/>
          <w:sz w:val="22"/>
          <w:szCs w:val="22"/>
        </w:rPr>
        <w:t>оценивается сторонами настоящего договора в _________________________рублей.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Выше</w:t>
      </w:r>
      <w:r w:rsidR="006B19E5">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указанная  стоимость</w:t>
      </w:r>
      <w:proofErr w:type="gramEnd"/>
      <w:r w:rsidRPr="006375EA">
        <w:rPr>
          <w:rFonts w:ascii="Times New Roman" w:hAnsi="Times New Roman" w:cs="Times New Roman"/>
          <w:sz w:val="22"/>
          <w:szCs w:val="22"/>
        </w:rPr>
        <w:t xml:space="preserve"> определена сторонами в соответствии с</w:t>
      </w:r>
      <w:r w:rsidR="006B19E5">
        <w:rPr>
          <w:rFonts w:ascii="Times New Roman" w:hAnsi="Times New Roman" w:cs="Times New Roman"/>
          <w:sz w:val="22"/>
          <w:szCs w:val="22"/>
        </w:rPr>
        <w:t xml:space="preserve"> </w:t>
      </w:r>
      <w:r w:rsidRPr="006375EA">
        <w:rPr>
          <w:rFonts w:ascii="Times New Roman" w:hAnsi="Times New Roman" w:cs="Times New Roman"/>
          <w:sz w:val="22"/>
          <w:szCs w:val="22"/>
        </w:rPr>
        <w:t>Отчетом об определении рыночной стоимости имущества ________________________.</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2. ОБЯЗАТЕЛЬСТВА, ИСПОЛНЕНИЕ КОТОРЫХ ОБЕСПЕЧЕНО ЗАЛОГОМ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bookmarkStart w:id="25" w:name="P808"/>
      <w:bookmarkEnd w:id="25"/>
      <w:r w:rsidRPr="006375EA">
        <w:rPr>
          <w:rFonts w:ascii="Times New Roman" w:hAnsi="Times New Roman" w:cs="Times New Roman"/>
          <w:sz w:val="22"/>
          <w:szCs w:val="22"/>
        </w:rPr>
        <w:t xml:space="preserve">    5. Предметом  залога  обеспечивается  исполнение Залогодателем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его   возможных   будущих   обязательств   по  возмещению  Гаранту(муниципальному образованию Побединское сельское поселение  ,  от  имени которого  выступает</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Администрация  Побединского  сельского поселения)  в порядке регресса сумм, уплаченных</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Гарантом  во  исполнение  (частичное исполнение)  обязательств  по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предоставленной  Залогодателю  муниципальной  гарантии  муниципального образования Побединское сельское поселение     (далее  -  муниципальная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 xml:space="preserve">гарантия) от _____________________ в размере _____________________рублей,  выданной  в  соответствии  с  </w:t>
      </w:r>
      <w:hyperlink w:anchor="P307" w:history="1">
        <w:r w:rsidRPr="006375EA">
          <w:rPr>
            <w:rFonts w:ascii="Times New Roman" w:hAnsi="Times New Roman" w:cs="Times New Roman"/>
            <w:sz w:val="22"/>
            <w:szCs w:val="22"/>
          </w:rPr>
          <w:t>Договором</w:t>
        </w:r>
      </w:hyperlink>
      <w:r w:rsidRPr="006375EA">
        <w:rPr>
          <w:rFonts w:ascii="Times New Roman" w:hAnsi="Times New Roman" w:cs="Times New Roman"/>
          <w:sz w:val="22"/>
          <w:szCs w:val="22"/>
        </w:rPr>
        <w:t xml:space="preserve">  о предоставлении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  муниципального образования Побединское сельское поселение   от ____________ № ______, заключенным между Гарантом,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 xml:space="preserve">Принципалом  (Залогодателем по настоящему договору) и Бенефициаром(_______________________________________________________________) в </w:t>
      </w:r>
      <w:proofErr w:type="spellStart"/>
      <w:r w:rsidRPr="006375EA">
        <w:rPr>
          <w:rFonts w:ascii="Times New Roman" w:hAnsi="Times New Roman" w:cs="Times New Roman"/>
          <w:sz w:val="22"/>
          <w:szCs w:val="22"/>
        </w:rPr>
        <w:t>с.Мельниково</w:t>
      </w:r>
      <w:proofErr w:type="spellEnd"/>
      <w:r w:rsidRPr="006375EA">
        <w:rPr>
          <w:rFonts w:ascii="Times New Roman" w:hAnsi="Times New Roman" w:cs="Times New Roman"/>
          <w:sz w:val="22"/>
          <w:szCs w:val="22"/>
        </w:rPr>
        <w:t>,               (указать полное наименование юридического лица - Бенефициара).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Томской области.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Размер и срок будущих обязательств Залогодателя, исполнение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которых  обеспечивается  залогом имущества по настоящему договору,</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 xml:space="preserve">определяются  </w:t>
      </w:r>
      <w:hyperlink w:anchor="P352" w:history="1">
        <w:r w:rsidRPr="006375EA">
          <w:rPr>
            <w:rFonts w:ascii="Times New Roman" w:hAnsi="Times New Roman" w:cs="Times New Roman"/>
            <w:sz w:val="22"/>
            <w:szCs w:val="22"/>
          </w:rPr>
          <w:t>подпунктом  1 пункта  3</w:t>
        </w:r>
      </w:hyperlink>
      <w:r w:rsidRPr="006375EA">
        <w:rPr>
          <w:rFonts w:ascii="Times New Roman" w:hAnsi="Times New Roman" w:cs="Times New Roman"/>
          <w:sz w:val="22"/>
          <w:szCs w:val="22"/>
        </w:rPr>
        <w:t xml:space="preserve">  и  </w:t>
      </w:r>
      <w:hyperlink w:anchor="P397" w:history="1">
        <w:r w:rsidRPr="006375EA">
          <w:rPr>
            <w:rFonts w:ascii="Times New Roman" w:hAnsi="Times New Roman" w:cs="Times New Roman"/>
            <w:sz w:val="22"/>
            <w:szCs w:val="22"/>
          </w:rPr>
          <w:t>подпунктом  2  пункта  5</w:t>
        </w:r>
      </w:hyperlink>
      <w:r w:rsidRPr="006375EA">
        <w:rPr>
          <w:rFonts w:ascii="Times New Roman" w:hAnsi="Times New Roman" w:cs="Times New Roman"/>
          <w:sz w:val="22"/>
          <w:szCs w:val="22"/>
        </w:rPr>
        <w:t>Договора о предоставлении муниципальной гарантии муниципального образования Побединское сельское поселение  от ________________ № 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7. В силу залога  по настоящему договору Залогодержатель имеет</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право   в  случае  неисполнения   или   ненадлежащего   исполнения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Залогодателем  (Принципалом)  регрессных  требований, возникших на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 xml:space="preserve">основании  </w:t>
      </w:r>
      <w:hyperlink w:anchor="P307" w:history="1">
        <w:r w:rsidRPr="006375EA">
          <w:rPr>
            <w:rFonts w:ascii="Times New Roman" w:hAnsi="Times New Roman" w:cs="Times New Roman"/>
            <w:sz w:val="22"/>
            <w:szCs w:val="22"/>
          </w:rPr>
          <w:t>Договора</w:t>
        </w:r>
      </w:hyperlink>
      <w:r w:rsidRPr="006375EA">
        <w:rPr>
          <w:rFonts w:ascii="Times New Roman" w:hAnsi="Times New Roman" w:cs="Times New Roman"/>
          <w:sz w:val="22"/>
          <w:szCs w:val="22"/>
        </w:rPr>
        <w:t xml:space="preserve">   о  предоставлении   муниципальной   гарантии муниципального образования Побединское сельское поселение  ,  указанного в</w:t>
      </w:r>
      <w:r w:rsidR="004458D1">
        <w:rPr>
          <w:rFonts w:ascii="Times New Roman" w:hAnsi="Times New Roman" w:cs="Times New Roman"/>
          <w:sz w:val="22"/>
          <w:szCs w:val="22"/>
        </w:rPr>
        <w:t xml:space="preserve"> </w:t>
      </w:r>
      <w:hyperlink w:anchor="P808" w:history="1">
        <w:r w:rsidRPr="006375EA">
          <w:rPr>
            <w:rFonts w:ascii="Times New Roman" w:hAnsi="Times New Roman" w:cs="Times New Roman"/>
            <w:sz w:val="22"/>
            <w:szCs w:val="22"/>
          </w:rPr>
          <w:t>пункте  5</w:t>
        </w:r>
      </w:hyperlink>
      <w:r w:rsidRPr="006375EA">
        <w:rPr>
          <w:rFonts w:ascii="Times New Roman" w:hAnsi="Times New Roman" w:cs="Times New Roman"/>
          <w:sz w:val="22"/>
          <w:szCs w:val="22"/>
        </w:rPr>
        <w:t xml:space="preserve">  настоящего  договора,  получить  удовлетворение   своих</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денежных    требований    из   стоимости   заложенного   имущества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преимущественно перед другими кредиторами Залогодателя.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Залогодатель подтверждает и гарантирует, что: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является  полноправным</w:t>
      </w:r>
      <w:proofErr w:type="gramEnd"/>
      <w:r w:rsidRPr="006375EA">
        <w:rPr>
          <w:rFonts w:ascii="Times New Roman" w:hAnsi="Times New Roman" w:cs="Times New Roman"/>
          <w:sz w:val="22"/>
          <w:szCs w:val="22"/>
        </w:rPr>
        <w:t xml:space="preserve"> и законным собственником имущества 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обладателем  прав, входящих в предмет залога. На момент заключения</w:t>
      </w:r>
      <w:r w:rsidR="004458D1">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настоящего  договора</w:t>
      </w:r>
      <w:proofErr w:type="gramEnd"/>
      <w:r w:rsidRPr="006375EA">
        <w:rPr>
          <w:rFonts w:ascii="Times New Roman" w:hAnsi="Times New Roman" w:cs="Times New Roman"/>
          <w:sz w:val="22"/>
          <w:szCs w:val="22"/>
        </w:rPr>
        <w:t xml:space="preserve">  предмет  залога  не  отчужден,  не обременен</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какими-либо  правами  третьих  лиц  (правами  залога, пожизненного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пользования, сервитутами и другими правами), в споре и под арестом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не состоит;</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предмет  залога</w:t>
      </w:r>
      <w:proofErr w:type="gramEnd"/>
      <w:r w:rsidRPr="006375EA">
        <w:rPr>
          <w:rFonts w:ascii="Times New Roman" w:hAnsi="Times New Roman" w:cs="Times New Roman"/>
          <w:sz w:val="22"/>
          <w:szCs w:val="22"/>
        </w:rPr>
        <w:t xml:space="preserve">  не  имеет каких-либо свойств, в результате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которых может произойти его утрата, порча или повреждение;</w:t>
      </w:r>
    </w:p>
    <w:p w:rsidR="006375EA" w:rsidRPr="006375EA" w:rsidRDefault="006375EA" w:rsidP="006375EA">
      <w:pPr>
        <w:pStyle w:val="ConsPlusNonformat"/>
        <w:jc w:val="both"/>
        <w:rPr>
          <w:rFonts w:ascii="Times New Roman" w:hAnsi="Times New Roman" w:cs="Times New Roman"/>
          <w:sz w:val="22"/>
          <w:szCs w:val="22"/>
        </w:rPr>
      </w:pPr>
      <w:bookmarkStart w:id="26" w:name="P844"/>
      <w:bookmarkEnd w:id="26"/>
      <w:r w:rsidRPr="006375EA">
        <w:rPr>
          <w:rFonts w:ascii="Times New Roman" w:hAnsi="Times New Roman" w:cs="Times New Roman"/>
          <w:sz w:val="22"/>
          <w:szCs w:val="22"/>
        </w:rPr>
        <w:t xml:space="preserve">    3) </w:t>
      </w:r>
      <w:proofErr w:type="gramStart"/>
      <w:r w:rsidRPr="006375EA">
        <w:rPr>
          <w:rFonts w:ascii="Times New Roman" w:hAnsi="Times New Roman" w:cs="Times New Roman"/>
          <w:sz w:val="22"/>
          <w:szCs w:val="22"/>
        </w:rPr>
        <w:t>стоимость  закладываемого</w:t>
      </w:r>
      <w:proofErr w:type="gramEnd"/>
      <w:r w:rsidRPr="006375EA">
        <w:rPr>
          <w:rFonts w:ascii="Times New Roman" w:hAnsi="Times New Roman" w:cs="Times New Roman"/>
          <w:sz w:val="22"/>
          <w:szCs w:val="22"/>
        </w:rPr>
        <w:t xml:space="preserve">  имущества   не   превышает   25%стоимости имущества Залогодателя, определенной на основании данных</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бухгалтерской   отчетности   за   последний    отчетный    период,</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предшествующий   дню  принятия  решения  о  совершении   настоящей</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залоговой  сделки,  то  есть  решения  общего  собрания участников</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Залогодателя   для   совершения   настоящей  залоговой  сделки  не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требуется,   что   подтверждается    Залогодателем    в    справке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от ________________ № 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Примечание: если договор залога является крупной сделкой, то в</w:t>
      </w:r>
      <w:r w:rsidR="004458D1">
        <w:rPr>
          <w:rFonts w:ascii="Times New Roman" w:hAnsi="Times New Roman" w:cs="Times New Roman"/>
          <w:sz w:val="22"/>
          <w:szCs w:val="22"/>
        </w:rPr>
        <w:t xml:space="preserve"> </w:t>
      </w:r>
      <w:hyperlink w:anchor="P844" w:history="1">
        <w:r w:rsidRPr="006375EA">
          <w:rPr>
            <w:rFonts w:ascii="Times New Roman" w:hAnsi="Times New Roman" w:cs="Times New Roman"/>
            <w:sz w:val="22"/>
            <w:szCs w:val="22"/>
          </w:rPr>
          <w:t>подпункте  3 пункта  8</w:t>
        </w:r>
      </w:hyperlink>
      <w:r w:rsidRPr="006375EA">
        <w:rPr>
          <w:rFonts w:ascii="Times New Roman" w:hAnsi="Times New Roman" w:cs="Times New Roman"/>
          <w:sz w:val="22"/>
          <w:szCs w:val="22"/>
        </w:rPr>
        <w:t xml:space="preserve"> договора указывается дата или номер решения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общего  собрания  участников  хозяйственного  общества  или совета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директоров  общества,  или  номер  и  дата разрешения собственника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имущества   муниципального   предприятия,  в  которых  согласовано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совершение крупной залоговой сделки.</w:t>
      </w:r>
    </w:p>
    <w:p w:rsidR="006375EA" w:rsidRPr="006375EA" w:rsidRDefault="006375EA" w:rsidP="006375EA">
      <w:pPr>
        <w:pStyle w:val="ConsPlusNonformat"/>
        <w:jc w:val="center"/>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3. ЗАЯВЛЕНИЯ, ГАРАНТИИ, ОГРАНИЧЕНИЯ</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Залогодатель подтверждает и гарантирует, что: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является  полноправным</w:t>
      </w:r>
      <w:proofErr w:type="gramEnd"/>
      <w:r w:rsidRPr="006375EA">
        <w:rPr>
          <w:rFonts w:ascii="Times New Roman" w:hAnsi="Times New Roman" w:cs="Times New Roman"/>
          <w:sz w:val="22"/>
          <w:szCs w:val="22"/>
        </w:rPr>
        <w:t xml:space="preserve"> и законным собственником имущества 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обладателем прав,  входящих в предмет залога. На момент заключения</w:t>
      </w:r>
      <w:r w:rsidR="004458D1">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настоящего  договора</w:t>
      </w:r>
      <w:proofErr w:type="gramEnd"/>
      <w:r w:rsidRPr="006375EA">
        <w:rPr>
          <w:rFonts w:ascii="Times New Roman" w:hAnsi="Times New Roman" w:cs="Times New Roman"/>
          <w:sz w:val="22"/>
          <w:szCs w:val="22"/>
        </w:rPr>
        <w:t xml:space="preserve">  предмет  залога  не  отчужден,  не обременен</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какими-либо  правами  третьих  лиц  (правами  залога, пожизненного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пользования, сервитутами и другими правами), в споре и под арестом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не состоит;</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предмет  залога</w:t>
      </w:r>
      <w:proofErr w:type="gramEnd"/>
      <w:r w:rsidRPr="006375EA">
        <w:rPr>
          <w:rFonts w:ascii="Times New Roman" w:hAnsi="Times New Roman" w:cs="Times New Roman"/>
          <w:sz w:val="22"/>
          <w:szCs w:val="22"/>
        </w:rPr>
        <w:t xml:space="preserve">  не  имеет каких-либо свойств, в результате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которых может произойти его утрата, порча или повреждение;</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стоимость  закладываемого  имущества   не   превышает   25%стоимости имущества Залогодателя, определенной на основании данных</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бухгалтерской    отчетности    за   последний   отчетный   период,</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предшествующий   дню  принятия  решения  о  совершении   настоящей</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залоговой  сделки,  то  есть  решения  общего  собрания участников</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Залогодателя   для   совершения   настоящей  залоговой  сделки  не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требуется,   что   подтверждается   Залогодателем   в  справке  от____________________ № ____________.</w:t>
      </w:r>
    </w:p>
    <w:p w:rsidR="006375EA" w:rsidRPr="006375EA" w:rsidRDefault="006375EA" w:rsidP="006375EA">
      <w:pPr>
        <w:pStyle w:val="ConsPlusNonformat"/>
        <w:jc w:val="both"/>
        <w:rPr>
          <w:rFonts w:ascii="Times New Roman" w:hAnsi="Times New Roman" w:cs="Times New Roman"/>
          <w:sz w:val="22"/>
          <w:szCs w:val="22"/>
        </w:rPr>
      </w:pPr>
      <w:bookmarkStart w:id="27" w:name="P878"/>
      <w:bookmarkEnd w:id="27"/>
      <w:r w:rsidRPr="006375EA">
        <w:rPr>
          <w:rFonts w:ascii="Times New Roman" w:hAnsi="Times New Roman" w:cs="Times New Roman"/>
          <w:sz w:val="22"/>
          <w:szCs w:val="22"/>
        </w:rPr>
        <w:t xml:space="preserve">    9. Имущество,  указанное   в   </w:t>
      </w:r>
      <w:hyperlink w:anchor="P789" w:history="1">
        <w:r w:rsidRPr="006375EA">
          <w:rPr>
            <w:rFonts w:ascii="Times New Roman" w:hAnsi="Times New Roman" w:cs="Times New Roman"/>
            <w:sz w:val="22"/>
            <w:szCs w:val="22"/>
          </w:rPr>
          <w:t>пункте  2</w:t>
        </w:r>
      </w:hyperlink>
      <w:r w:rsidRPr="006375EA">
        <w:rPr>
          <w:rFonts w:ascii="Times New Roman" w:hAnsi="Times New Roman" w:cs="Times New Roman"/>
          <w:sz w:val="22"/>
          <w:szCs w:val="22"/>
        </w:rPr>
        <w:t xml:space="preserve"> настоящего  договора,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застраховано на полную стоимость, </w:t>
      </w:r>
      <w:r w:rsidRPr="006375EA">
        <w:rPr>
          <w:rFonts w:ascii="Times New Roman" w:hAnsi="Times New Roman" w:cs="Times New Roman"/>
          <w:sz w:val="22"/>
          <w:szCs w:val="22"/>
        </w:rPr>
        <w:lastRenderedPageBreak/>
        <w:t>определенную на основании отчета</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 xml:space="preserve">оценщика, на период с _____________ 20__ </w:t>
      </w:r>
      <w:proofErr w:type="spellStart"/>
      <w:r w:rsidRPr="006375EA">
        <w:rPr>
          <w:rFonts w:ascii="Times New Roman" w:hAnsi="Times New Roman" w:cs="Times New Roman"/>
          <w:sz w:val="22"/>
          <w:szCs w:val="22"/>
        </w:rPr>
        <w:t>г.по</w:t>
      </w:r>
      <w:proofErr w:type="spellEnd"/>
      <w:r w:rsidRPr="006375EA">
        <w:rPr>
          <w:rFonts w:ascii="Times New Roman" w:hAnsi="Times New Roman" w:cs="Times New Roman"/>
          <w:sz w:val="22"/>
          <w:szCs w:val="22"/>
        </w:rPr>
        <w:t xml:space="preserve"> _________________________________ 20__ г.,</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срок  страхования</w:t>
      </w:r>
      <w:proofErr w:type="gramEnd"/>
      <w:r w:rsidRPr="006375EA">
        <w:rPr>
          <w:rFonts w:ascii="Times New Roman" w:hAnsi="Times New Roman" w:cs="Times New Roman"/>
          <w:sz w:val="22"/>
          <w:szCs w:val="22"/>
        </w:rPr>
        <w:t xml:space="preserve"> должен превышать</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срок муниципальной гарантии на 3 месяца)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что подтверждается договором страхования от _________________№________, страховым полисом к договору № ______________ 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платежным поручением от _______________ № ________.</w:t>
      </w:r>
    </w:p>
    <w:p w:rsidR="006375EA" w:rsidRPr="006375EA" w:rsidRDefault="006375EA" w:rsidP="006375EA">
      <w:pPr>
        <w:pStyle w:val="ConsPlusNonformat"/>
        <w:jc w:val="both"/>
        <w:rPr>
          <w:rFonts w:ascii="Times New Roman" w:hAnsi="Times New Roman" w:cs="Times New Roman"/>
          <w:sz w:val="22"/>
          <w:szCs w:val="22"/>
        </w:rPr>
      </w:pPr>
      <w:bookmarkStart w:id="28" w:name="P887"/>
      <w:bookmarkEnd w:id="28"/>
      <w:r w:rsidRPr="006375EA">
        <w:rPr>
          <w:rFonts w:ascii="Times New Roman" w:hAnsi="Times New Roman" w:cs="Times New Roman"/>
          <w:sz w:val="22"/>
          <w:szCs w:val="22"/>
        </w:rPr>
        <w:t xml:space="preserve">    10. </w:t>
      </w:r>
      <w:proofErr w:type="gramStart"/>
      <w:r w:rsidRPr="006375EA">
        <w:rPr>
          <w:rFonts w:ascii="Times New Roman" w:hAnsi="Times New Roman" w:cs="Times New Roman"/>
          <w:sz w:val="22"/>
          <w:szCs w:val="22"/>
        </w:rPr>
        <w:t>Последующий  залог</w:t>
      </w:r>
      <w:proofErr w:type="gramEnd"/>
      <w:r w:rsidRPr="006375EA">
        <w:rPr>
          <w:rFonts w:ascii="Times New Roman" w:hAnsi="Times New Roman" w:cs="Times New Roman"/>
          <w:sz w:val="22"/>
          <w:szCs w:val="22"/>
        </w:rPr>
        <w:t xml:space="preserve">  предмета залога запрещается до полного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прекращения действия настоящего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11. </w:t>
      </w:r>
      <w:proofErr w:type="gramStart"/>
      <w:r w:rsidRPr="006375EA">
        <w:rPr>
          <w:rFonts w:ascii="Times New Roman" w:hAnsi="Times New Roman" w:cs="Times New Roman"/>
          <w:sz w:val="22"/>
          <w:szCs w:val="22"/>
        </w:rPr>
        <w:t>Залогодатель  несет</w:t>
      </w:r>
      <w:proofErr w:type="gramEnd"/>
      <w:r w:rsidRPr="006375EA">
        <w:rPr>
          <w:rFonts w:ascii="Times New Roman" w:hAnsi="Times New Roman" w:cs="Times New Roman"/>
          <w:sz w:val="22"/>
          <w:szCs w:val="22"/>
        </w:rPr>
        <w:t xml:space="preserve">  риск  случайной  гибели  и случайного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повреждения заложенного имущества.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4. ПРАВА И ОБЯЗАННОСТИ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12. Залогодатель принимает на себя следующие обязательства: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не  совершать</w:t>
      </w:r>
      <w:proofErr w:type="gramEnd"/>
      <w:r w:rsidRPr="006375EA">
        <w:rPr>
          <w:rFonts w:ascii="Times New Roman" w:hAnsi="Times New Roman" w:cs="Times New Roman"/>
          <w:sz w:val="22"/>
          <w:szCs w:val="22"/>
        </w:rPr>
        <w:t xml:space="preserve">  действия, влекущие изменение или прекращение</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предмета залога  или  уменьшение  его  стоимости сверх нормального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износа;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поддерживать  имущество</w:t>
      </w:r>
      <w:proofErr w:type="gramEnd"/>
      <w:r w:rsidRPr="006375EA">
        <w:rPr>
          <w:rFonts w:ascii="Times New Roman" w:hAnsi="Times New Roman" w:cs="Times New Roman"/>
          <w:sz w:val="22"/>
          <w:szCs w:val="22"/>
        </w:rPr>
        <w:t xml:space="preserve">  в  исправном  состоянии  и   нести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расходы на его содержание;</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w:t>
      </w:r>
      <w:proofErr w:type="gramStart"/>
      <w:r w:rsidRPr="006375EA">
        <w:rPr>
          <w:rFonts w:ascii="Times New Roman" w:hAnsi="Times New Roman" w:cs="Times New Roman"/>
          <w:sz w:val="22"/>
          <w:szCs w:val="22"/>
        </w:rPr>
        <w:t>производить  текущий</w:t>
      </w:r>
      <w:proofErr w:type="gramEnd"/>
      <w:r w:rsidRPr="006375EA">
        <w:rPr>
          <w:rFonts w:ascii="Times New Roman" w:hAnsi="Times New Roman" w:cs="Times New Roman"/>
          <w:sz w:val="22"/>
          <w:szCs w:val="22"/>
        </w:rPr>
        <w:t xml:space="preserve">  и  капитальный  ремонт   имущества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установленные сроки;</w:t>
      </w:r>
    </w:p>
    <w:p w:rsidR="006375EA" w:rsidRPr="006375EA" w:rsidRDefault="006375EA" w:rsidP="006375EA">
      <w:pPr>
        <w:pStyle w:val="ConsPlusNonformat"/>
        <w:jc w:val="both"/>
        <w:rPr>
          <w:rFonts w:ascii="Times New Roman" w:hAnsi="Times New Roman" w:cs="Times New Roman"/>
          <w:sz w:val="22"/>
          <w:szCs w:val="22"/>
        </w:rPr>
      </w:pPr>
      <w:bookmarkStart w:id="29" w:name="P902"/>
      <w:bookmarkEnd w:id="29"/>
      <w:r w:rsidRPr="006375EA">
        <w:rPr>
          <w:rFonts w:ascii="Times New Roman" w:hAnsi="Times New Roman" w:cs="Times New Roman"/>
          <w:sz w:val="22"/>
          <w:szCs w:val="22"/>
        </w:rPr>
        <w:t xml:space="preserve">    4) принимать соответствующие, адекватные обстоятельствам, меры</w:t>
      </w:r>
      <w:r w:rsidR="004458D1">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к  обеспечению</w:t>
      </w:r>
      <w:proofErr w:type="gramEnd"/>
      <w:r w:rsidRPr="006375EA">
        <w:rPr>
          <w:rFonts w:ascii="Times New Roman" w:hAnsi="Times New Roman" w:cs="Times New Roman"/>
          <w:sz w:val="22"/>
          <w:szCs w:val="22"/>
        </w:rPr>
        <w:t xml:space="preserve">  сохранности заложенного имущества, в том числе для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защиты  его  от  посягательств  со  стороны  третьих  лиц,   огня,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стихийных бедствий;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w:t>
      </w:r>
      <w:proofErr w:type="gramStart"/>
      <w:r w:rsidRPr="006375EA">
        <w:rPr>
          <w:rFonts w:ascii="Times New Roman" w:hAnsi="Times New Roman" w:cs="Times New Roman"/>
          <w:sz w:val="22"/>
          <w:szCs w:val="22"/>
        </w:rPr>
        <w:t>в  случае</w:t>
      </w:r>
      <w:proofErr w:type="gramEnd"/>
      <w:r w:rsidRPr="006375EA">
        <w:rPr>
          <w:rFonts w:ascii="Times New Roman" w:hAnsi="Times New Roman" w:cs="Times New Roman"/>
          <w:sz w:val="22"/>
          <w:szCs w:val="22"/>
        </w:rPr>
        <w:t xml:space="preserve"> реальной угрозы утраты или повреждения имущества,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в  том  числе  в  результате  притязаний  третьих  лиц, немедленно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уведомить  об  этом  Залогодержателя,  предоставив всю необходимую</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информацию,  а  в  случае рассмотрения спора между Залогодателем 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третьим лицом в суде привлечь Залогодержателя к участию в судебном</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деле;</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немедленно   ставить   в   известность   Залогодержателя об</w:t>
      </w:r>
      <w:r w:rsidR="00A161C9">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изменениях,  произошедших</w:t>
      </w:r>
      <w:proofErr w:type="gramEnd"/>
      <w:r w:rsidRPr="006375EA">
        <w:rPr>
          <w:rFonts w:ascii="Times New Roman" w:hAnsi="Times New Roman" w:cs="Times New Roman"/>
          <w:sz w:val="22"/>
          <w:szCs w:val="22"/>
        </w:rPr>
        <w:t xml:space="preserve">  в  предмете  залога,  о  его нарушениях</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третьими лицами или о притязаниях третьих лиц на предмет залога;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7) </w:t>
      </w:r>
      <w:proofErr w:type="gramStart"/>
      <w:r w:rsidRPr="006375EA">
        <w:rPr>
          <w:rFonts w:ascii="Times New Roman" w:hAnsi="Times New Roman" w:cs="Times New Roman"/>
          <w:sz w:val="22"/>
          <w:szCs w:val="22"/>
        </w:rPr>
        <w:t>обеспечить  Залогодержателю</w:t>
      </w:r>
      <w:proofErr w:type="gramEnd"/>
      <w:r w:rsidRPr="006375EA">
        <w:rPr>
          <w:rFonts w:ascii="Times New Roman" w:hAnsi="Times New Roman" w:cs="Times New Roman"/>
          <w:sz w:val="22"/>
          <w:szCs w:val="22"/>
        </w:rPr>
        <w:t xml:space="preserve">  возможность  документальной  и</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фактической проверки наличия и состояния предмета залога;</w:t>
      </w:r>
    </w:p>
    <w:p w:rsidR="006375EA" w:rsidRPr="006375EA" w:rsidRDefault="006375EA" w:rsidP="006375EA">
      <w:pPr>
        <w:pStyle w:val="ConsPlusNonformat"/>
        <w:jc w:val="both"/>
        <w:rPr>
          <w:rFonts w:ascii="Times New Roman" w:hAnsi="Times New Roman" w:cs="Times New Roman"/>
          <w:sz w:val="22"/>
          <w:szCs w:val="22"/>
        </w:rPr>
      </w:pPr>
      <w:bookmarkStart w:id="30" w:name="P917"/>
      <w:bookmarkEnd w:id="30"/>
      <w:r w:rsidRPr="006375EA">
        <w:rPr>
          <w:rFonts w:ascii="Times New Roman" w:hAnsi="Times New Roman" w:cs="Times New Roman"/>
          <w:sz w:val="22"/>
          <w:szCs w:val="22"/>
        </w:rPr>
        <w:t xml:space="preserve">    8) </w:t>
      </w:r>
      <w:proofErr w:type="gramStart"/>
      <w:r w:rsidRPr="006375EA">
        <w:rPr>
          <w:rFonts w:ascii="Times New Roman" w:hAnsi="Times New Roman" w:cs="Times New Roman"/>
          <w:sz w:val="22"/>
          <w:szCs w:val="22"/>
        </w:rPr>
        <w:t>по  требованию</w:t>
      </w:r>
      <w:proofErr w:type="gramEnd"/>
      <w:r w:rsidRPr="006375EA">
        <w:rPr>
          <w:rFonts w:ascii="Times New Roman" w:hAnsi="Times New Roman" w:cs="Times New Roman"/>
          <w:sz w:val="22"/>
          <w:szCs w:val="22"/>
        </w:rPr>
        <w:t xml:space="preserve"> Залогодержателя в течение пяти  рабочих дней</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предоставлять   любые   интересующие   его   документы,   а  также</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обеспечивать  свободный  доступ  Залогодержателя  в  помещения,  в</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которых располагается заложенное имущество;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9) </w:t>
      </w:r>
      <w:proofErr w:type="gramStart"/>
      <w:r w:rsidRPr="006375EA">
        <w:rPr>
          <w:rFonts w:ascii="Times New Roman" w:hAnsi="Times New Roman" w:cs="Times New Roman"/>
          <w:sz w:val="22"/>
          <w:szCs w:val="22"/>
        </w:rPr>
        <w:t>соблюдать  запрет</w:t>
      </w:r>
      <w:proofErr w:type="gramEnd"/>
      <w:r w:rsidRPr="006375EA">
        <w:rPr>
          <w:rFonts w:ascii="Times New Roman" w:hAnsi="Times New Roman" w:cs="Times New Roman"/>
          <w:sz w:val="22"/>
          <w:szCs w:val="22"/>
        </w:rPr>
        <w:t xml:space="preserve">  на  последующий залог предмета залога до</w:t>
      </w:r>
      <w:r w:rsidR="00A161C9">
        <w:rPr>
          <w:rFonts w:ascii="Times New Roman" w:hAnsi="Times New Roman" w:cs="Times New Roman"/>
          <w:sz w:val="22"/>
          <w:szCs w:val="22"/>
        </w:rPr>
        <w:t xml:space="preserve"> </w:t>
      </w:r>
      <w:r w:rsidRPr="006375EA">
        <w:rPr>
          <w:rFonts w:ascii="Times New Roman" w:hAnsi="Times New Roman" w:cs="Times New Roman"/>
          <w:sz w:val="22"/>
          <w:szCs w:val="22"/>
        </w:rPr>
        <w:t>полного прекращения настоящего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10) </w:t>
      </w:r>
      <w:proofErr w:type="gramStart"/>
      <w:r w:rsidRPr="006375EA">
        <w:rPr>
          <w:rFonts w:ascii="Times New Roman" w:hAnsi="Times New Roman" w:cs="Times New Roman"/>
          <w:sz w:val="22"/>
          <w:szCs w:val="22"/>
        </w:rPr>
        <w:t>нести  в</w:t>
      </w:r>
      <w:proofErr w:type="gramEnd"/>
      <w:r w:rsidRPr="006375EA">
        <w:rPr>
          <w:rFonts w:ascii="Times New Roman" w:hAnsi="Times New Roman" w:cs="Times New Roman"/>
          <w:sz w:val="22"/>
          <w:szCs w:val="22"/>
        </w:rPr>
        <w:t xml:space="preserve">  полной  мере  ответственность за предмет залога,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риск его случайной гибели и случайного повреждения;</w:t>
      </w:r>
    </w:p>
    <w:p w:rsidR="006375EA" w:rsidRPr="006375EA" w:rsidRDefault="006375EA" w:rsidP="006375EA">
      <w:pPr>
        <w:pStyle w:val="ConsPlusNonformat"/>
        <w:jc w:val="both"/>
        <w:rPr>
          <w:rFonts w:ascii="Times New Roman" w:hAnsi="Times New Roman" w:cs="Times New Roman"/>
          <w:sz w:val="22"/>
          <w:szCs w:val="22"/>
        </w:rPr>
      </w:pPr>
      <w:bookmarkStart w:id="31" w:name="P925"/>
      <w:bookmarkEnd w:id="31"/>
      <w:r w:rsidRPr="006375EA">
        <w:rPr>
          <w:rFonts w:ascii="Times New Roman" w:hAnsi="Times New Roman" w:cs="Times New Roman"/>
          <w:sz w:val="22"/>
          <w:szCs w:val="22"/>
        </w:rPr>
        <w:t xml:space="preserve">    11) </w:t>
      </w:r>
      <w:proofErr w:type="gramStart"/>
      <w:r w:rsidRPr="006375EA">
        <w:rPr>
          <w:rFonts w:ascii="Times New Roman" w:hAnsi="Times New Roman" w:cs="Times New Roman"/>
          <w:sz w:val="22"/>
          <w:szCs w:val="22"/>
        </w:rPr>
        <w:t>не  совершать</w:t>
      </w:r>
      <w:proofErr w:type="gramEnd"/>
      <w:r w:rsidRPr="006375EA">
        <w:rPr>
          <w:rFonts w:ascii="Times New Roman" w:hAnsi="Times New Roman" w:cs="Times New Roman"/>
          <w:sz w:val="22"/>
          <w:szCs w:val="22"/>
        </w:rPr>
        <w:t xml:space="preserve">  уступки, не отчуждать заложенное имущество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другому лицу;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12) продлять  срок действия договора страхования, указанного в</w:t>
      </w:r>
      <w:r w:rsidR="004458D1">
        <w:rPr>
          <w:rFonts w:ascii="Times New Roman" w:hAnsi="Times New Roman" w:cs="Times New Roman"/>
          <w:sz w:val="22"/>
          <w:szCs w:val="22"/>
        </w:rPr>
        <w:t xml:space="preserve"> </w:t>
      </w:r>
      <w:hyperlink w:anchor="P878" w:history="1">
        <w:r w:rsidRPr="006375EA">
          <w:rPr>
            <w:rFonts w:ascii="Times New Roman" w:hAnsi="Times New Roman" w:cs="Times New Roman"/>
            <w:sz w:val="22"/>
            <w:szCs w:val="22"/>
          </w:rPr>
          <w:t>пункте 9</w:t>
        </w:r>
      </w:hyperlink>
      <w:r w:rsidRPr="006375EA">
        <w:rPr>
          <w:rFonts w:ascii="Times New Roman" w:hAnsi="Times New Roman" w:cs="Times New Roman"/>
          <w:sz w:val="22"/>
          <w:szCs w:val="22"/>
        </w:rPr>
        <w:t xml:space="preserve"> настоящего договора, до исполнения регрессного требования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по  предоставленной Залогодателю муниципальной гарантии муниципального образования Побединское сельское поселение  ;</w:t>
      </w:r>
    </w:p>
    <w:p w:rsidR="006375EA" w:rsidRPr="006375EA" w:rsidRDefault="006375EA" w:rsidP="006375EA">
      <w:pPr>
        <w:pStyle w:val="ConsPlusNonformat"/>
        <w:jc w:val="both"/>
        <w:rPr>
          <w:rFonts w:ascii="Times New Roman" w:hAnsi="Times New Roman" w:cs="Times New Roman"/>
          <w:sz w:val="22"/>
          <w:szCs w:val="22"/>
        </w:rPr>
      </w:pPr>
      <w:bookmarkStart w:id="32" w:name="P931"/>
      <w:bookmarkEnd w:id="32"/>
      <w:r w:rsidRPr="006375EA">
        <w:rPr>
          <w:rFonts w:ascii="Times New Roman" w:hAnsi="Times New Roman" w:cs="Times New Roman"/>
          <w:sz w:val="22"/>
          <w:szCs w:val="22"/>
        </w:rPr>
        <w:t xml:space="preserve">    13) </w:t>
      </w:r>
      <w:proofErr w:type="gramStart"/>
      <w:r w:rsidRPr="006375EA">
        <w:rPr>
          <w:rFonts w:ascii="Times New Roman" w:hAnsi="Times New Roman" w:cs="Times New Roman"/>
          <w:sz w:val="22"/>
          <w:szCs w:val="22"/>
        </w:rPr>
        <w:t>заменить  предмет</w:t>
      </w:r>
      <w:proofErr w:type="gramEnd"/>
      <w:r w:rsidRPr="006375EA">
        <w:rPr>
          <w:rFonts w:ascii="Times New Roman" w:hAnsi="Times New Roman" w:cs="Times New Roman"/>
          <w:sz w:val="22"/>
          <w:szCs w:val="22"/>
        </w:rPr>
        <w:t xml:space="preserve">  залога  по  требованию  Залогодержателя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равным  по  стоимости  в  течение  двадцати рабочих дней с момента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получения  Залогодателем письменного уведомления Залогодержателя 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замене  предмета  залога в случае его утраты или повреждения  либо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если   право  собственности  на  него  прекращено  по  основаниям,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предусмотренным законом;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14) </w:t>
      </w:r>
      <w:proofErr w:type="gramStart"/>
      <w:r w:rsidRPr="006375EA">
        <w:rPr>
          <w:rFonts w:ascii="Times New Roman" w:hAnsi="Times New Roman" w:cs="Times New Roman"/>
          <w:sz w:val="22"/>
          <w:szCs w:val="22"/>
        </w:rPr>
        <w:t>вести  книгу</w:t>
      </w:r>
      <w:proofErr w:type="gramEnd"/>
      <w:r w:rsidRPr="006375EA">
        <w:rPr>
          <w:rFonts w:ascii="Times New Roman" w:hAnsi="Times New Roman" w:cs="Times New Roman"/>
          <w:sz w:val="22"/>
          <w:szCs w:val="22"/>
        </w:rPr>
        <w:t xml:space="preserve">  записей  залогов; не позднее  десяти рабочих</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дней  с  момента  заключения  настоящего  договора  внести в книгу</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запись,  содержащую  данные  о  виде  и  предмете  залога,  объеме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обеспеченности залогом взятого обязательства.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По     первому     письменному     требованию    предоставлять</w:t>
      </w:r>
      <w:r w:rsidR="004458D1">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Залогодержателю  и</w:t>
      </w:r>
      <w:proofErr w:type="gramEnd"/>
      <w:r w:rsidRPr="006375EA">
        <w:rPr>
          <w:rFonts w:ascii="Times New Roman" w:hAnsi="Times New Roman" w:cs="Times New Roman"/>
          <w:sz w:val="22"/>
          <w:szCs w:val="22"/>
        </w:rPr>
        <w:t xml:space="preserve">  другим  заинтересованным  лицам  книгу  записи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залогов    для   ознакомления.   При   этом   Залогодатель   несет</w:t>
      </w:r>
      <w:r w:rsidR="004458D1">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ответственность  за</w:t>
      </w:r>
      <w:proofErr w:type="gramEnd"/>
      <w:r w:rsidRPr="006375EA">
        <w:rPr>
          <w:rFonts w:ascii="Times New Roman" w:hAnsi="Times New Roman" w:cs="Times New Roman"/>
          <w:sz w:val="22"/>
          <w:szCs w:val="22"/>
        </w:rPr>
        <w:t xml:space="preserve"> своевременность и реальность внесения сведений</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 залоге в книгу записи залогов;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15) </w:t>
      </w:r>
      <w:proofErr w:type="gramStart"/>
      <w:r w:rsidRPr="006375EA">
        <w:rPr>
          <w:rFonts w:ascii="Times New Roman" w:hAnsi="Times New Roman" w:cs="Times New Roman"/>
          <w:sz w:val="22"/>
          <w:szCs w:val="22"/>
        </w:rPr>
        <w:t>в  случае</w:t>
      </w:r>
      <w:proofErr w:type="gramEnd"/>
      <w:r w:rsidRPr="006375EA">
        <w:rPr>
          <w:rFonts w:ascii="Times New Roman" w:hAnsi="Times New Roman" w:cs="Times New Roman"/>
          <w:sz w:val="22"/>
          <w:szCs w:val="22"/>
        </w:rPr>
        <w:t xml:space="preserve">  возбуждения процедуры принудительной ликвидации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Залогодателя   в  письменной  форме  уведомить  Залогодержателя  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поступившем  в  арбитражный  суд соответствующем  заявлении, но непозднее  трех  рабочих дней с момента получения от заявителя копии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такого заявления.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13. Залогодатель имеет право: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пользоваться  предметом</w:t>
      </w:r>
      <w:proofErr w:type="gramEnd"/>
      <w:r w:rsidRPr="006375EA">
        <w:rPr>
          <w:rFonts w:ascii="Times New Roman" w:hAnsi="Times New Roman" w:cs="Times New Roman"/>
          <w:sz w:val="22"/>
          <w:szCs w:val="22"/>
        </w:rPr>
        <w:t xml:space="preserve"> залога в соответствии с его целевым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назначением  и получать доходы от предмета залога, обеспечивая его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сохранность;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прекратить  обращение</w:t>
      </w:r>
      <w:proofErr w:type="gramEnd"/>
      <w:r w:rsidRPr="006375EA">
        <w:rPr>
          <w:rFonts w:ascii="Times New Roman" w:hAnsi="Times New Roman" w:cs="Times New Roman"/>
          <w:sz w:val="22"/>
          <w:szCs w:val="22"/>
        </w:rPr>
        <w:t xml:space="preserve">  взыскания  на предмет залога в любое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время   до   момента   его   реализации   посредством   исполнения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обеспеченных залогом обязательств.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14. Залогодержатель имеет право: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удовлетворить  свои</w:t>
      </w:r>
      <w:proofErr w:type="gramEnd"/>
      <w:r w:rsidRPr="006375EA">
        <w:rPr>
          <w:rFonts w:ascii="Times New Roman" w:hAnsi="Times New Roman" w:cs="Times New Roman"/>
          <w:sz w:val="22"/>
          <w:szCs w:val="22"/>
        </w:rPr>
        <w:t xml:space="preserve">  требования  непосредственно  из  суммы</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страховых возмещений при наступлении страховых случаев;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осуществлять  плановые</w:t>
      </w:r>
      <w:proofErr w:type="gramEnd"/>
      <w:r w:rsidRPr="006375EA">
        <w:rPr>
          <w:rFonts w:ascii="Times New Roman" w:hAnsi="Times New Roman" w:cs="Times New Roman"/>
          <w:sz w:val="22"/>
          <w:szCs w:val="22"/>
        </w:rPr>
        <w:t xml:space="preserve"> (один раз в полугодие) и внеплановые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комиссионные   проверки   по   документам  и  фактически  наличия,</w:t>
      </w:r>
      <w:r w:rsidR="00A523CB">
        <w:rPr>
          <w:rFonts w:ascii="Times New Roman" w:hAnsi="Times New Roman" w:cs="Times New Roman"/>
          <w:sz w:val="22"/>
          <w:szCs w:val="22"/>
        </w:rPr>
        <w:t xml:space="preserve"> </w:t>
      </w:r>
      <w:r w:rsidRPr="006375EA">
        <w:rPr>
          <w:rFonts w:ascii="Times New Roman" w:hAnsi="Times New Roman" w:cs="Times New Roman"/>
          <w:sz w:val="22"/>
          <w:szCs w:val="22"/>
        </w:rPr>
        <w:t>состояния и условий содержания заложенного имущества. С этой целью</w:t>
      </w:r>
      <w:r w:rsidR="00A523CB">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требовать  от</w:t>
      </w:r>
      <w:proofErr w:type="gramEnd"/>
      <w:r w:rsidRPr="006375EA">
        <w:rPr>
          <w:rFonts w:ascii="Times New Roman" w:hAnsi="Times New Roman" w:cs="Times New Roman"/>
          <w:sz w:val="22"/>
          <w:szCs w:val="22"/>
        </w:rPr>
        <w:t xml:space="preserve">  Залогодателя  предоставления любых интересующих его</w:t>
      </w:r>
      <w:r w:rsidR="00A523CB">
        <w:rPr>
          <w:rFonts w:ascii="Times New Roman" w:hAnsi="Times New Roman" w:cs="Times New Roman"/>
          <w:sz w:val="22"/>
          <w:szCs w:val="22"/>
        </w:rPr>
        <w:t xml:space="preserve"> </w:t>
      </w:r>
      <w:r w:rsidRPr="006375EA">
        <w:rPr>
          <w:rFonts w:ascii="Times New Roman" w:hAnsi="Times New Roman" w:cs="Times New Roman"/>
          <w:sz w:val="22"/>
          <w:szCs w:val="22"/>
        </w:rPr>
        <w:t xml:space="preserve">документов,  а также  </w:t>
      </w:r>
      <w:r w:rsidRPr="006375EA">
        <w:rPr>
          <w:rFonts w:ascii="Times New Roman" w:hAnsi="Times New Roman" w:cs="Times New Roman"/>
          <w:sz w:val="22"/>
          <w:szCs w:val="22"/>
        </w:rPr>
        <w:lastRenderedPageBreak/>
        <w:t>обеспечения свободного доступа в помещения 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территорию, в которых находится передаваемое в залог имущество.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Самостоятельно  устанавливать</w:t>
      </w:r>
      <w:proofErr w:type="gramEnd"/>
      <w:r w:rsidRPr="006375EA">
        <w:rPr>
          <w:rFonts w:ascii="Times New Roman" w:hAnsi="Times New Roman" w:cs="Times New Roman"/>
          <w:sz w:val="22"/>
          <w:szCs w:val="22"/>
        </w:rPr>
        <w:t xml:space="preserve">  продолжительность    проведения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проверки, но не более десяти рабочих дней;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потребовать досрочного исполнения обеспечиваемых залогом по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настоящему   договору   обязательств  в  случаях,  предусмотренных</w:t>
      </w:r>
      <w:r w:rsidR="004458D1">
        <w:rPr>
          <w:rFonts w:ascii="Times New Roman" w:hAnsi="Times New Roman" w:cs="Times New Roman"/>
          <w:sz w:val="22"/>
          <w:szCs w:val="22"/>
        </w:rPr>
        <w:t xml:space="preserve"> </w:t>
      </w:r>
      <w:hyperlink r:id="rId16" w:history="1">
        <w:r w:rsidRPr="006375EA">
          <w:rPr>
            <w:rFonts w:ascii="Times New Roman" w:hAnsi="Times New Roman" w:cs="Times New Roman"/>
            <w:sz w:val="22"/>
            <w:szCs w:val="22"/>
          </w:rPr>
          <w:t>статьей 351</w:t>
        </w:r>
      </w:hyperlink>
      <w:r w:rsidRPr="006375EA">
        <w:rPr>
          <w:rFonts w:ascii="Times New Roman" w:hAnsi="Times New Roman" w:cs="Times New Roman"/>
          <w:sz w:val="22"/>
          <w:szCs w:val="22"/>
        </w:rPr>
        <w:t xml:space="preserve"> Гражданского кодекса Российской Федерации.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В  случаях  нарушения  Залогодателем  правил,  предусмотренных</w:t>
      </w:r>
      <w:r w:rsidR="004458D1">
        <w:rPr>
          <w:rFonts w:ascii="Times New Roman" w:hAnsi="Times New Roman" w:cs="Times New Roman"/>
          <w:sz w:val="22"/>
          <w:szCs w:val="22"/>
        </w:rPr>
        <w:t xml:space="preserve"> </w:t>
      </w:r>
      <w:hyperlink w:anchor="P887" w:history="1">
        <w:r w:rsidRPr="006375EA">
          <w:rPr>
            <w:rFonts w:ascii="Times New Roman" w:hAnsi="Times New Roman" w:cs="Times New Roman"/>
            <w:sz w:val="22"/>
            <w:szCs w:val="22"/>
          </w:rPr>
          <w:t>пунктом  10</w:t>
        </w:r>
      </w:hyperlink>
      <w:r w:rsidRPr="006375EA">
        <w:rPr>
          <w:rFonts w:ascii="Times New Roman" w:hAnsi="Times New Roman" w:cs="Times New Roman"/>
          <w:sz w:val="22"/>
          <w:szCs w:val="22"/>
        </w:rPr>
        <w:t xml:space="preserve">,  </w:t>
      </w:r>
      <w:hyperlink w:anchor="P902" w:history="1">
        <w:r w:rsidRPr="006375EA">
          <w:rPr>
            <w:rFonts w:ascii="Times New Roman" w:hAnsi="Times New Roman" w:cs="Times New Roman"/>
            <w:sz w:val="22"/>
            <w:szCs w:val="22"/>
          </w:rPr>
          <w:t>подпунктами  4</w:t>
        </w:r>
      </w:hyperlink>
      <w:r w:rsidRPr="006375EA">
        <w:rPr>
          <w:rFonts w:ascii="Times New Roman" w:hAnsi="Times New Roman" w:cs="Times New Roman"/>
          <w:sz w:val="22"/>
          <w:szCs w:val="22"/>
        </w:rPr>
        <w:t xml:space="preserve"> - </w:t>
      </w:r>
      <w:hyperlink w:anchor="P917" w:history="1">
        <w:r w:rsidRPr="006375EA">
          <w:rPr>
            <w:rFonts w:ascii="Times New Roman" w:hAnsi="Times New Roman" w:cs="Times New Roman"/>
            <w:sz w:val="22"/>
            <w:szCs w:val="22"/>
          </w:rPr>
          <w:t>8</w:t>
        </w:r>
      </w:hyperlink>
      <w:r w:rsidRPr="006375EA">
        <w:rPr>
          <w:rFonts w:ascii="Times New Roman" w:hAnsi="Times New Roman" w:cs="Times New Roman"/>
          <w:sz w:val="22"/>
          <w:szCs w:val="22"/>
        </w:rPr>
        <w:t xml:space="preserve">,  </w:t>
      </w:r>
      <w:hyperlink w:anchor="P925" w:history="1">
        <w:r w:rsidRPr="006375EA">
          <w:rPr>
            <w:rFonts w:ascii="Times New Roman" w:hAnsi="Times New Roman" w:cs="Times New Roman"/>
            <w:sz w:val="22"/>
            <w:szCs w:val="22"/>
          </w:rPr>
          <w:t>11</w:t>
        </w:r>
      </w:hyperlink>
      <w:r w:rsidRPr="006375EA">
        <w:rPr>
          <w:rFonts w:ascii="Times New Roman" w:hAnsi="Times New Roman" w:cs="Times New Roman"/>
          <w:sz w:val="22"/>
          <w:szCs w:val="22"/>
        </w:rPr>
        <w:t xml:space="preserve"> - </w:t>
      </w:r>
      <w:hyperlink w:anchor="P931" w:history="1">
        <w:r w:rsidRPr="006375EA">
          <w:rPr>
            <w:rFonts w:ascii="Times New Roman" w:hAnsi="Times New Roman" w:cs="Times New Roman"/>
            <w:sz w:val="22"/>
            <w:szCs w:val="22"/>
          </w:rPr>
          <w:t>13  пункта  12</w:t>
        </w:r>
      </w:hyperlink>
      <w:r w:rsidRPr="006375EA">
        <w:rPr>
          <w:rFonts w:ascii="Times New Roman" w:hAnsi="Times New Roman" w:cs="Times New Roman"/>
          <w:sz w:val="22"/>
          <w:szCs w:val="22"/>
        </w:rPr>
        <w:t xml:space="preserve">  настоящего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договора, потребовать досрочного исполнения обеспечиваемых залогом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обязательств,  а если  в удовлетворении такого требования отказано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либо  оно  не  удовлетворено  в  течение  одного  месяца, обратить</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взыскание на заложенное имущество;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4) обратить  взыскание   на   предмет   залога   в   связи   с</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 xml:space="preserve">неисполнением  Залогодателем регрессных обязательств по </w:t>
      </w:r>
      <w:hyperlink w:anchor="P307" w:history="1">
        <w:r w:rsidRPr="006375EA">
          <w:rPr>
            <w:rFonts w:ascii="Times New Roman" w:hAnsi="Times New Roman" w:cs="Times New Roman"/>
            <w:sz w:val="22"/>
            <w:szCs w:val="22"/>
          </w:rPr>
          <w:t>Договору</w:t>
        </w:r>
      </w:hyperlink>
      <w:r w:rsidRPr="006375EA">
        <w:rPr>
          <w:rFonts w:ascii="Times New Roman" w:hAnsi="Times New Roman" w:cs="Times New Roman"/>
          <w:sz w:val="22"/>
          <w:szCs w:val="22"/>
        </w:rPr>
        <w:t xml:space="preserve"> 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предоставлении  муниципальной  гарантии  муниципального образования Побединское сельское поселение   от 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w:t>
      </w:r>
      <w:proofErr w:type="gramStart"/>
      <w:r w:rsidRPr="006375EA">
        <w:rPr>
          <w:rFonts w:ascii="Times New Roman" w:hAnsi="Times New Roman" w:cs="Times New Roman"/>
          <w:sz w:val="22"/>
          <w:szCs w:val="22"/>
        </w:rPr>
        <w:t>требовать  от</w:t>
      </w:r>
      <w:proofErr w:type="gramEnd"/>
      <w:r w:rsidRPr="006375EA">
        <w:rPr>
          <w:rFonts w:ascii="Times New Roman" w:hAnsi="Times New Roman" w:cs="Times New Roman"/>
          <w:sz w:val="22"/>
          <w:szCs w:val="22"/>
        </w:rPr>
        <w:t xml:space="preserve">  Залогодателя  принятия  мер, необходимых для</w:t>
      </w:r>
      <w:r w:rsidR="00A523CB">
        <w:rPr>
          <w:rFonts w:ascii="Times New Roman" w:hAnsi="Times New Roman" w:cs="Times New Roman"/>
          <w:sz w:val="22"/>
          <w:szCs w:val="22"/>
        </w:rPr>
        <w:t xml:space="preserve"> </w:t>
      </w:r>
      <w:r w:rsidRPr="006375EA">
        <w:rPr>
          <w:rFonts w:ascii="Times New Roman" w:hAnsi="Times New Roman" w:cs="Times New Roman"/>
          <w:sz w:val="22"/>
          <w:szCs w:val="22"/>
        </w:rPr>
        <w:t>сохранения предмета залога.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5. ОТВЕТСТВЕННОСТЬ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16. За неисполнение или ненадлежащее исполнение   обязательств</w:t>
      </w:r>
      <w:r w:rsidR="004458D1">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по  договору</w:t>
      </w:r>
      <w:proofErr w:type="gramEnd"/>
      <w:r w:rsidRPr="006375EA">
        <w:rPr>
          <w:rFonts w:ascii="Times New Roman" w:hAnsi="Times New Roman" w:cs="Times New Roman"/>
          <w:sz w:val="22"/>
          <w:szCs w:val="22"/>
        </w:rPr>
        <w:t xml:space="preserve">  стороны  несут  ответственность   в   соответствии с</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действующим законодательством Российской Федерации.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6. ДОПОЛНИТЕЛЬНЫЕ УСЛОВИЯ</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17. </w:t>
      </w:r>
      <w:proofErr w:type="gramStart"/>
      <w:r w:rsidRPr="006375EA">
        <w:rPr>
          <w:rFonts w:ascii="Times New Roman" w:hAnsi="Times New Roman" w:cs="Times New Roman"/>
          <w:sz w:val="22"/>
          <w:szCs w:val="22"/>
        </w:rPr>
        <w:t>Обращение  взыскания</w:t>
      </w:r>
      <w:proofErr w:type="gramEnd"/>
      <w:r w:rsidRPr="006375EA">
        <w:rPr>
          <w:rFonts w:ascii="Times New Roman" w:hAnsi="Times New Roman" w:cs="Times New Roman"/>
          <w:sz w:val="22"/>
          <w:szCs w:val="22"/>
        </w:rPr>
        <w:t xml:space="preserve">  на заложенное имущество производится</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в соответствии с действующим законодательством.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18. </w:t>
      </w:r>
      <w:proofErr w:type="gramStart"/>
      <w:r w:rsidRPr="006375EA">
        <w:rPr>
          <w:rFonts w:ascii="Times New Roman" w:hAnsi="Times New Roman" w:cs="Times New Roman"/>
          <w:sz w:val="22"/>
          <w:szCs w:val="22"/>
        </w:rPr>
        <w:t>Реализация  заложенного</w:t>
      </w:r>
      <w:proofErr w:type="gramEnd"/>
      <w:r w:rsidRPr="006375EA">
        <w:rPr>
          <w:rFonts w:ascii="Times New Roman" w:hAnsi="Times New Roman" w:cs="Times New Roman"/>
          <w:sz w:val="22"/>
          <w:szCs w:val="22"/>
        </w:rPr>
        <w:t xml:space="preserve">  имущества   осуществляется  путем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продажи  с  публичных  торгов   в   соответствии   с   действующим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законодательством.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7. СРОК ДЕЙСТВИЯ ДОГОВОРА,</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ПОРЯДОК ЕГО ИЗМЕНЕНИЯ И РАСТОРЖЕНИЯ</w:t>
      </w:r>
    </w:p>
    <w:p w:rsidR="006375EA" w:rsidRPr="006375EA" w:rsidRDefault="006375EA" w:rsidP="006375EA">
      <w:pPr>
        <w:pStyle w:val="ConsPlusNonformat"/>
        <w:jc w:val="center"/>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19. Настоящий    договор   вступает   в </w:t>
      </w:r>
      <w:proofErr w:type="gramStart"/>
      <w:r w:rsidRPr="006375EA">
        <w:rPr>
          <w:rFonts w:ascii="Times New Roman" w:hAnsi="Times New Roman" w:cs="Times New Roman"/>
          <w:sz w:val="22"/>
          <w:szCs w:val="22"/>
        </w:rPr>
        <w:t>силу  с</w:t>
      </w:r>
      <w:proofErr w:type="gramEnd"/>
      <w:r w:rsidRPr="006375EA">
        <w:rPr>
          <w:rFonts w:ascii="Times New Roman" w:hAnsi="Times New Roman" w:cs="Times New Roman"/>
          <w:sz w:val="22"/>
          <w:szCs w:val="22"/>
        </w:rPr>
        <w:t xml:space="preserve">  момента   его</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заключения.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20. Действие  настоящего  договора  прекращается с выполнением</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 xml:space="preserve">всех  регрессных  обязательств  по   </w:t>
      </w:r>
      <w:hyperlink w:anchor="P307" w:history="1">
        <w:r w:rsidRPr="006375EA">
          <w:rPr>
            <w:rFonts w:ascii="Times New Roman" w:hAnsi="Times New Roman" w:cs="Times New Roman"/>
            <w:sz w:val="22"/>
            <w:szCs w:val="22"/>
          </w:rPr>
          <w:t>Договору</w:t>
        </w:r>
      </w:hyperlink>
      <w:r w:rsidRPr="006375EA">
        <w:rPr>
          <w:rFonts w:ascii="Times New Roman" w:hAnsi="Times New Roman" w:cs="Times New Roman"/>
          <w:sz w:val="22"/>
          <w:szCs w:val="22"/>
        </w:rPr>
        <w:t xml:space="preserve">   о   предоставлении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  муниципального образования «</w:t>
      </w:r>
      <w:r w:rsidR="004458D1">
        <w:rPr>
          <w:rFonts w:ascii="Times New Roman" w:hAnsi="Times New Roman" w:cs="Times New Roman"/>
          <w:sz w:val="22"/>
          <w:szCs w:val="22"/>
        </w:rPr>
        <w:t xml:space="preserve">Побединское </w:t>
      </w:r>
      <w:r w:rsidRPr="006375EA">
        <w:rPr>
          <w:rFonts w:ascii="Times New Roman" w:hAnsi="Times New Roman" w:cs="Times New Roman"/>
          <w:sz w:val="22"/>
          <w:szCs w:val="22"/>
        </w:rPr>
        <w:t>сел</w:t>
      </w:r>
      <w:r w:rsidR="004458D1">
        <w:rPr>
          <w:rFonts w:ascii="Times New Roman" w:hAnsi="Times New Roman" w:cs="Times New Roman"/>
          <w:sz w:val="22"/>
          <w:szCs w:val="22"/>
        </w:rPr>
        <w:t>ьское поселение</w:t>
      </w:r>
      <w:r w:rsidRPr="006375EA">
        <w:rPr>
          <w:rFonts w:ascii="Times New Roman" w:hAnsi="Times New Roman" w:cs="Times New Roman"/>
          <w:sz w:val="22"/>
          <w:szCs w:val="22"/>
        </w:rPr>
        <w:t>»</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от 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21. </w:t>
      </w:r>
      <w:proofErr w:type="gramStart"/>
      <w:r w:rsidRPr="006375EA">
        <w:rPr>
          <w:rFonts w:ascii="Times New Roman" w:hAnsi="Times New Roman" w:cs="Times New Roman"/>
          <w:sz w:val="22"/>
          <w:szCs w:val="22"/>
        </w:rPr>
        <w:t>Изменение  или</w:t>
      </w:r>
      <w:proofErr w:type="gramEnd"/>
      <w:r w:rsidRPr="006375EA">
        <w:rPr>
          <w:rFonts w:ascii="Times New Roman" w:hAnsi="Times New Roman" w:cs="Times New Roman"/>
          <w:sz w:val="22"/>
          <w:szCs w:val="22"/>
        </w:rPr>
        <w:t xml:space="preserve">  расторжение,  а  также   продление   срока</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действия  настоящего  договора действительны, если они совершены в</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письменной   форме,   подписаны   уполномоченными  представителями</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сторон.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22. Вопросы,  не  отраженные  сторонами  в настоящем договоре,</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 xml:space="preserve">регулируются Гражданским </w:t>
      </w:r>
      <w:hyperlink r:id="rId17" w:history="1">
        <w:r w:rsidRPr="006375EA">
          <w:rPr>
            <w:rFonts w:ascii="Times New Roman" w:hAnsi="Times New Roman" w:cs="Times New Roman"/>
            <w:sz w:val="22"/>
            <w:szCs w:val="22"/>
          </w:rPr>
          <w:t>кодексом</w:t>
        </w:r>
      </w:hyperlink>
      <w:r w:rsidRPr="006375EA">
        <w:rPr>
          <w:rFonts w:ascii="Times New Roman" w:hAnsi="Times New Roman" w:cs="Times New Roman"/>
          <w:sz w:val="22"/>
          <w:szCs w:val="22"/>
        </w:rPr>
        <w:t xml:space="preserve"> Российской Федерации.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23. </w:t>
      </w:r>
      <w:proofErr w:type="gramStart"/>
      <w:r w:rsidRPr="006375EA">
        <w:rPr>
          <w:rFonts w:ascii="Times New Roman" w:hAnsi="Times New Roman" w:cs="Times New Roman"/>
          <w:sz w:val="22"/>
          <w:szCs w:val="22"/>
        </w:rPr>
        <w:t>Настоящий  договор</w:t>
      </w:r>
      <w:proofErr w:type="gramEnd"/>
      <w:r w:rsidRPr="006375EA">
        <w:rPr>
          <w:rFonts w:ascii="Times New Roman" w:hAnsi="Times New Roman" w:cs="Times New Roman"/>
          <w:sz w:val="22"/>
          <w:szCs w:val="22"/>
        </w:rPr>
        <w:t xml:space="preserve">  составлен  и подписан в двух подлинных</w:t>
      </w:r>
      <w:r w:rsidR="004458D1">
        <w:rPr>
          <w:rFonts w:ascii="Times New Roman" w:hAnsi="Times New Roman" w:cs="Times New Roman"/>
          <w:sz w:val="22"/>
          <w:szCs w:val="22"/>
        </w:rPr>
        <w:t xml:space="preserve"> </w:t>
      </w:r>
      <w:r w:rsidRPr="006375EA">
        <w:rPr>
          <w:rFonts w:ascii="Times New Roman" w:hAnsi="Times New Roman" w:cs="Times New Roman"/>
          <w:sz w:val="22"/>
          <w:szCs w:val="22"/>
        </w:rPr>
        <w:t>экземплярах,  имеющих  одинаковую  юридическую силу, по экземпляру</w:t>
      </w:r>
      <w:r w:rsidR="006B19E5">
        <w:rPr>
          <w:rFonts w:ascii="Times New Roman" w:hAnsi="Times New Roman" w:cs="Times New Roman"/>
          <w:sz w:val="22"/>
          <w:szCs w:val="22"/>
        </w:rPr>
        <w:t xml:space="preserve"> </w:t>
      </w:r>
      <w:r w:rsidRPr="006375EA">
        <w:rPr>
          <w:rFonts w:ascii="Times New Roman" w:hAnsi="Times New Roman" w:cs="Times New Roman"/>
          <w:sz w:val="22"/>
          <w:szCs w:val="22"/>
        </w:rPr>
        <w:t>выдается на руки сторонам.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8. МЕСТО НАХОЖДЕНИЯ И БАНКОВСКИЕ РЕКВИЗИТЫ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Залогодержатель: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Адрес:</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ИНН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ОГРН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Залогодатель: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Адрес:</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ИНН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Телефоны:</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ЗАЛОГОДЕРЖАТЕЛЬ                                     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(Ф.И.О.)</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М.П.</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ЗАЛОГОДАТЕЛЬ</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М.П.</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lastRenderedPageBreak/>
        <w:t>"С содержанием договора ознакомлен"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Главный бухгалтер Залогодателя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both"/>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p>
    <w:p w:rsidR="006375EA" w:rsidRPr="006375EA" w:rsidRDefault="006375EA" w:rsidP="006375EA">
      <w:pPr>
        <w:pStyle w:val="ConsPlusNormal"/>
        <w:jc w:val="right"/>
        <w:outlineLvl w:val="1"/>
        <w:rPr>
          <w:rFonts w:ascii="Times New Roman" w:hAnsi="Times New Roman" w:cs="Times New Roman"/>
          <w:szCs w:val="22"/>
        </w:rPr>
      </w:pPr>
      <w:r w:rsidRPr="006375EA">
        <w:rPr>
          <w:rFonts w:ascii="Times New Roman" w:hAnsi="Times New Roman" w:cs="Times New Roman"/>
          <w:szCs w:val="22"/>
        </w:rPr>
        <w:t>Форма 5</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к Положению</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о предоставлении муниципальных гарантий</w:t>
      </w:r>
    </w:p>
    <w:p w:rsidR="006375EA" w:rsidRPr="006375EA" w:rsidRDefault="006375EA" w:rsidP="006375EA">
      <w:pPr>
        <w:pStyle w:val="ConsPlusNormal"/>
        <w:jc w:val="right"/>
        <w:rPr>
          <w:rFonts w:ascii="Times New Roman" w:hAnsi="Times New Roman" w:cs="Times New Roman"/>
          <w:szCs w:val="22"/>
        </w:rPr>
      </w:pPr>
      <w:r w:rsidRPr="006375EA">
        <w:rPr>
          <w:rFonts w:ascii="Times New Roman" w:hAnsi="Times New Roman" w:cs="Times New Roman"/>
          <w:szCs w:val="22"/>
        </w:rPr>
        <w:t xml:space="preserve">муниципального образования Побединское сельское поселение  </w:t>
      </w:r>
    </w:p>
    <w:p w:rsidR="006375EA" w:rsidRPr="006375EA" w:rsidRDefault="006375EA" w:rsidP="006375EA">
      <w:pPr>
        <w:spacing w:after="1"/>
        <w:jc w:val="both"/>
        <w:rPr>
          <w:sz w:val="22"/>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nformat"/>
        <w:jc w:val="center"/>
        <w:rPr>
          <w:rFonts w:ascii="Times New Roman" w:hAnsi="Times New Roman" w:cs="Times New Roman"/>
          <w:sz w:val="22"/>
          <w:szCs w:val="22"/>
        </w:rPr>
      </w:pPr>
      <w:bookmarkStart w:id="33" w:name="P1053"/>
      <w:bookmarkEnd w:id="33"/>
      <w:r w:rsidRPr="006375EA">
        <w:rPr>
          <w:rFonts w:ascii="Times New Roman" w:hAnsi="Times New Roman" w:cs="Times New Roman"/>
          <w:sz w:val="22"/>
          <w:szCs w:val="22"/>
        </w:rPr>
        <w:t>ДОГОВОР ОБ ИПОТЕКЕ</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(ЗАЛОГЕ НЕДВИЖИМОГО ИМУЩЕСТВА)</w:t>
      </w:r>
    </w:p>
    <w:p w:rsidR="006375EA" w:rsidRPr="006375EA" w:rsidRDefault="006375EA" w:rsidP="006375EA">
      <w:pPr>
        <w:pStyle w:val="ConsPlusNonformat"/>
        <w:jc w:val="center"/>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п. Победа   "____" ___________ 20____ г.</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Администрация  Побединского</w:t>
      </w:r>
      <w:proofErr w:type="gramEnd"/>
      <w:r w:rsidRPr="006375EA">
        <w:rPr>
          <w:rFonts w:ascii="Times New Roman" w:hAnsi="Times New Roman" w:cs="Times New Roman"/>
          <w:sz w:val="22"/>
          <w:szCs w:val="22"/>
        </w:rPr>
        <w:t xml:space="preserve">  сельского поселения  Томской   области  в  лице  Главы Администрации Побединского  сельского поселения 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(Ф.И.О.)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действующего  на  основании  </w:t>
      </w:r>
      <w:hyperlink r:id="rId18" w:history="1">
        <w:r w:rsidRPr="006375EA">
          <w:rPr>
            <w:rFonts w:ascii="Times New Roman" w:hAnsi="Times New Roman" w:cs="Times New Roman"/>
            <w:sz w:val="22"/>
            <w:szCs w:val="22"/>
          </w:rPr>
          <w:t>Устава</w:t>
        </w:r>
      </w:hyperlink>
      <w:r w:rsidRPr="006375EA">
        <w:rPr>
          <w:rFonts w:ascii="Times New Roman" w:hAnsi="Times New Roman" w:cs="Times New Roman"/>
          <w:sz w:val="22"/>
          <w:szCs w:val="22"/>
        </w:rPr>
        <w:t xml:space="preserve"> муниципального образования Побединское сельское поселение,   именуемая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в дальнейшем Залогодержатель",</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и _________________________________________________________ в лице</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действующего на основании ___________________</w:t>
      </w:r>
      <w:proofErr w:type="gramStart"/>
      <w:r w:rsidRPr="006375EA">
        <w:rPr>
          <w:rFonts w:ascii="Times New Roman" w:hAnsi="Times New Roman" w:cs="Times New Roman"/>
          <w:sz w:val="22"/>
          <w:szCs w:val="22"/>
        </w:rPr>
        <w:t>_,именуемый</w:t>
      </w:r>
      <w:proofErr w:type="gramEnd"/>
      <w:r w:rsidRPr="006375EA">
        <w:rPr>
          <w:rFonts w:ascii="Times New Roman" w:hAnsi="Times New Roman" w:cs="Times New Roman"/>
          <w:sz w:val="22"/>
          <w:szCs w:val="22"/>
        </w:rPr>
        <w:t xml:space="preserve"> в дальнейшем "Залогодатель", заключили настоящий договор</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 нижеследующем: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1. ПРЕДМЕТ ДОГОВОРА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Предметом   договора   является  передача  Залогодателем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ипотеку   Залогодержателю  принадлежащего  Залогодателю  на  праве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собственности  и на праве аренды недвижимого имущества, указанного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в  </w:t>
      </w:r>
      <w:hyperlink w:anchor="P1078" w:history="1">
        <w:r w:rsidRPr="006375EA">
          <w:rPr>
            <w:rFonts w:ascii="Times New Roman" w:hAnsi="Times New Roman" w:cs="Times New Roman"/>
            <w:sz w:val="22"/>
            <w:szCs w:val="22"/>
          </w:rPr>
          <w:t>пункте  2</w:t>
        </w:r>
      </w:hyperlink>
      <w:r w:rsidRPr="006375EA">
        <w:rPr>
          <w:rFonts w:ascii="Times New Roman" w:hAnsi="Times New Roman" w:cs="Times New Roman"/>
          <w:sz w:val="22"/>
          <w:szCs w:val="22"/>
        </w:rPr>
        <w:t xml:space="preserve">  настоящего  договора  (далее  по тексту  -  "предмет</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ипотеки").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Предмет ипотеки полностью остается в пользовании и на хранении</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у Залогодателя.</w:t>
      </w:r>
    </w:p>
    <w:p w:rsidR="006375EA" w:rsidRPr="006375EA" w:rsidRDefault="006375EA" w:rsidP="006375EA">
      <w:pPr>
        <w:pStyle w:val="ConsPlusNonformat"/>
        <w:jc w:val="both"/>
        <w:rPr>
          <w:rFonts w:ascii="Times New Roman" w:hAnsi="Times New Roman" w:cs="Times New Roman"/>
          <w:sz w:val="22"/>
          <w:szCs w:val="22"/>
        </w:rPr>
      </w:pPr>
      <w:bookmarkStart w:id="34" w:name="P1078"/>
      <w:bookmarkEnd w:id="34"/>
      <w:r w:rsidRPr="006375EA">
        <w:rPr>
          <w:rFonts w:ascii="Times New Roman" w:hAnsi="Times New Roman" w:cs="Times New Roman"/>
          <w:sz w:val="22"/>
          <w:szCs w:val="22"/>
        </w:rPr>
        <w:t xml:space="preserve">    2. Предметом ипотеки являются: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bookmarkStart w:id="35" w:name="P1082"/>
      <w:bookmarkEnd w:id="35"/>
      <w:r w:rsidRPr="006375EA">
        <w:rPr>
          <w:rFonts w:ascii="Times New Roman" w:hAnsi="Times New Roman" w:cs="Times New Roman"/>
          <w:sz w:val="22"/>
          <w:szCs w:val="22"/>
        </w:rPr>
        <w:t xml:space="preserve">    3. Недвижимое имущество, указанное в подпунктах _____ </w:t>
      </w:r>
      <w:hyperlink w:anchor="P1078" w:history="1">
        <w:r w:rsidRPr="006375EA">
          <w:rPr>
            <w:rFonts w:ascii="Times New Roman" w:hAnsi="Times New Roman" w:cs="Times New Roman"/>
            <w:sz w:val="22"/>
            <w:szCs w:val="22"/>
          </w:rPr>
          <w:t>пункта 2</w:t>
        </w:r>
      </w:hyperlink>
      <w:r w:rsidRPr="006375EA">
        <w:rPr>
          <w:rFonts w:ascii="Times New Roman" w:hAnsi="Times New Roman" w:cs="Times New Roman"/>
          <w:sz w:val="22"/>
          <w:szCs w:val="22"/>
        </w:rPr>
        <w:t>настоящего   договора,    принадлежит   Залогодателю    на   праве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собственности на основании </w:t>
      </w:r>
      <w:r w:rsidRPr="006375EA">
        <w:rPr>
          <w:rFonts w:ascii="Times New Roman" w:hAnsi="Times New Roman" w:cs="Times New Roman"/>
          <w:sz w:val="22"/>
          <w:szCs w:val="22"/>
        </w:rPr>
        <w:lastRenderedPageBreak/>
        <w:t>_______________________________________________________________________________.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Право  собственности  на  недвижимое  имущество,  указанное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подпункте _________ </w:t>
      </w:r>
      <w:hyperlink w:anchor="P1078" w:history="1">
        <w:r w:rsidRPr="006375EA">
          <w:rPr>
            <w:rFonts w:ascii="Times New Roman" w:hAnsi="Times New Roman" w:cs="Times New Roman"/>
            <w:sz w:val="22"/>
            <w:szCs w:val="22"/>
          </w:rPr>
          <w:t>пункта 2</w:t>
        </w:r>
      </w:hyperlink>
      <w:r w:rsidRPr="006375EA">
        <w:rPr>
          <w:rFonts w:ascii="Times New Roman" w:hAnsi="Times New Roman" w:cs="Times New Roman"/>
          <w:sz w:val="22"/>
          <w:szCs w:val="22"/>
        </w:rPr>
        <w:t xml:space="preserve"> настоящего договора, зарегистрировано_______________________________, что подтверждается Свидетельством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 государственной регистрации права серии _______________________, выданным _________________, и выпиской из Единого государственного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реестра недвижимости от __________________ № ___________.</w:t>
      </w:r>
    </w:p>
    <w:p w:rsidR="006375EA" w:rsidRPr="006375EA" w:rsidRDefault="006375EA" w:rsidP="006375EA">
      <w:pPr>
        <w:pStyle w:val="ConsPlusNonformat"/>
        <w:jc w:val="both"/>
        <w:rPr>
          <w:rFonts w:ascii="Times New Roman" w:hAnsi="Times New Roman" w:cs="Times New Roman"/>
          <w:sz w:val="22"/>
          <w:szCs w:val="22"/>
        </w:rPr>
      </w:pPr>
      <w:bookmarkStart w:id="36" w:name="P1092"/>
      <w:bookmarkEnd w:id="36"/>
      <w:r w:rsidRPr="006375EA">
        <w:rPr>
          <w:rFonts w:ascii="Times New Roman" w:hAnsi="Times New Roman" w:cs="Times New Roman"/>
          <w:sz w:val="22"/>
          <w:szCs w:val="22"/>
        </w:rPr>
        <w:t xml:space="preserve">    4. Право  аренды недвижимого имущества, указанного в подпункте________ </w:t>
      </w:r>
      <w:hyperlink w:anchor="P1078" w:history="1">
        <w:r w:rsidRPr="006375EA">
          <w:rPr>
            <w:rFonts w:ascii="Times New Roman" w:hAnsi="Times New Roman" w:cs="Times New Roman"/>
            <w:sz w:val="22"/>
            <w:szCs w:val="22"/>
          </w:rPr>
          <w:t>пункта 2</w:t>
        </w:r>
      </w:hyperlink>
      <w:r w:rsidRPr="006375EA">
        <w:rPr>
          <w:rFonts w:ascii="Times New Roman" w:hAnsi="Times New Roman" w:cs="Times New Roman"/>
          <w:sz w:val="22"/>
          <w:szCs w:val="22"/>
        </w:rPr>
        <w:t>настоящего договора, предоставлено Залогодателю</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от имени _____________________________________________________________________________ на основании_____________________________________________________.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Примечание: в </w:t>
      </w:r>
      <w:proofErr w:type="gramStart"/>
      <w:r w:rsidRPr="006375EA">
        <w:rPr>
          <w:rFonts w:ascii="Times New Roman" w:hAnsi="Times New Roman" w:cs="Times New Roman"/>
          <w:sz w:val="22"/>
          <w:szCs w:val="22"/>
        </w:rPr>
        <w:t>залог  берется</w:t>
      </w:r>
      <w:proofErr w:type="gramEnd"/>
      <w:r w:rsidRPr="006375EA">
        <w:rPr>
          <w:rFonts w:ascii="Times New Roman" w:hAnsi="Times New Roman" w:cs="Times New Roman"/>
          <w:sz w:val="22"/>
          <w:szCs w:val="22"/>
        </w:rPr>
        <w:t xml:space="preserve">  только  право  аренды  земельных</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участков  при   условии,  что  одновременно  в  залог  передается,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расположенное на этом земельном участке здание, сооружение,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помещение.</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Право аренды зарегистрировано 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по записи регистрации _____________________________ (свидетельство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   государственной   регистрации   права   не   выдавалось</w:t>
      </w:r>
      <w:proofErr w:type="gramStart"/>
      <w:r w:rsidRPr="006375EA">
        <w:rPr>
          <w:rFonts w:ascii="Times New Roman" w:hAnsi="Times New Roman" w:cs="Times New Roman"/>
          <w:sz w:val="22"/>
          <w:szCs w:val="22"/>
        </w:rPr>
        <w:t>),  что</w:t>
      </w:r>
      <w:proofErr w:type="gramEnd"/>
      <w:r w:rsidR="004C4A9D">
        <w:rPr>
          <w:rFonts w:ascii="Times New Roman" w:hAnsi="Times New Roman" w:cs="Times New Roman"/>
          <w:sz w:val="22"/>
          <w:szCs w:val="22"/>
        </w:rPr>
        <w:t xml:space="preserve"> </w:t>
      </w:r>
      <w:r w:rsidRPr="006375EA">
        <w:rPr>
          <w:rFonts w:ascii="Times New Roman" w:hAnsi="Times New Roman" w:cs="Times New Roman"/>
          <w:sz w:val="22"/>
          <w:szCs w:val="22"/>
        </w:rPr>
        <w:t>подтверждается  выпиской  из  Единого   государственного   реестра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недвижимости от ___________ № _________.</w:t>
      </w:r>
    </w:p>
    <w:p w:rsidR="006375EA" w:rsidRPr="006375EA" w:rsidRDefault="006375EA" w:rsidP="006375EA">
      <w:pPr>
        <w:pStyle w:val="ConsPlusNonformat"/>
        <w:jc w:val="both"/>
        <w:rPr>
          <w:rFonts w:ascii="Times New Roman" w:hAnsi="Times New Roman" w:cs="Times New Roman"/>
          <w:sz w:val="22"/>
          <w:szCs w:val="22"/>
        </w:rPr>
      </w:pPr>
      <w:bookmarkStart w:id="37" w:name="P1106"/>
      <w:bookmarkEnd w:id="37"/>
      <w:r w:rsidRPr="006375EA">
        <w:rPr>
          <w:rFonts w:ascii="Times New Roman" w:hAnsi="Times New Roman" w:cs="Times New Roman"/>
          <w:sz w:val="22"/>
          <w:szCs w:val="22"/>
        </w:rPr>
        <w:t xml:space="preserve">    5. Предмет залога оценивается сторонами следующим образом: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 стоимость    недвижимого     имущества,     указанного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подпункте __________ </w:t>
      </w:r>
      <w:hyperlink w:anchor="P1078" w:history="1">
        <w:r w:rsidRPr="006375EA">
          <w:rPr>
            <w:rFonts w:ascii="Times New Roman" w:hAnsi="Times New Roman" w:cs="Times New Roman"/>
            <w:sz w:val="22"/>
            <w:szCs w:val="22"/>
          </w:rPr>
          <w:t>пункта  2</w:t>
        </w:r>
      </w:hyperlink>
      <w:r w:rsidRPr="006375EA">
        <w:rPr>
          <w:rFonts w:ascii="Times New Roman" w:hAnsi="Times New Roman" w:cs="Times New Roman"/>
          <w:sz w:val="22"/>
          <w:szCs w:val="22"/>
        </w:rPr>
        <w:t xml:space="preserve">  настоящего   договора,  составляет____________________________________________ рублей;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 стоимость права аренды ____________________________________,указанного  в  подпункте _________  </w:t>
      </w:r>
      <w:hyperlink w:anchor="P1078" w:history="1">
        <w:r w:rsidRPr="006375EA">
          <w:rPr>
            <w:rFonts w:ascii="Times New Roman" w:hAnsi="Times New Roman" w:cs="Times New Roman"/>
            <w:sz w:val="22"/>
            <w:szCs w:val="22"/>
          </w:rPr>
          <w:t>пункта  2</w:t>
        </w:r>
      </w:hyperlink>
      <w:r w:rsidRPr="006375EA">
        <w:rPr>
          <w:rFonts w:ascii="Times New Roman" w:hAnsi="Times New Roman" w:cs="Times New Roman"/>
          <w:sz w:val="22"/>
          <w:szCs w:val="22"/>
        </w:rPr>
        <w:t xml:space="preserve"> настоящего договора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,составляет _________________________________________ рублей.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Вышеуказанная стоимость </w:t>
      </w:r>
      <w:proofErr w:type="gramStart"/>
      <w:r w:rsidRPr="006375EA">
        <w:rPr>
          <w:rFonts w:ascii="Times New Roman" w:hAnsi="Times New Roman" w:cs="Times New Roman"/>
          <w:sz w:val="22"/>
          <w:szCs w:val="22"/>
        </w:rPr>
        <w:t>определена  сторонами</w:t>
      </w:r>
      <w:proofErr w:type="gramEnd"/>
      <w:r w:rsidRPr="006375EA">
        <w:rPr>
          <w:rFonts w:ascii="Times New Roman" w:hAnsi="Times New Roman" w:cs="Times New Roman"/>
          <w:sz w:val="22"/>
          <w:szCs w:val="22"/>
        </w:rPr>
        <w:t xml:space="preserve"> в соответствии с</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Отчетом  об  определении  рыночной стоимости недвижимого имущества № __________, подготовленным ____________________________, имеющим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лицензию №_______ от ________________, в соответствии с договором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на оказание услуг по оценке имущества от ______________ № 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Инвентаризационная стоимость предмета ипотеки, указанного 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подпункте _______ </w:t>
      </w:r>
      <w:hyperlink w:anchor="P1078" w:history="1">
        <w:r w:rsidRPr="006375EA">
          <w:rPr>
            <w:rFonts w:ascii="Times New Roman" w:hAnsi="Times New Roman" w:cs="Times New Roman"/>
            <w:sz w:val="22"/>
            <w:szCs w:val="22"/>
          </w:rPr>
          <w:t>пункта  2</w:t>
        </w:r>
      </w:hyperlink>
      <w:r w:rsidRPr="006375EA">
        <w:rPr>
          <w:rFonts w:ascii="Times New Roman" w:hAnsi="Times New Roman" w:cs="Times New Roman"/>
          <w:sz w:val="22"/>
          <w:szCs w:val="22"/>
        </w:rPr>
        <w:t xml:space="preserve"> настоящего договора, в ценах 1969 года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составляет ________________ рублей согласно техническому паспорту.</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2. ОБЯЗАТЕЛЬСТВА, ИСПОЛНЕНИЕ   КОТОРЫХ ОБЕСПЕЧЕНО ЗАЛОГОМ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7. Предметом  залога  обеспечивается  исполнение Залогодателем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его   возможных   будущих   обязательств  по  возмещению   Гаранту (муниципальному образованию Побединское сельское поселение  ,  от имени  которого   выступает</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Администрация  Побединского  сельского поселения)  в порядке регресса сумм,  уплаченных</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Гарантом   во  исполнение  (частичное исполнение)  обязательств по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предоставленной  Залогодателю  муниципальной  гарантии  муниципального образования Побединское сельское поселение     (далее  -  муниципальная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гарантия) от _______________ в размере ___________________ рублей,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выданной в соответствии с </w:t>
      </w:r>
      <w:hyperlink w:anchor="P307" w:history="1">
        <w:r w:rsidRPr="006375EA">
          <w:rPr>
            <w:rFonts w:ascii="Times New Roman" w:hAnsi="Times New Roman" w:cs="Times New Roman"/>
            <w:sz w:val="22"/>
            <w:szCs w:val="22"/>
          </w:rPr>
          <w:t>Договором</w:t>
        </w:r>
      </w:hyperlink>
      <w:r w:rsidRPr="006375EA">
        <w:rPr>
          <w:rFonts w:ascii="Times New Roman" w:hAnsi="Times New Roman" w:cs="Times New Roman"/>
          <w:sz w:val="22"/>
          <w:szCs w:val="22"/>
        </w:rPr>
        <w:t xml:space="preserve"> о предоставлении муниципальной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гарантии   муниципального образования Побединское сельское поселение   от _____________ № ______, заключенном между Гарантом, Принципалом(Залогодателем    по    настоящему    договору)   и   Бенефициаром(__________________________________________________________________)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указать полное наименование юридического лица - Бенефициара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в с.</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Мельниково Томской области.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Размер и срок будущих обязательств Залогодателя, исполнение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которых  обеспечивается  залогом имущества по настоящему договору,</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определяются  </w:t>
      </w:r>
      <w:hyperlink w:anchor="P352" w:history="1">
        <w:r w:rsidRPr="006375EA">
          <w:rPr>
            <w:rFonts w:ascii="Times New Roman" w:hAnsi="Times New Roman" w:cs="Times New Roman"/>
            <w:sz w:val="22"/>
            <w:szCs w:val="22"/>
          </w:rPr>
          <w:t>подпунктом  1  пункта  3</w:t>
        </w:r>
      </w:hyperlink>
      <w:r w:rsidRPr="006375EA">
        <w:rPr>
          <w:rFonts w:ascii="Times New Roman" w:hAnsi="Times New Roman" w:cs="Times New Roman"/>
          <w:sz w:val="22"/>
          <w:szCs w:val="22"/>
        </w:rPr>
        <w:t xml:space="preserve">  и  </w:t>
      </w:r>
      <w:hyperlink w:anchor="P397" w:history="1">
        <w:r w:rsidRPr="006375EA">
          <w:rPr>
            <w:rFonts w:ascii="Times New Roman" w:hAnsi="Times New Roman" w:cs="Times New Roman"/>
            <w:sz w:val="22"/>
            <w:szCs w:val="22"/>
          </w:rPr>
          <w:t>подпунктом  2  пункта 5</w:t>
        </w:r>
      </w:hyperlink>
      <w:r w:rsidRPr="006375EA">
        <w:rPr>
          <w:rFonts w:ascii="Times New Roman" w:hAnsi="Times New Roman" w:cs="Times New Roman"/>
          <w:sz w:val="22"/>
          <w:szCs w:val="22"/>
        </w:rPr>
        <w:t>Договора о предоставлении муниципальной гарантии муниципального образования Побединское сельское поселение  от __________________ №_______.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9. В силу залога по настоящему  договору Залогодержатель имеет</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право   в    случае   неисполнения  или  ненадлежащего  исполнения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Залогодателем  (Принципалом)  регрессных  требований, возникших на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основании  </w:t>
      </w:r>
      <w:hyperlink w:anchor="P307" w:history="1">
        <w:r w:rsidRPr="006375EA">
          <w:rPr>
            <w:rFonts w:ascii="Times New Roman" w:hAnsi="Times New Roman" w:cs="Times New Roman"/>
            <w:sz w:val="22"/>
            <w:szCs w:val="22"/>
          </w:rPr>
          <w:t>Договора</w:t>
        </w:r>
      </w:hyperlink>
      <w:r w:rsidRPr="006375EA">
        <w:rPr>
          <w:rFonts w:ascii="Times New Roman" w:hAnsi="Times New Roman" w:cs="Times New Roman"/>
          <w:sz w:val="22"/>
          <w:szCs w:val="22"/>
        </w:rPr>
        <w:t xml:space="preserve">  о   предоставлении   муниципальной   гарантии муниципального образования Побединское сельское поселение  ,  указанного  в</w:t>
      </w:r>
      <w:r w:rsidR="004C4A9D">
        <w:rPr>
          <w:rFonts w:ascii="Times New Roman" w:hAnsi="Times New Roman" w:cs="Times New Roman"/>
          <w:sz w:val="22"/>
          <w:szCs w:val="22"/>
        </w:rPr>
        <w:t xml:space="preserve"> </w:t>
      </w:r>
      <w:hyperlink w:anchor="P1106" w:history="1">
        <w:r w:rsidRPr="006375EA">
          <w:rPr>
            <w:rFonts w:ascii="Times New Roman" w:hAnsi="Times New Roman" w:cs="Times New Roman"/>
            <w:sz w:val="22"/>
            <w:szCs w:val="22"/>
          </w:rPr>
          <w:t>пункте  5</w:t>
        </w:r>
      </w:hyperlink>
      <w:r w:rsidRPr="006375EA">
        <w:rPr>
          <w:rFonts w:ascii="Times New Roman" w:hAnsi="Times New Roman" w:cs="Times New Roman"/>
          <w:sz w:val="22"/>
          <w:szCs w:val="22"/>
        </w:rPr>
        <w:t xml:space="preserve">  настоящего  договора,  получить   удовлетворение  своих</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денежных   требований    из   стоимости   заложенного    имущества</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преимущественно перед другими кредиторами Залогодателя.</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3. ЗАЯВЛЕНИЯ, ГАРАНТИИ, ОГРАНИЧЕНИЯ</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10. Залогодатель подтверждает и гарантирует, что: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является  полноправным</w:t>
      </w:r>
      <w:proofErr w:type="gramEnd"/>
      <w:r w:rsidRPr="006375EA">
        <w:rPr>
          <w:rFonts w:ascii="Times New Roman" w:hAnsi="Times New Roman" w:cs="Times New Roman"/>
          <w:sz w:val="22"/>
          <w:szCs w:val="22"/>
        </w:rPr>
        <w:t xml:space="preserve"> и законным собственником имущества и</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обладателем  прав, входящих в предмет залога. На момент заключения</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настоящего  договора  предмет  залога  не  отчужден,  не обременен</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какими-либо  правами  третьих лиц  (правами  залога,  пожизненного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пользования, </w:t>
      </w:r>
      <w:r w:rsidRPr="006375EA">
        <w:rPr>
          <w:rFonts w:ascii="Times New Roman" w:hAnsi="Times New Roman" w:cs="Times New Roman"/>
          <w:sz w:val="22"/>
          <w:szCs w:val="22"/>
        </w:rPr>
        <w:lastRenderedPageBreak/>
        <w:t>сервитутами и другими правами), в споре и под арест</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мне состоит,   что  подтверждается  Залогодателем  и  указанными  в</w:t>
      </w:r>
      <w:r w:rsidR="004C4A9D">
        <w:rPr>
          <w:rFonts w:ascii="Times New Roman" w:hAnsi="Times New Roman" w:cs="Times New Roman"/>
          <w:sz w:val="22"/>
          <w:szCs w:val="22"/>
        </w:rPr>
        <w:t xml:space="preserve"> </w:t>
      </w:r>
      <w:hyperlink w:anchor="P1082" w:history="1">
        <w:r w:rsidRPr="006375EA">
          <w:rPr>
            <w:rFonts w:ascii="Times New Roman" w:hAnsi="Times New Roman" w:cs="Times New Roman"/>
            <w:sz w:val="22"/>
            <w:szCs w:val="22"/>
          </w:rPr>
          <w:t>пунктах  3</w:t>
        </w:r>
      </w:hyperlink>
      <w:r w:rsidRPr="006375EA">
        <w:rPr>
          <w:rFonts w:ascii="Times New Roman" w:hAnsi="Times New Roman" w:cs="Times New Roman"/>
          <w:sz w:val="22"/>
          <w:szCs w:val="22"/>
        </w:rPr>
        <w:t xml:space="preserve">  и  </w:t>
      </w:r>
      <w:hyperlink w:anchor="P1092" w:history="1">
        <w:r w:rsidRPr="006375EA">
          <w:rPr>
            <w:rFonts w:ascii="Times New Roman" w:hAnsi="Times New Roman" w:cs="Times New Roman"/>
            <w:sz w:val="22"/>
            <w:szCs w:val="22"/>
          </w:rPr>
          <w:t>4</w:t>
        </w:r>
      </w:hyperlink>
      <w:r w:rsidRPr="006375EA">
        <w:rPr>
          <w:rFonts w:ascii="Times New Roman" w:hAnsi="Times New Roman" w:cs="Times New Roman"/>
          <w:sz w:val="22"/>
          <w:szCs w:val="22"/>
        </w:rPr>
        <w:t xml:space="preserve">  настоящего   договора   выписками   из   Единого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государственного реестра недвижимости от 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предмет  залога</w:t>
      </w:r>
      <w:proofErr w:type="gramEnd"/>
      <w:r w:rsidRPr="006375EA">
        <w:rPr>
          <w:rFonts w:ascii="Times New Roman" w:hAnsi="Times New Roman" w:cs="Times New Roman"/>
          <w:sz w:val="22"/>
          <w:szCs w:val="22"/>
        </w:rPr>
        <w:t xml:space="preserve">  не  имеет каких-либо свойств, в результате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которых может   произойти   его  утрата,  порча  или  повреждение.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Передача   имущества    в   залог   по   настоящему   </w:t>
      </w:r>
      <w:proofErr w:type="gramStart"/>
      <w:r w:rsidRPr="006375EA">
        <w:rPr>
          <w:rFonts w:ascii="Times New Roman" w:hAnsi="Times New Roman" w:cs="Times New Roman"/>
          <w:sz w:val="22"/>
          <w:szCs w:val="22"/>
        </w:rPr>
        <w:t>договору  не</w:t>
      </w:r>
      <w:proofErr w:type="gramEnd"/>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противоречит закону  и  иным  правовым  актам, не нарушает права и</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охраняемые интересы других лиц;</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согласие  собственника недвижимого имущества,  указанного в</w:t>
      </w:r>
      <w:r w:rsidR="004C4A9D">
        <w:rPr>
          <w:rFonts w:ascii="Times New Roman" w:hAnsi="Times New Roman" w:cs="Times New Roman"/>
          <w:sz w:val="22"/>
          <w:szCs w:val="22"/>
        </w:rPr>
        <w:t xml:space="preserve"> </w:t>
      </w:r>
      <w:hyperlink w:anchor="P1092" w:history="1">
        <w:r w:rsidRPr="006375EA">
          <w:rPr>
            <w:rFonts w:ascii="Times New Roman" w:hAnsi="Times New Roman" w:cs="Times New Roman"/>
            <w:sz w:val="22"/>
            <w:szCs w:val="22"/>
          </w:rPr>
          <w:t>пункте   4</w:t>
        </w:r>
      </w:hyperlink>
      <w:r w:rsidRPr="006375EA">
        <w:rPr>
          <w:rFonts w:ascii="Times New Roman" w:hAnsi="Times New Roman" w:cs="Times New Roman"/>
          <w:sz w:val="22"/>
          <w:szCs w:val="22"/>
        </w:rPr>
        <w:t xml:space="preserve">   настоящего    договора,   на   залог  получено,   что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подтверждается справками ______________________________ от __________________№______________;</w:t>
      </w:r>
    </w:p>
    <w:p w:rsidR="006375EA" w:rsidRPr="006375EA" w:rsidRDefault="006375EA" w:rsidP="006375EA">
      <w:pPr>
        <w:pStyle w:val="ConsPlusNonformat"/>
        <w:jc w:val="both"/>
        <w:rPr>
          <w:rFonts w:ascii="Times New Roman" w:hAnsi="Times New Roman" w:cs="Times New Roman"/>
          <w:sz w:val="22"/>
          <w:szCs w:val="22"/>
        </w:rPr>
      </w:pPr>
      <w:bookmarkStart w:id="38" w:name="P1174"/>
      <w:bookmarkEnd w:id="38"/>
      <w:r w:rsidRPr="006375EA">
        <w:rPr>
          <w:rFonts w:ascii="Times New Roman" w:hAnsi="Times New Roman" w:cs="Times New Roman"/>
          <w:sz w:val="22"/>
          <w:szCs w:val="22"/>
        </w:rPr>
        <w:t xml:space="preserve">    4) стоимость   закладываемого   </w:t>
      </w:r>
      <w:proofErr w:type="gramStart"/>
      <w:r w:rsidRPr="006375EA">
        <w:rPr>
          <w:rFonts w:ascii="Times New Roman" w:hAnsi="Times New Roman" w:cs="Times New Roman"/>
          <w:sz w:val="22"/>
          <w:szCs w:val="22"/>
        </w:rPr>
        <w:t>имущества  не</w:t>
      </w:r>
      <w:proofErr w:type="gramEnd"/>
      <w:r w:rsidRPr="006375EA">
        <w:rPr>
          <w:rFonts w:ascii="Times New Roman" w:hAnsi="Times New Roman" w:cs="Times New Roman"/>
          <w:sz w:val="22"/>
          <w:szCs w:val="22"/>
        </w:rPr>
        <w:t xml:space="preserve">  превышает   25%стоимости имущества Залогодателя, определенной на основании данных</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бухгалтерской   отчетности   за   последний    отчетный    период,</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предшествующий   дню   принятия   решения  о  совершении настоящей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залоговой  сделки,  то  есть  решения  общего  собрания участников</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Залогодателя   для  совершения   настоящей   залоговой  сделки  не</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требуется, что подтверждается Залогодателем в справке от _________№ 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Примечание: если договор залога является крупной сделкой, то в</w:t>
      </w:r>
      <w:r w:rsidR="00F44A6A">
        <w:rPr>
          <w:rFonts w:ascii="Times New Roman" w:hAnsi="Times New Roman" w:cs="Times New Roman"/>
          <w:sz w:val="22"/>
          <w:szCs w:val="22"/>
        </w:rPr>
        <w:t xml:space="preserve"> </w:t>
      </w:r>
      <w:hyperlink w:anchor="P1174" w:history="1">
        <w:r w:rsidRPr="006375EA">
          <w:rPr>
            <w:rFonts w:ascii="Times New Roman" w:hAnsi="Times New Roman" w:cs="Times New Roman"/>
            <w:sz w:val="22"/>
            <w:szCs w:val="22"/>
          </w:rPr>
          <w:t>подпункте  4 пункта 10</w:t>
        </w:r>
      </w:hyperlink>
      <w:r w:rsidRPr="006375EA">
        <w:rPr>
          <w:rFonts w:ascii="Times New Roman" w:hAnsi="Times New Roman" w:cs="Times New Roman"/>
          <w:sz w:val="22"/>
          <w:szCs w:val="22"/>
        </w:rPr>
        <w:t xml:space="preserve"> договора указывается дата или номер решения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общего   собрания   участников  хозяйственного общества или совета</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директоров  общества,  или  номер  и  дата разрешения собственника</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имущества  муниципального  предприятия,   в   которых  согласовано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совершение крупной залоговой сделки.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11. Последующая ипотека предмета залога запрещается до полного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прекращения действия настоящего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12. Предмет залога застрахован</w:t>
      </w:r>
      <w:r w:rsidR="004C4A9D">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в</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 xml:space="preserve"> _</w:t>
      </w:r>
      <w:proofErr w:type="gramEnd"/>
      <w:r w:rsidRPr="006375EA">
        <w:rPr>
          <w:rFonts w:ascii="Times New Roman" w:hAnsi="Times New Roman" w:cs="Times New Roman"/>
          <w:sz w:val="22"/>
          <w:szCs w:val="22"/>
        </w:rPr>
        <w:t>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на период с _______________________ по ______________________, что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подтверждается       договором        страхования        имущества от_________ № ________________________________________________________________,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(срок страхования должен превышать срок муниципальной гарантии на 3 месяца)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платежными поручениями от ____________________ № 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13. </w:t>
      </w:r>
      <w:proofErr w:type="gramStart"/>
      <w:r w:rsidRPr="006375EA">
        <w:rPr>
          <w:rFonts w:ascii="Times New Roman" w:hAnsi="Times New Roman" w:cs="Times New Roman"/>
          <w:sz w:val="22"/>
          <w:szCs w:val="22"/>
        </w:rPr>
        <w:t>Залогодатель  несет</w:t>
      </w:r>
      <w:proofErr w:type="gramEnd"/>
      <w:r w:rsidRPr="006375EA">
        <w:rPr>
          <w:rFonts w:ascii="Times New Roman" w:hAnsi="Times New Roman" w:cs="Times New Roman"/>
          <w:sz w:val="22"/>
          <w:szCs w:val="22"/>
        </w:rPr>
        <w:t xml:space="preserve">  риск  случайной  гибели и  случайного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повреждения заложенного имущества.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4. ПРАВА И ОБЯЗАННОСТИ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14. Залогодатель принимает на себя следующие обязательства:</w:t>
      </w:r>
    </w:p>
    <w:p w:rsidR="006375EA" w:rsidRPr="006375EA" w:rsidRDefault="006375EA" w:rsidP="006375EA">
      <w:pPr>
        <w:pStyle w:val="ConsPlusNonformat"/>
        <w:jc w:val="both"/>
        <w:rPr>
          <w:rFonts w:ascii="Times New Roman" w:hAnsi="Times New Roman" w:cs="Times New Roman"/>
          <w:sz w:val="22"/>
          <w:szCs w:val="22"/>
        </w:rPr>
      </w:pPr>
      <w:bookmarkStart w:id="39" w:name="P1203"/>
      <w:bookmarkEnd w:id="39"/>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не  совершать</w:t>
      </w:r>
      <w:proofErr w:type="gramEnd"/>
      <w:r w:rsidRPr="006375EA">
        <w:rPr>
          <w:rFonts w:ascii="Times New Roman" w:hAnsi="Times New Roman" w:cs="Times New Roman"/>
          <w:sz w:val="22"/>
          <w:szCs w:val="22"/>
        </w:rPr>
        <w:t xml:space="preserve">  действия, влекущие изменение или прекращение</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предмета  залога  или  уменьшение  его стоимости сверх нормального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износа;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поддерживать   имущество   в   </w:t>
      </w:r>
      <w:proofErr w:type="gramStart"/>
      <w:r w:rsidRPr="006375EA">
        <w:rPr>
          <w:rFonts w:ascii="Times New Roman" w:hAnsi="Times New Roman" w:cs="Times New Roman"/>
          <w:sz w:val="22"/>
          <w:szCs w:val="22"/>
        </w:rPr>
        <w:t>исправном  состоянии</w:t>
      </w:r>
      <w:proofErr w:type="gramEnd"/>
      <w:r w:rsidRPr="006375EA">
        <w:rPr>
          <w:rFonts w:ascii="Times New Roman" w:hAnsi="Times New Roman" w:cs="Times New Roman"/>
          <w:sz w:val="22"/>
          <w:szCs w:val="22"/>
        </w:rPr>
        <w:t xml:space="preserve"> и нести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расходы на его содержание;</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производить текущий и капитальный ремонт имущества в сроки,</w:t>
      </w:r>
      <w:r w:rsidR="00F44A6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установленные  федеральным</w:t>
      </w:r>
      <w:proofErr w:type="gramEnd"/>
      <w:r w:rsidRPr="006375EA">
        <w:rPr>
          <w:rFonts w:ascii="Times New Roman" w:hAnsi="Times New Roman" w:cs="Times New Roman"/>
          <w:sz w:val="22"/>
          <w:szCs w:val="22"/>
        </w:rPr>
        <w:t xml:space="preserve">  законом  или  иными  правовыми  актами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Российской Федерации, или в разумные сроки;</w:t>
      </w:r>
    </w:p>
    <w:p w:rsidR="006375EA" w:rsidRPr="006375EA" w:rsidRDefault="006375EA" w:rsidP="006375EA">
      <w:pPr>
        <w:pStyle w:val="ConsPlusNonformat"/>
        <w:jc w:val="both"/>
        <w:rPr>
          <w:rFonts w:ascii="Times New Roman" w:hAnsi="Times New Roman" w:cs="Times New Roman"/>
          <w:sz w:val="22"/>
          <w:szCs w:val="22"/>
        </w:rPr>
      </w:pPr>
      <w:bookmarkStart w:id="40" w:name="P1211"/>
      <w:bookmarkEnd w:id="40"/>
      <w:r w:rsidRPr="006375EA">
        <w:rPr>
          <w:rFonts w:ascii="Times New Roman" w:hAnsi="Times New Roman" w:cs="Times New Roman"/>
          <w:sz w:val="22"/>
          <w:szCs w:val="22"/>
        </w:rPr>
        <w:t xml:space="preserve">    4) принимать соответствующие, адекватные обстоятельствам, меры</w:t>
      </w:r>
      <w:r w:rsidR="00F44A6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к  обеспечению</w:t>
      </w:r>
      <w:proofErr w:type="gramEnd"/>
      <w:r w:rsidRPr="006375EA">
        <w:rPr>
          <w:rFonts w:ascii="Times New Roman" w:hAnsi="Times New Roman" w:cs="Times New Roman"/>
          <w:sz w:val="22"/>
          <w:szCs w:val="22"/>
        </w:rPr>
        <w:t xml:space="preserve">  сохранности заложенного имущества, в том числе для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защиты  его  от   посягательств  со  стороны  третьих  лиц,  огня,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стихийных бедствий;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w:t>
      </w:r>
      <w:proofErr w:type="gramStart"/>
      <w:r w:rsidRPr="006375EA">
        <w:rPr>
          <w:rFonts w:ascii="Times New Roman" w:hAnsi="Times New Roman" w:cs="Times New Roman"/>
          <w:sz w:val="22"/>
          <w:szCs w:val="22"/>
        </w:rPr>
        <w:t>в  случае</w:t>
      </w:r>
      <w:proofErr w:type="gramEnd"/>
      <w:r w:rsidRPr="006375EA">
        <w:rPr>
          <w:rFonts w:ascii="Times New Roman" w:hAnsi="Times New Roman" w:cs="Times New Roman"/>
          <w:sz w:val="22"/>
          <w:szCs w:val="22"/>
        </w:rPr>
        <w:t xml:space="preserve"> реальной угрозы утраты или повреждения имущества,</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в  том  числе  в  результате  притязаний  третьих  лиц, немедленно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уведомить  об этом  Залогодержателя,  предоставив  всю необходимую</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информацию,  а в случае рассмотрения спора  между  Залогодателем 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третьим лицом в суде привлечь Залогодержателя к участию в судебном</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деле;</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6) немедленно   ставить   в   известность   Залогодержателя об</w:t>
      </w:r>
      <w:r w:rsidR="00F44A6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изменениях,  произошедших</w:t>
      </w:r>
      <w:proofErr w:type="gramEnd"/>
      <w:r w:rsidRPr="006375EA">
        <w:rPr>
          <w:rFonts w:ascii="Times New Roman" w:hAnsi="Times New Roman" w:cs="Times New Roman"/>
          <w:sz w:val="22"/>
          <w:szCs w:val="22"/>
        </w:rPr>
        <w:t xml:space="preserve">   в   предмете  залога, о его нарушениях</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третьими лицами или о притязаниях третьих лиц на предмет залога;</w:t>
      </w:r>
    </w:p>
    <w:p w:rsidR="006375EA" w:rsidRPr="006375EA" w:rsidRDefault="006375EA" w:rsidP="006375EA">
      <w:pPr>
        <w:pStyle w:val="ConsPlusNonformat"/>
        <w:jc w:val="both"/>
        <w:rPr>
          <w:rFonts w:ascii="Times New Roman" w:hAnsi="Times New Roman" w:cs="Times New Roman"/>
          <w:sz w:val="22"/>
          <w:szCs w:val="22"/>
        </w:rPr>
      </w:pPr>
      <w:bookmarkStart w:id="41" w:name="P1224"/>
      <w:bookmarkEnd w:id="41"/>
      <w:r w:rsidRPr="006375EA">
        <w:rPr>
          <w:rFonts w:ascii="Times New Roman" w:hAnsi="Times New Roman" w:cs="Times New Roman"/>
          <w:sz w:val="22"/>
          <w:szCs w:val="22"/>
        </w:rPr>
        <w:t xml:space="preserve">    7) обеспечить   Залогодержателю   </w:t>
      </w:r>
      <w:proofErr w:type="gramStart"/>
      <w:r w:rsidRPr="006375EA">
        <w:rPr>
          <w:rFonts w:ascii="Times New Roman" w:hAnsi="Times New Roman" w:cs="Times New Roman"/>
          <w:sz w:val="22"/>
          <w:szCs w:val="22"/>
        </w:rPr>
        <w:t>возможность  в</w:t>
      </w:r>
      <w:proofErr w:type="gramEnd"/>
      <w:r w:rsidRPr="006375EA">
        <w:rPr>
          <w:rFonts w:ascii="Times New Roman" w:hAnsi="Times New Roman" w:cs="Times New Roman"/>
          <w:sz w:val="22"/>
          <w:szCs w:val="22"/>
        </w:rPr>
        <w:t xml:space="preserve">  любое  время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осуществлять   контроль   наличия,   состояния,  условий  охраны 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содержания предмета залога;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8) </w:t>
      </w:r>
      <w:proofErr w:type="gramStart"/>
      <w:r w:rsidRPr="006375EA">
        <w:rPr>
          <w:rFonts w:ascii="Times New Roman" w:hAnsi="Times New Roman" w:cs="Times New Roman"/>
          <w:sz w:val="22"/>
          <w:szCs w:val="22"/>
        </w:rPr>
        <w:t>по  требованию</w:t>
      </w:r>
      <w:proofErr w:type="gramEnd"/>
      <w:r w:rsidRPr="006375EA">
        <w:rPr>
          <w:rFonts w:ascii="Times New Roman" w:hAnsi="Times New Roman" w:cs="Times New Roman"/>
          <w:sz w:val="22"/>
          <w:szCs w:val="22"/>
        </w:rPr>
        <w:t xml:space="preserve">  Залогодержателя в течение пяти рабочих дней</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предоставлять   любые   интересующие   его   документы,   а  также</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обеспечивать   свободный   доступ   Залогодержателя   в помещения,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являющиеся предметом ипотеки;</w:t>
      </w:r>
    </w:p>
    <w:p w:rsidR="006375EA" w:rsidRPr="006375EA" w:rsidRDefault="006375EA" w:rsidP="006375EA">
      <w:pPr>
        <w:pStyle w:val="ConsPlusNonformat"/>
        <w:jc w:val="both"/>
        <w:rPr>
          <w:rFonts w:ascii="Times New Roman" w:hAnsi="Times New Roman" w:cs="Times New Roman"/>
          <w:sz w:val="22"/>
          <w:szCs w:val="22"/>
        </w:rPr>
      </w:pPr>
      <w:bookmarkStart w:id="42" w:name="P1231"/>
      <w:bookmarkEnd w:id="42"/>
      <w:r w:rsidRPr="006375EA">
        <w:rPr>
          <w:rFonts w:ascii="Times New Roman" w:hAnsi="Times New Roman" w:cs="Times New Roman"/>
          <w:sz w:val="22"/>
          <w:szCs w:val="22"/>
        </w:rPr>
        <w:t xml:space="preserve">    9) </w:t>
      </w:r>
      <w:proofErr w:type="gramStart"/>
      <w:r w:rsidRPr="006375EA">
        <w:rPr>
          <w:rFonts w:ascii="Times New Roman" w:hAnsi="Times New Roman" w:cs="Times New Roman"/>
          <w:sz w:val="22"/>
          <w:szCs w:val="22"/>
        </w:rPr>
        <w:t>соблюдать  запрет</w:t>
      </w:r>
      <w:proofErr w:type="gramEnd"/>
      <w:r w:rsidRPr="006375EA">
        <w:rPr>
          <w:rFonts w:ascii="Times New Roman" w:hAnsi="Times New Roman" w:cs="Times New Roman"/>
          <w:sz w:val="22"/>
          <w:szCs w:val="22"/>
        </w:rPr>
        <w:t xml:space="preserve"> на последующую ипотеку предмета залога до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полного прекращения настоящего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10) </w:t>
      </w:r>
      <w:proofErr w:type="gramStart"/>
      <w:r w:rsidRPr="006375EA">
        <w:rPr>
          <w:rFonts w:ascii="Times New Roman" w:hAnsi="Times New Roman" w:cs="Times New Roman"/>
          <w:sz w:val="22"/>
          <w:szCs w:val="22"/>
        </w:rPr>
        <w:t>нести  в</w:t>
      </w:r>
      <w:proofErr w:type="gramEnd"/>
      <w:r w:rsidRPr="006375EA">
        <w:rPr>
          <w:rFonts w:ascii="Times New Roman" w:hAnsi="Times New Roman" w:cs="Times New Roman"/>
          <w:sz w:val="22"/>
          <w:szCs w:val="22"/>
        </w:rPr>
        <w:t xml:space="preserve">  полной  мере  ответственность за предмет залога,</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риск его случайной гибели и случайного повреждения;</w:t>
      </w:r>
    </w:p>
    <w:p w:rsidR="006375EA" w:rsidRPr="006375EA" w:rsidRDefault="006375EA" w:rsidP="006375EA">
      <w:pPr>
        <w:pStyle w:val="ConsPlusNonformat"/>
        <w:jc w:val="both"/>
        <w:rPr>
          <w:rFonts w:ascii="Times New Roman" w:hAnsi="Times New Roman" w:cs="Times New Roman"/>
          <w:sz w:val="22"/>
          <w:szCs w:val="22"/>
        </w:rPr>
      </w:pPr>
      <w:bookmarkStart w:id="43" w:name="P1235"/>
      <w:bookmarkEnd w:id="43"/>
      <w:r w:rsidRPr="006375EA">
        <w:rPr>
          <w:rFonts w:ascii="Times New Roman" w:hAnsi="Times New Roman" w:cs="Times New Roman"/>
          <w:sz w:val="22"/>
          <w:szCs w:val="22"/>
        </w:rPr>
        <w:t xml:space="preserve">    11) не   совершать   </w:t>
      </w:r>
      <w:proofErr w:type="gramStart"/>
      <w:r w:rsidRPr="006375EA">
        <w:rPr>
          <w:rFonts w:ascii="Times New Roman" w:hAnsi="Times New Roman" w:cs="Times New Roman"/>
          <w:sz w:val="22"/>
          <w:szCs w:val="22"/>
        </w:rPr>
        <w:t xml:space="preserve">уступки,   </w:t>
      </w:r>
      <w:proofErr w:type="gramEnd"/>
      <w:r w:rsidRPr="006375EA">
        <w:rPr>
          <w:rFonts w:ascii="Times New Roman" w:hAnsi="Times New Roman" w:cs="Times New Roman"/>
          <w:sz w:val="22"/>
          <w:szCs w:val="22"/>
        </w:rPr>
        <w:t>не   отчуждать,   а  также  не</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распоряжаться заложенным имуществом иным способом;</w:t>
      </w:r>
    </w:p>
    <w:p w:rsidR="006375EA" w:rsidRPr="006375EA" w:rsidRDefault="006375EA" w:rsidP="006375EA">
      <w:pPr>
        <w:pStyle w:val="ConsPlusNonformat"/>
        <w:jc w:val="both"/>
        <w:rPr>
          <w:rFonts w:ascii="Times New Roman" w:hAnsi="Times New Roman" w:cs="Times New Roman"/>
          <w:sz w:val="22"/>
          <w:szCs w:val="22"/>
        </w:rPr>
      </w:pPr>
      <w:bookmarkStart w:id="44" w:name="P1237"/>
      <w:bookmarkEnd w:id="44"/>
      <w:r w:rsidRPr="006375EA">
        <w:rPr>
          <w:rFonts w:ascii="Times New Roman" w:hAnsi="Times New Roman" w:cs="Times New Roman"/>
          <w:sz w:val="22"/>
          <w:szCs w:val="22"/>
        </w:rPr>
        <w:t xml:space="preserve">    12) </w:t>
      </w:r>
      <w:proofErr w:type="gramStart"/>
      <w:r w:rsidRPr="006375EA">
        <w:rPr>
          <w:rFonts w:ascii="Times New Roman" w:hAnsi="Times New Roman" w:cs="Times New Roman"/>
          <w:sz w:val="22"/>
          <w:szCs w:val="22"/>
        </w:rPr>
        <w:t>заменить  предмет</w:t>
      </w:r>
      <w:proofErr w:type="gramEnd"/>
      <w:r w:rsidRPr="006375EA">
        <w:rPr>
          <w:rFonts w:ascii="Times New Roman" w:hAnsi="Times New Roman" w:cs="Times New Roman"/>
          <w:sz w:val="22"/>
          <w:szCs w:val="22"/>
        </w:rPr>
        <w:t xml:space="preserve">  залога  по  требованию  Залогодержателя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равным  по  стоимости  в  течение  двадцати рабочих дней с момента</w:t>
      </w:r>
      <w:r w:rsidR="00A523CB">
        <w:rPr>
          <w:rFonts w:ascii="Times New Roman" w:hAnsi="Times New Roman" w:cs="Times New Roman"/>
          <w:sz w:val="22"/>
          <w:szCs w:val="22"/>
        </w:rPr>
        <w:t xml:space="preserve"> </w:t>
      </w:r>
      <w:r w:rsidRPr="006375EA">
        <w:rPr>
          <w:rFonts w:ascii="Times New Roman" w:hAnsi="Times New Roman" w:cs="Times New Roman"/>
          <w:sz w:val="22"/>
          <w:szCs w:val="22"/>
        </w:rPr>
        <w:t>получения  Залогодателем письменного уведомления Залогодержателя о</w:t>
      </w:r>
      <w:r w:rsidR="00A523CB">
        <w:rPr>
          <w:rFonts w:ascii="Times New Roman" w:hAnsi="Times New Roman" w:cs="Times New Roman"/>
          <w:sz w:val="22"/>
          <w:szCs w:val="22"/>
        </w:rPr>
        <w:t xml:space="preserve"> </w:t>
      </w:r>
      <w:r w:rsidRPr="006375EA">
        <w:rPr>
          <w:rFonts w:ascii="Times New Roman" w:hAnsi="Times New Roman" w:cs="Times New Roman"/>
          <w:sz w:val="22"/>
          <w:szCs w:val="22"/>
        </w:rPr>
        <w:t>замене  предмета  залога в случае его утраты или повреждения  либо</w:t>
      </w:r>
      <w:r w:rsidR="006B19E5">
        <w:rPr>
          <w:rFonts w:ascii="Times New Roman" w:hAnsi="Times New Roman" w:cs="Times New Roman"/>
          <w:sz w:val="22"/>
          <w:szCs w:val="22"/>
        </w:rPr>
        <w:t xml:space="preserve"> </w:t>
      </w:r>
      <w:r w:rsidRPr="006375EA">
        <w:rPr>
          <w:rFonts w:ascii="Times New Roman" w:hAnsi="Times New Roman" w:cs="Times New Roman"/>
          <w:sz w:val="22"/>
          <w:szCs w:val="22"/>
        </w:rPr>
        <w:t>если  право   собственности  на  него  прекращено  по  основаниям</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,предусмотренным   законом.   В   случае   неисполнения   указанной</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обязанности   Залогодатель   выплачивает   стоимость   заложенного</w:t>
      </w:r>
      <w:r w:rsidR="004C4A9D">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имущества,  которую</w:t>
      </w:r>
      <w:proofErr w:type="gramEnd"/>
      <w:r w:rsidRPr="006375EA">
        <w:rPr>
          <w:rFonts w:ascii="Times New Roman" w:hAnsi="Times New Roman" w:cs="Times New Roman"/>
          <w:sz w:val="22"/>
          <w:szCs w:val="22"/>
        </w:rPr>
        <w:t xml:space="preserve">  Залогодержатель   направляет   на   погашение</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 xml:space="preserve">выплаченной суммы </w:t>
      </w:r>
      <w:r w:rsidRPr="006375EA">
        <w:rPr>
          <w:rFonts w:ascii="Times New Roman" w:hAnsi="Times New Roman" w:cs="Times New Roman"/>
          <w:sz w:val="22"/>
          <w:szCs w:val="22"/>
        </w:rPr>
        <w:lastRenderedPageBreak/>
        <w:t>муниципальной гарантии;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13) </w:t>
      </w:r>
      <w:proofErr w:type="gramStart"/>
      <w:r w:rsidRPr="006375EA">
        <w:rPr>
          <w:rFonts w:ascii="Times New Roman" w:hAnsi="Times New Roman" w:cs="Times New Roman"/>
          <w:sz w:val="22"/>
          <w:szCs w:val="22"/>
        </w:rPr>
        <w:t>в  случае</w:t>
      </w:r>
      <w:proofErr w:type="gramEnd"/>
      <w:r w:rsidRPr="006375EA">
        <w:rPr>
          <w:rFonts w:ascii="Times New Roman" w:hAnsi="Times New Roman" w:cs="Times New Roman"/>
          <w:sz w:val="22"/>
          <w:szCs w:val="22"/>
        </w:rPr>
        <w:t xml:space="preserve">  возбуждения  процедуры  банкротства в отношении</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Залогодателя   в  письменной  форме  уведомить  Залогодержателя  о</w:t>
      </w:r>
      <w:r w:rsidR="004C4A9D">
        <w:rPr>
          <w:rFonts w:ascii="Times New Roman" w:hAnsi="Times New Roman" w:cs="Times New Roman"/>
          <w:sz w:val="22"/>
          <w:szCs w:val="22"/>
        </w:rPr>
        <w:t xml:space="preserve"> </w:t>
      </w:r>
      <w:r w:rsidRPr="006375EA">
        <w:rPr>
          <w:rFonts w:ascii="Times New Roman" w:hAnsi="Times New Roman" w:cs="Times New Roman"/>
          <w:sz w:val="22"/>
          <w:szCs w:val="22"/>
        </w:rPr>
        <w:t>поступившем в  арбитражный  суд  соответствующем  заявлении, но непозднее  трех  рабочих дней с момента получения от заявителя копии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такого заявления;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14) совершать    </w:t>
      </w:r>
      <w:proofErr w:type="gramStart"/>
      <w:r w:rsidRPr="006375EA">
        <w:rPr>
          <w:rFonts w:ascii="Times New Roman" w:hAnsi="Times New Roman" w:cs="Times New Roman"/>
          <w:sz w:val="22"/>
          <w:szCs w:val="22"/>
        </w:rPr>
        <w:t xml:space="preserve">действия,   </w:t>
      </w:r>
      <w:proofErr w:type="gramEnd"/>
      <w:r w:rsidRPr="006375EA">
        <w:rPr>
          <w:rFonts w:ascii="Times New Roman" w:hAnsi="Times New Roman" w:cs="Times New Roman"/>
          <w:sz w:val="22"/>
          <w:szCs w:val="22"/>
        </w:rPr>
        <w:t xml:space="preserve"> необходимые    для   обеспечения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действительности   заложенного  имущества   (права):  своевременно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уплачивать налоги,   сборы,  арендные  платежи   и  иные  платежи,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предусмотренные действующим законодательством.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15. Залогодатель имеет право: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пользоваться  предметом</w:t>
      </w:r>
      <w:proofErr w:type="gramEnd"/>
      <w:r w:rsidRPr="006375EA">
        <w:rPr>
          <w:rFonts w:ascii="Times New Roman" w:hAnsi="Times New Roman" w:cs="Times New Roman"/>
          <w:sz w:val="22"/>
          <w:szCs w:val="22"/>
        </w:rPr>
        <w:t xml:space="preserve"> залога в соответствии с его целевым</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назначением и  получать доходы от предмета залога, обеспечивая его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сохранность;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прекратить   </w:t>
      </w:r>
      <w:proofErr w:type="gramStart"/>
      <w:r w:rsidRPr="006375EA">
        <w:rPr>
          <w:rFonts w:ascii="Times New Roman" w:hAnsi="Times New Roman" w:cs="Times New Roman"/>
          <w:sz w:val="22"/>
          <w:szCs w:val="22"/>
        </w:rPr>
        <w:t>обращение  взыскания</w:t>
      </w:r>
      <w:proofErr w:type="gramEnd"/>
      <w:r w:rsidRPr="006375EA">
        <w:rPr>
          <w:rFonts w:ascii="Times New Roman" w:hAnsi="Times New Roman" w:cs="Times New Roman"/>
          <w:sz w:val="22"/>
          <w:szCs w:val="22"/>
        </w:rPr>
        <w:t xml:space="preserve"> на предмет залога в любое</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время   до   момента   его   реализации   посредством   исполнения</w:t>
      </w:r>
      <w:r w:rsidR="00F44A6A">
        <w:rPr>
          <w:rFonts w:ascii="Times New Roman" w:hAnsi="Times New Roman" w:cs="Times New Roman"/>
          <w:sz w:val="22"/>
          <w:szCs w:val="22"/>
        </w:rPr>
        <w:t xml:space="preserve">  </w:t>
      </w:r>
      <w:r w:rsidR="004C4A9D">
        <w:rPr>
          <w:rFonts w:ascii="Times New Roman" w:hAnsi="Times New Roman" w:cs="Times New Roman"/>
          <w:sz w:val="22"/>
          <w:szCs w:val="22"/>
        </w:rPr>
        <w:t>о</w:t>
      </w:r>
      <w:r w:rsidRPr="006375EA">
        <w:rPr>
          <w:rFonts w:ascii="Times New Roman" w:hAnsi="Times New Roman" w:cs="Times New Roman"/>
          <w:sz w:val="22"/>
          <w:szCs w:val="22"/>
        </w:rPr>
        <w:t>беспеченных залогом обязательств.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16. Залогодержатель имеет право: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 </w:t>
      </w:r>
      <w:proofErr w:type="gramStart"/>
      <w:r w:rsidRPr="006375EA">
        <w:rPr>
          <w:rFonts w:ascii="Times New Roman" w:hAnsi="Times New Roman" w:cs="Times New Roman"/>
          <w:sz w:val="22"/>
          <w:szCs w:val="22"/>
        </w:rPr>
        <w:t>удовлетворить  свои</w:t>
      </w:r>
      <w:proofErr w:type="gramEnd"/>
      <w:r w:rsidRPr="006375EA">
        <w:rPr>
          <w:rFonts w:ascii="Times New Roman" w:hAnsi="Times New Roman" w:cs="Times New Roman"/>
          <w:sz w:val="22"/>
          <w:szCs w:val="22"/>
        </w:rPr>
        <w:t xml:space="preserve">  требования  непосредственно  из  суммы</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страховых возмещений при наступлении страховых случаев;</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 </w:t>
      </w:r>
      <w:proofErr w:type="gramStart"/>
      <w:r w:rsidRPr="006375EA">
        <w:rPr>
          <w:rFonts w:ascii="Times New Roman" w:hAnsi="Times New Roman" w:cs="Times New Roman"/>
          <w:sz w:val="22"/>
          <w:szCs w:val="22"/>
        </w:rPr>
        <w:t>осуществлять  плановые</w:t>
      </w:r>
      <w:proofErr w:type="gramEnd"/>
      <w:r w:rsidRPr="006375EA">
        <w:rPr>
          <w:rFonts w:ascii="Times New Roman" w:hAnsi="Times New Roman" w:cs="Times New Roman"/>
          <w:sz w:val="22"/>
          <w:szCs w:val="22"/>
        </w:rPr>
        <w:t xml:space="preserve"> (один раз в полугодие) и внеплановые</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комиссионные  проверки  по  документам   и   фактически   наличия,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состояния  и  условий содержания и охраны заложенного имущества. С</w:t>
      </w:r>
      <w:r w:rsidR="00F44A6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этой  целью</w:t>
      </w:r>
      <w:proofErr w:type="gramEnd"/>
      <w:r w:rsidRPr="006375EA">
        <w:rPr>
          <w:rFonts w:ascii="Times New Roman" w:hAnsi="Times New Roman" w:cs="Times New Roman"/>
          <w:sz w:val="22"/>
          <w:szCs w:val="22"/>
        </w:rPr>
        <w:t xml:space="preserve">  требовать  от   Залогодателя   предоставления   любых</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интересующих  его  документов,  а  также  обеспечения   свободного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доступа  в   заложенные   здания.   Самостоятельно   устанавливать</w:t>
      </w:r>
      <w:r w:rsidR="00F44A6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продолжительность  проведения</w:t>
      </w:r>
      <w:proofErr w:type="gramEnd"/>
      <w:r w:rsidRPr="006375EA">
        <w:rPr>
          <w:rFonts w:ascii="Times New Roman" w:hAnsi="Times New Roman" w:cs="Times New Roman"/>
          <w:sz w:val="22"/>
          <w:szCs w:val="22"/>
        </w:rPr>
        <w:t xml:space="preserve"> проверки, но не более десяти рабочих</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дней;</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3) при    грубом    нарушении    Залогодателем   обязанностей,</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 xml:space="preserve">предусмотренных  </w:t>
      </w:r>
      <w:hyperlink w:anchor="P1203" w:history="1">
        <w:r w:rsidRPr="006375EA">
          <w:rPr>
            <w:rFonts w:ascii="Times New Roman" w:hAnsi="Times New Roman" w:cs="Times New Roman"/>
            <w:sz w:val="22"/>
            <w:szCs w:val="22"/>
          </w:rPr>
          <w:t>подпунктами  1</w:t>
        </w:r>
      </w:hyperlink>
      <w:r w:rsidRPr="006375EA">
        <w:rPr>
          <w:rFonts w:ascii="Times New Roman" w:hAnsi="Times New Roman" w:cs="Times New Roman"/>
          <w:sz w:val="22"/>
          <w:szCs w:val="22"/>
        </w:rPr>
        <w:t xml:space="preserve"> - </w:t>
      </w:r>
      <w:hyperlink w:anchor="P1211" w:history="1">
        <w:r w:rsidRPr="006375EA">
          <w:rPr>
            <w:rFonts w:ascii="Times New Roman" w:hAnsi="Times New Roman" w:cs="Times New Roman"/>
            <w:sz w:val="22"/>
            <w:szCs w:val="22"/>
          </w:rPr>
          <w:t>4 пункта 14</w:t>
        </w:r>
      </w:hyperlink>
      <w:r w:rsidRPr="006375EA">
        <w:rPr>
          <w:rFonts w:ascii="Times New Roman" w:hAnsi="Times New Roman" w:cs="Times New Roman"/>
          <w:sz w:val="22"/>
          <w:szCs w:val="22"/>
        </w:rPr>
        <w:t xml:space="preserve"> настоящего договора,</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если  такие  нарушения  создают  угрозу  утраты   или  повреждения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заложенного   имущества,  а  также  при   нарушении  обязанностей,</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 xml:space="preserve">указанных  в  </w:t>
      </w:r>
      <w:hyperlink w:anchor="P1224" w:history="1">
        <w:r w:rsidRPr="006375EA">
          <w:rPr>
            <w:rFonts w:ascii="Times New Roman" w:hAnsi="Times New Roman" w:cs="Times New Roman"/>
            <w:sz w:val="22"/>
            <w:szCs w:val="22"/>
          </w:rPr>
          <w:t>пунктах   7</w:t>
        </w:r>
      </w:hyperlink>
      <w:r w:rsidRPr="006375EA">
        <w:rPr>
          <w:rFonts w:ascii="Times New Roman" w:hAnsi="Times New Roman" w:cs="Times New Roman"/>
          <w:sz w:val="22"/>
          <w:szCs w:val="22"/>
        </w:rPr>
        <w:t xml:space="preserve"> - </w:t>
      </w:r>
      <w:hyperlink w:anchor="P1231" w:history="1">
        <w:r w:rsidRPr="006375EA">
          <w:rPr>
            <w:rFonts w:ascii="Times New Roman" w:hAnsi="Times New Roman" w:cs="Times New Roman"/>
            <w:sz w:val="22"/>
            <w:szCs w:val="22"/>
          </w:rPr>
          <w:t>9</w:t>
        </w:r>
      </w:hyperlink>
      <w:r w:rsidRPr="006375EA">
        <w:rPr>
          <w:rFonts w:ascii="Times New Roman" w:hAnsi="Times New Roman" w:cs="Times New Roman"/>
          <w:sz w:val="22"/>
          <w:szCs w:val="22"/>
        </w:rPr>
        <w:t xml:space="preserve">,  </w:t>
      </w:r>
      <w:hyperlink w:anchor="P1235" w:history="1">
        <w:r w:rsidRPr="006375EA">
          <w:rPr>
            <w:rFonts w:ascii="Times New Roman" w:hAnsi="Times New Roman" w:cs="Times New Roman"/>
            <w:sz w:val="22"/>
            <w:szCs w:val="22"/>
          </w:rPr>
          <w:t>11</w:t>
        </w:r>
      </w:hyperlink>
      <w:r w:rsidRPr="006375EA">
        <w:rPr>
          <w:rFonts w:ascii="Times New Roman" w:hAnsi="Times New Roman" w:cs="Times New Roman"/>
          <w:sz w:val="22"/>
          <w:szCs w:val="22"/>
        </w:rPr>
        <w:t xml:space="preserve">,  </w:t>
      </w:r>
      <w:hyperlink w:anchor="P1237" w:history="1">
        <w:r w:rsidRPr="006375EA">
          <w:rPr>
            <w:rFonts w:ascii="Times New Roman" w:hAnsi="Times New Roman" w:cs="Times New Roman"/>
            <w:sz w:val="22"/>
            <w:szCs w:val="22"/>
          </w:rPr>
          <w:t>12</w:t>
        </w:r>
      </w:hyperlink>
      <w:r w:rsidRPr="006375EA">
        <w:rPr>
          <w:rFonts w:ascii="Times New Roman" w:hAnsi="Times New Roman" w:cs="Times New Roman"/>
          <w:sz w:val="22"/>
          <w:szCs w:val="22"/>
        </w:rPr>
        <w:t>,  15  пункта 14 настоящего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договора,   потребовать   досрочного   исполнения   обеспечиваемых</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ипотекой   по   настоящему   договору   обязательств.    Если    в</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удовлетворении   такого   требования   отказано   либо    оно   не</w:t>
      </w:r>
      <w:r w:rsidR="00F44A6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удовлетворено  в</w:t>
      </w:r>
      <w:proofErr w:type="gramEnd"/>
      <w:r w:rsidRPr="006375EA">
        <w:rPr>
          <w:rFonts w:ascii="Times New Roman" w:hAnsi="Times New Roman" w:cs="Times New Roman"/>
          <w:sz w:val="22"/>
          <w:szCs w:val="22"/>
        </w:rPr>
        <w:t xml:space="preserve">  течение  одного  месяца,  обратить  взыскание на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заложенное имущество;</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4) обратить    взыскание    на    предмет    залога  в связи с</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 xml:space="preserve">неисполнением   Залогодателем   обязательств   по    </w:t>
      </w:r>
      <w:hyperlink w:anchor="P307" w:history="1">
        <w:r w:rsidRPr="006375EA">
          <w:rPr>
            <w:rFonts w:ascii="Times New Roman" w:hAnsi="Times New Roman" w:cs="Times New Roman"/>
            <w:sz w:val="22"/>
            <w:szCs w:val="22"/>
          </w:rPr>
          <w:t>Договору</w:t>
        </w:r>
      </w:hyperlink>
      <w:r w:rsidRPr="006375EA">
        <w:rPr>
          <w:rFonts w:ascii="Times New Roman" w:hAnsi="Times New Roman" w:cs="Times New Roman"/>
          <w:sz w:val="22"/>
          <w:szCs w:val="22"/>
        </w:rPr>
        <w:t xml:space="preserve">    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предоставлении   муниципальной   гарантии  муниципального образования Побединское сельское поселение   от 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5) </w:t>
      </w:r>
      <w:proofErr w:type="gramStart"/>
      <w:r w:rsidRPr="006375EA">
        <w:rPr>
          <w:rFonts w:ascii="Times New Roman" w:hAnsi="Times New Roman" w:cs="Times New Roman"/>
          <w:sz w:val="22"/>
          <w:szCs w:val="22"/>
        </w:rPr>
        <w:t>требовать  от</w:t>
      </w:r>
      <w:proofErr w:type="gramEnd"/>
      <w:r w:rsidRPr="006375EA">
        <w:rPr>
          <w:rFonts w:ascii="Times New Roman" w:hAnsi="Times New Roman" w:cs="Times New Roman"/>
          <w:sz w:val="22"/>
          <w:szCs w:val="22"/>
        </w:rPr>
        <w:t xml:space="preserve">  Залогодателя  принятия  мер  для  сохранения</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предмета залога.</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5. ОТВЕТСТВЕННОСТЬ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17. </w:t>
      </w:r>
      <w:proofErr w:type="gramStart"/>
      <w:r w:rsidRPr="006375EA">
        <w:rPr>
          <w:rFonts w:ascii="Times New Roman" w:hAnsi="Times New Roman" w:cs="Times New Roman"/>
          <w:sz w:val="22"/>
          <w:szCs w:val="22"/>
        </w:rPr>
        <w:t>За  неисполнение</w:t>
      </w:r>
      <w:proofErr w:type="gramEnd"/>
      <w:r w:rsidRPr="006375EA">
        <w:rPr>
          <w:rFonts w:ascii="Times New Roman" w:hAnsi="Times New Roman" w:cs="Times New Roman"/>
          <w:sz w:val="22"/>
          <w:szCs w:val="22"/>
        </w:rPr>
        <w:t xml:space="preserve">  или ненадлежащее исполнение обязательств</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по  договору  стороны  несут  ответственность  в  соответствии   с</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действующим законодательством Российской Федерации.</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6. ДОПОЛНИТЕЛЬНЫЕ УСЛОВИЯ</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18. Обращение взыскания на заложенное имущество производится в</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соответствии с действующим законодательством.</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19. Реализация   заложенного  имущества  осуществляется  путем</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продажи  с  публичных   торгов   в  соответствии   с   действующим</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законодательством,   если  иной  порядок  не  будет   предусмотрен</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 xml:space="preserve">соглашением сторон,  составленным  в  соответствии  со  </w:t>
      </w:r>
      <w:hyperlink r:id="rId19" w:history="1">
        <w:r w:rsidRPr="006375EA">
          <w:rPr>
            <w:rFonts w:ascii="Times New Roman" w:hAnsi="Times New Roman" w:cs="Times New Roman"/>
            <w:sz w:val="22"/>
            <w:szCs w:val="22"/>
          </w:rPr>
          <w:t>статьей 55</w:t>
        </w:r>
      </w:hyperlink>
      <w:r w:rsidRPr="006375EA">
        <w:rPr>
          <w:rFonts w:ascii="Times New Roman" w:hAnsi="Times New Roman" w:cs="Times New Roman"/>
          <w:sz w:val="22"/>
          <w:szCs w:val="22"/>
        </w:rPr>
        <w:t>Федерального закона "Об ипотеке (залоге недвижимости)".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20. Расходы   по   заключению   </w:t>
      </w:r>
      <w:proofErr w:type="gramStart"/>
      <w:r w:rsidRPr="006375EA">
        <w:rPr>
          <w:rFonts w:ascii="Times New Roman" w:hAnsi="Times New Roman" w:cs="Times New Roman"/>
          <w:sz w:val="22"/>
          <w:szCs w:val="22"/>
        </w:rPr>
        <w:t>и  государственной</w:t>
      </w:r>
      <w:proofErr w:type="gramEnd"/>
      <w:r w:rsidRPr="006375EA">
        <w:rPr>
          <w:rFonts w:ascii="Times New Roman" w:hAnsi="Times New Roman" w:cs="Times New Roman"/>
          <w:sz w:val="22"/>
          <w:szCs w:val="22"/>
        </w:rPr>
        <w:t xml:space="preserve"> </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регистрации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договора   в   Управлении  Федеральной  регистрационной  службы по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Томской области несет Залогодатель.</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7. СРОК ДЕЙСТВИЯ ДОГОВОРА,</w:t>
      </w: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ПОРЯДОК ЕГО ИЗМЕНЕНИЯ И РАСТОРЖЕНИЯ</w:t>
      </w:r>
    </w:p>
    <w:p w:rsidR="006375EA" w:rsidRPr="006375EA" w:rsidRDefault="006375EA" w:rsidP="006375EA">
      <w:pPr>
        <w:pStyle w:val="ConsPlusNonformat"/>
        <w:jc w:val="center"/>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21. </w:t>
      </w:r>
      <w:proofErr w:type="gramStart"/>
      <w:r w:rsidRPr="006375EA">
        <w:rPr>
          <w:rFonts w:ascii="Times New Roman" w:hAnsi="Times New Roman" w:cs="Times New Roman"/>
          <w:sz w:val="22"/>
          <w:szCs w:val="22"/>
        </w:rPr>
        <w:t>Настоящий  договор</w:t>
      </w:r>
      <w:proofErr w:type="gramEnd"/>
      <w:r w:rsidRPr="006375EA">
        <w:rPr>
          <w:rFonts w:ascii="Times New Roman" w:hAnsi="Times New Roman" w:cs="Times New Roman"/>
          <w:sz w:val="22"/>
          <w:szCs w:val="22"/>
        </w:rPr>
        <w:t xml:space="preserve"> подлежит государственной регистрации, с</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момента которой считается заключенным и вступает в силу.</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22. Действие  настоящего  договора  прекращается с выполнением</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 xml:space="preserve">всех    регрессных   обязательств   по   </w:t>
      </w:r>
      <w:hyperlink w:anchor="P307" w:history="1">
        <w:r w:rsidRPr="006375EA">
          <w:rPr>
            <w:rFonts w:ascii="Times New Roman" w:hAnsi="Times New Roman" w:cs="Times New Roman"/>
            <w:sz w:val="22"/>
            <w:szCs w:val="22"/>
          </w:rPr>
          <w:t>Договору</w:t>
        </w:r>
      </w:hyperlink>
      <w:r w:rsidRPr="006375EA">
        <w:rPr>
          <w:rFonts w:ascii="Times New Roman" w:hAnsi="Times New Roman" w:cs="Times New Roman"/>
          <w:sz w:val="22"/>
          <w:szCs w:val="22"/>
        </w:rPr>
        <w:t xml:space="preserve"> о предоставлении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муниципальной   гарантии  муниципального образования Побединское сельское поселение   от 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23. Частичное исполнение регрессных обязательств по </w:t>
      </w:r>
      <w:hyperlink w:anchor="P307" w:history="1">
        <w:r w:rsidRPr="006375EA">
          <w:rPr>
            <w:rFonts w:ascii="Times New Roman" w:hAnsi="Times New Roman" w:cs="Times New Roman"/>
            <w:sz w:val="22"/>
            <w:szCs w:val="22"/>
          </w:rPr>
          <w:t>Договору</w:t>
        </w:r>
      </w:hyperlink>
      <w:r w:rsidRPr="006375EA">
        <w:rPr>
          <w:rFonts w:ascii="Times New Roman" w:hAnsi="Times New Roman" w:cs="Times New Roman"/>
          <w:sz w:val="22"/>
          <w:szCs w:val="22"/>
        </w:rPr>
        <w:t xml:space="preserve"> 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предоставлении  муниципальной гарантии   муниципального образования Побединское сельское поселение   от ________________ не прекращает действие</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настоящего договора.</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24. Изменение   или    расторжение     настоящего     договора</w:t>
      </w:r>
      <w:r w:rsidR="00F44A6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действительны,  если</w:t>
      </w:r>
      <w:proofErr w:type="gramEnd"/>
      <w:r w:rsidRPr="006375EA">
        <w:rPr>
          <w:rFonts w:ascii="Times New Roman" w:hAnsi="Times New Roman" w:cs="Times New Roman"/>
          <w:sz w:val="22"/>
          <w:szCs w:val="22"/>
        </w:rPr>
        <w:t xml:space="preserve">  они совершены в  письменной форме, подписаны</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уполномоченными  представителями  сторон  и прошли государственную</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регистрацию.</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lastRenderedPageBreak/>
        <w:t xml:space="preserve">    25. Вопросы,  не  отраженные  сторонами  в настоящем договоре,</w:t>
      </w:r>
      <w:r w:rsidR="00A523CB">
        <w:rPr>
          <w:rFonts w:ascii="Times New Roman" w:hAnsi="Times New Roman" w:cs="Times New Roman"/>
          <w:sz w:val="22"/>
          <w:szCs w:val="22"/>
        </w:rPr>
        <w:t xml:space="preserve"> </w:t>
      </w:r>
      <w:r w:rsidRPr="006375EA">
        <w:rPr>
          <w:rFonts w:ascii="Times New Roman" w:hAnsi="Times New Roman" w:cs="Times New Roman"/>
          <w:sz w:val="22"/>
          <w:szCs w:val="22"/>
        </w:rPr>
        <w:t xml:space="preserve">регулируются   Гражданским   </w:t>
      </w:r>
      <w:hyperlink r:id="rId20" w:history="1">
        <w:r w:rsidRPr="006375EA">
          <w:rPr>
            <w:rFonts w:ascii="Times New Roman" w:hAnsi="Times New Roman" w:cs="Times New Roman"/>
            <w:sz w:val="22"/>
            <w:szCs w:val="22"/>
          </w:rPr>
          <w:t>кодексом</w:t>
        </w:r>
      </w:hyperlink>
      <w:r w:rsidRPr="006375EA">
        <w:rPr>
          <w:rFonts w:ascii="Times New Roman" w:hAnsi="Times New Roman" w:cs="Times New Roman"/>
          <w:sz w:val="22"/>
          <w:szCs w:val="22"/>
        </w:rPr>
        <w:t xml:space="preserve">   Российской   Федерации   и</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 xml:space="preserve">Федеральным </w:t>
      </w:r>
      <w:hyperlink r:id="rId21" w:history="1">
        <w:r w:rsidRPr="006375EA">
          <w:rPr>
            <w:rFonts w:ascii="Times New Roman" w:hAnsi="Times New Roman" w:cs="Times New Roman"/>
            <w:sz w:val="22"/>
            <w:szCs w:val="22"/>
          </w:rPr>
          <w:t>законом</w:t>
        </w:r>
      </w:hyperlink>
      <w:r w:rsidRPr="006375EA">
        <w:rPr>
          <w:rFonts w:ascii="Times New Roman" w:hAnsi="Times New Roman" w:cs="Times New Roman"/>
          <w:sz w:val="22"/>
          <w:szCs w:val="22"/>
        </w:rPr>
        <w:t xml:space="preserve"> "Об ипотеке (залоге недвижимости)".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26. </w:t>
      </w:r>
      <w:proofErr w:type="gramStart"/>
      <w:r w:rsidRPr="006375EA">
        <w:rPr>
          <w:rFonts w:ascii="Times New Roman" w:hAnsi="Times New Roman" w:cs="Times New Roman"/>
          <w:sz w:val="22"/>
          <w:szCs w:val="22"/>
        </w:rPr>
        <w:t>Настоящий  договор</w:t>
      </w:r>
      <w:proofErr w:type="gramEnd"/>
      <w:r w:rsidRPr="006375EA">
        <w:rPr>
          <w:rFonts w:ascii="Times New Roman" w:hAnsi="Times New Roman" w:cs="Times New Roman"/>
          <w:sz w:val="22"/>
          <w:szCs w:val="22"/>
        </w:rPr>
        <w:t xml:space="preserve">  составлен  и подписан в трех подлинных</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экземплярах,  имеющих одинаковую юридическую силу, один из которых</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хранится  в делах Управления Федеральной регистрационной службы по</w:t>
      </w:r>
      <w:r w:rsidR="00F44A6A">
        <w:rPr>
          <w:rFonts w:ascii="Times New Roman" w:hAnsi="Times New Roman" w:cs="Times New Roman"/>
          <w:sz w:val="22"/>
          <w:szCs w:val="22"/>
        </w:rPr>
        <w:t xml:space="preserve"> </w:t>
      </w:r>
      <w:r w:rsidRPr="006375EA">
        <w:rPr>
          <w:rFonts w:ascii="Times New Roman" w:hAnsi="Times New Roman" w:cs="Times New Roman"/>
          <w:sz w:val="22"/>
          <w:szCs w:val="22"/>
        </w:rPr>
        <w:t>Томской области, по экземпляру выдается на руки сторонам.</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center"/>
        <w:rPr>
          <w:rFonts w:ascii="Times New Roman" w:hAnsi="Times New Roman" w:cs="Times New Roman"/>
          <w:sz w:val="22"/>
          <w:szCs w:val="22"/>
        </w:rPr>
      </w:pPr>
      <w:r w:rsidRPr="006375EA">
        <w:rPr>
          <w:rFonts w:ascii="Times New Roman" w:hAnsi="Times New Roman" w:cs="Times New Roman"/>
          <w:sz w:val="22"/>
          <w:szCs w:val="22"/>
        </w:rPr>
        <w:t>8. МЕСТО НАХОЖДЕНИЯ И БАНКОВСКИЕ РЕКВИЗИТЫ СТОРОН</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Залогодержатель: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Администрация </w:t>
      </w:r>
      <w:proofErr w:type="gramStart"/>
      <w:r w:rsidRPr="006375EA">
        <w:rPr>
          <w:rFonts w:ascii="Times New Roman" w:hAnsi="Times New Roman" w:cs="Times New Roman"/>
          <w:sz w:val="22"/>
          <w:szCs w:val="22"/>
        </w:rPr>
        <w:t>Побединского  сельского</w:t>
      </w:r>
      <w:proofErr w:type="gramEnd"/>
      <w:r w:rsidRPr="006375EA">
        <w:rPr>
          <w:rFonts w:ascii="Times New Roman" w:hAnsi="Times New Roman" w:cs="Times New Roman"/>
          <w:sz w:val="22"/>
          <w:szCs w:val="22"/>
        </w:rPr>
        <w:t xml:space="preserve"> поселения Томской области</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w:t>
      </w:r>
      <w:proofErr w:type="gramStart"/>
      <w:r w:rsidRPr="006375EA">
        <w:rPr>
          <w:rFonts w:ascii="Times New Roman" w:hAnsi="Times New Roman" w:cs="Times New Roman"/>
          <w:sz w:val="22"/>
          <w:szCs w:val="22"/>
        </w:rPr>
        <w:t xml:space="preserve">Адрес:   </w:t>
      </w:r>
      <w:proofErr w:type="gramEnd"/>
      <w:r w:rsidRPr="006375EA">
        <w:rPr>
          <w:rFonts w:ascii="Times New Roman" w:hAnsi="Times New Roman" w:cs="Times New Roman"/>
          <w:sz w:val="22"/>
          <w:szCs w:val="22"/>
        </w:rPr>
        <w:t xml:space="preserve"> Томская   область,   </w:t>
      </w:r>
      <w:proofErr w:type="spellStart"/>
      <w:r w:rsidRPr="006375EA">
        <w:rPr>
          <w:rFonts w:ascii="Times New Roman" w:hAnsi="Times New Roman" w:cs="Times New Roman"/>
          <w:sz w:val="22"/>
          <w:szCs w:val="22"/>
        </w:rPr>
        <w:t>с.Мельниково</w:t>
      </w:r>
      <w:proofErr w:type="spellEnd"/>
      <w:r w:rsidRPr="006375EA">
        <w:rPr>
          <w:rFonts w:ascii="Times New Roman" w:hAnsi="Times New Roman" w:cs="Times New Roman"/>
          <w:sz w:val="22"/>
          <w:szCs w:val="22"/>
        </w:rPr>
        <w:t>, ул.Калинина,51</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Расчетный счет:</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БИК</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К/с</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ИНН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______________________________________________________________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Залогодатель:</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Адрес:</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ИНН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Расчетный счет:</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БИК</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К/с</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Телефоны:</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ЗАЛОГОДЕРЖАТЕЛЬ                               _______________,</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(Ф.И.О.)</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М.П.</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ЗАЛОГОДАТЕЛЬ</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М.П.</w:t>
      </w:r>
    </w:p>
    <w:p w:rsidR="006375EA" w:rsidRPr="006375EA" w:rsidRDefault="006375EA" w:rsidP="006375EA">
      <w:pPr>
        <w:pStyle w:val="ConsPlusNonformat"/>
        <w:jc w:val="both"/>
        <w:rPr>
          <w:rFonts w:ascii="Times New Roman" w:hAnsi="Times New Roman" w:cs="Times New Roman"/>
          <w:sz w:val="22"/>
          <w:szCs w:val="22"/>
        </w:rPr>
      </w:pP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"С содержанием договора ознакомлен"</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Главный бухгалтер Залогодателя</w:t>
      </w:r>
    </w:p>
    <w:p w:rsidR="006375EA" w:rsidRPr="006375EA" w:rsidRDefault="006375EA" w:rsidP="006375EA">
      <w:pPr>
        <w:pStyle w:val="ConsPlusNonformat"/>
        <w:jc w:val="both"/>
        <w:rPr>
          <w:rFonts w:ascii="Times New Roman" w:hAnsi="Times New Roman" w:cs="Times New Roman"/>
          <w:sz w:val="22"/>
          <w:szCs w:val="22"/>
        </w:rPr>
      </w:pPr>
      <w:r w:rsidRPr="006375EA">
        <w:rPr>
          <w:rFonts w:ascii="Times New Roman" w:hAnsi="Times New Roman" w:cs="Times New Roman"/>
          <w:sz w:val="22"/>
          <w:szCs w:val="22"/>
        </w:rPr>
        <w:t xml:space="preserve">    _______________________________</w:t>
      </w: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pStyle w:val="ConsPlusNormal"/>
        <w:jc w:val="both"/>
        <w:rPr>
          <w:rFonts w:ascii="Times New Roman" w:hAnsi="Times New Roman" w:cs="Times New Roman"/>
          <w:szCs w:val="22"/>
        </w:rPr>
      </w:pPr>
    </w:p>
    <w:p w:rsidR="006375EA" w:rsidRPr="006375EA" w:rsidRDefault="006375EA" w:rsidP="006375EA">
      <w:pPr>
        <w:jc w:val="both"/>
        <w:rPr>
          <w:sz w:val="22"/>
          <w:szCs w:val="22"/>
        </w:rPr>
      </w:pPr>
    </w:p>
    <w:p w:rsidR="006375EA" w:rsidRPr="006375EA" w:rsidRDefault="006375EA" w:rsidP="006375EA">
      <w:pPr>
        <w:pStyle w:val="a3"/>
        <w:rPr>
          <w:rFonts w:ascii="Times New Roman" w:hAnsi="Times New Roman" w:cs="Times New Roman"/>
        </w:rPr>
      </w:pPr>
    </w:p>
    <w:p w:rsidR="006375EA" w:rsidRPr="006375EA" w:rsidRDefault="006375EA" w:rsidP="006375EA">
      <w:pPr>
        <w:pStyle w:val="Style7"/>
        <w:widowControl/>
        <w:tabs>
          <w:tab w:val="left" w:pos="1310"/>
        </w:tabs>
        <w:spacing w:before="5" w:line="240" w:lineRule="auto"/>
        <w:ind w:right="34"/>
        <w:rPr>
          <w:sz w:val="22"/>
          <w:szCs w:val="22"/>
        </w:rPr>
      </w:pPr>
    </w:p>
    <w:p w:rsidR="006375EA" w:rsidRPr="006375EA" w:rsidRDefault="006375EA" w:rsidP="006375EA">
      <w:pPr>
        <w:pStyle w:val="Style7"/>
        <w:widowControl/>
        <w:tabs>
          <w:tab w:val="left" w:pos="1310"/>
        </w:tabs>
        <w:spacing w:before="5" w:line="240" w:lineRule="auto"/>
        <w:ind w:right="34"/>
        <w:rPr>
          <w:sz w:val="22"/>
          <w:szCs w:val="22"/>
        </w:rPr>
      </w:pPr>
    </w:p>
    <w:p w:rsidR="006375EA" w:rsidRPr="006375EA" w:rsidRDefault="006375EA" w:rsidP="006375EA">
      <w:pPr>
        <w:pStyle w:val="Style14"/>
        <w:widowControl/>
        <w:spacing w:line="240" w:lineRule="auto"/>
        <w:ind w:firstLine="709"/>
        <w:rPr>
          <w:rStyle w:val="FontStyle22"/>
          <w:i w:val="0"/>
          <w:sz w:val="22"/>
          <w:szCs w:val="22"/>
        </w:rPr>
      </w:pPr>
    </w:p>
    <w:p w:rsidR="006375EA" w:rsidRPr="006375EA" w:rsidRDefault="006375EA" w:rsidP="006375EA">
      <w:pPr>
        <w:jc w:val="center"/>
        <w:rPr>
          <w:b/>
          <w:bCs/>
          <w:sz w:val="22"/>
          <w:szCs w:val="22"/>
        </w:rPr>
      </w:pPr>
      <w:r w:rsidRPr="006375EA">
        <w:rPr>
          <w:b/>
          <w:bCs/>
          <w:sz w:val="22"/>
          <w:szCs w:val="22"/>
        </w:rPr>
        <w:t>АДМИНИСТРАЦИЯ ПОБЕДИНСКОГО СЕЛЬСКОГО ПОСЕЛЕНИЯ</w:t>
      </w:r>
    </w:p>
    <w:p w:rsidR="006375EA" w:rsidRPr="006375EA" w:rsidRDefault="006375EA" w:rsidP="006375EA">
      <w:pPr>
        <w:jc w:val="center"/>
        <w:rPr>
          <w:b/>
          <w:bCs/>
          <w:sz w:val="22"/>
          <w:szCs w:val="22"/>
        </w:rPr>
      </w:pPr>
      <w:r w:rsidRPr="006375EA">
        <w:rPr>
          <w:b/>
          <w:bCs/>
          <w:sz w:val="22"/>
          <w:szCs w:val="22"/>
        </w:rPr>
        <w:t>ШЕГАРСКОГО РАЙОНА ТОМСКОЙ ОБЛАСТИ</w:t>
      </w:r>
    </w:p>
    <w:p w:rsidR="006375EA" w:rsidRPr="006375EA" w:rsidRDefault="006375EA" w:rsidP="006375EA">
      <w:pPr>
        <w:pStyle w:val="a3"/>
        <w:rPr>
          <w:rFonts w:ascii="Times New Roman" w:hAnsi="Times New Roman" w:cs="Times New Roman"/>
          <w:b/>
        </w:rPr>
      </w:pPr>
    </w:p>
    <w:p w:rsidR="006375EA" w:rsidRPr="006375EA" w:rsidRDefault="006375EA" w:rsidP="006375EA">
      <w:pPr>
        <w:pStyle w:val="a3"/>
        <w:jc w:val="center"/>
        <w:rPr>
          <w:rFonts w:ascii="Times New Roman" w:hAnsi="Times New Roman" w:cs="Times New Roman"/>
          <w:b/>
        </w:rPr>
      </w:pPr>
      <w:r w:rsidRPr="006375EA">
        <w:rPr>
          <w:rFonts w:ascii="Times New Roman" w:hAnsi="Times New Roman" w:cs="Times New Roman"/>
          <w:b/>
        </w:rPr>
        <w:t>ПОСТАНОВЛЕНИЕ</w:t>
      </w:r>
    </w:p>
    <w:p w:rsidR="006375EA" w:rsidRPr="006375EA" w:rsidRDefault="006375EA" w:rsidP="006375EA">
      <w:pPr>
        <w:pStyle w:val="a3"/>
        <w:jc w:val="center"/>
        <w:rPr>
          <w:rFonts w:ascii="Times New Roman" w:hAnsi="Times New Roman" w:cs="Times New Roman"/>
        </w:rPr>
      </w:pPr>
    </w:p>
    <w:p w:rsidR="006375EA" w:rsidRPr="006375EA" w:rsidRDefault="006375EA" w:rsidP="006375EA">
      <w:pPr>
        <w:pStyle w:val="a3"/>
        <w:rPr>
          <w:rFonts w:ascii="Times New Roman" w:hAnsi="Times New Roman" w:cs="Times New Roman"/>
        </w:rPr>
      </w:pPr>
      <w:r w:rsidRPr="006375EA">
        <w:rPr>
          <w:rFonts w:ascii="Times New Roman" w:hAnsi="Times New Roman" w:cs="Times New Roman"/>
        </w:rPr>
        <w:t xml:space="preserve">«15» </w:t>
      </w:r>
      <w:proofErr w:type="gramStart"/>
      <w:r w:rsidRPr="006375EA">
        <w:rPr>
          <w:rFonts w:ascii="Times New Roman" w:hAnsi="Times New Roman" w:cs="Times New Roman"/>
        </w:rPr>
        <w:t>февраля  2023</w:t>
      </w:r>
      <w:proofErr w:type="gramEnd"/>
      <w:r w:rsidRPr="006375EA">
        <w:rPr>
          <w:rFonts w:ascii="Times New Roman" w:hAnsi="Times New Roman" w:cs="Times New Roman"/>
        </w:rPr>
        <w:tab/>
        <w:t xml:space="preserve">                                                                                                          № 28</w:t>
      </w:r>
    </w:p>
    <w:p w:rsidR="006375EA" w:rsidRPr="006375EA" w:rsidRDefault="006375EA" w:rsidP="006375EA">
      <w:pPr>
        <w:autoSpaceDE w:val="0"/>
        <w:autoSpaceDN w:val="0"/>
        <w:adjustRightInd w:val="0"/>
        <w:rPr>
          <w:sz w:val="22"/>
          <w:szCs w:val="22"/>
        </w:rPr>
      </w:pPr>
    </w:p>
    <w:p w:rsidR="006375EA" w:rsidRPr="006375EA" w:rsidRDefault="006375EA" w:rsidP="006375EA">
      <w:pPr>
        <w:jc w:val="center"/>
        <w:rPr>
          <w:sz w:val="22"/>
          <w:szCs w:val="22"/>
        </w:rPr>
      </w:pPr>
      <w:r w:rsidRPr="006375EA">
        <w:rPr>
          <w:sz w:val="22"/>
          <w:szCs w:val="22"/>
        </w:rPr>
        <w:t>О внесении изменений в приложения к постановлению Администрации Побединского сельского поселения от 26.12.2022 №163 «Об утверждении Перечня главных администраторов доходов бюджета муниципального образования Побединское сельское поселение на 2023 год и на плановый период 2024-2025 годов»</w:t>
      </w:r>
    </w:p>
    <w:p w:rsidR="006375EA" w:rsidRPr="006375EA" w:rsidRDefault="006375EA" w:rsidP="006375EA">
      <w:pPr>
        <w:jc w:val="both"/>
        <w:rPr>
          <w:sz w:val="22"/>
          <w:szCs w:val="22"/>
        </w:rPr>
      </w:pPr>
    </w:p>
    <w:p w:rsidR="006375EA" w:rsidRPr="006375EA" w:rsidRDefault="006375EA" w:rsidP="006375EA">
      <w:pPr>
        <w:jc w:val="both"/>
        <w:rPr>
          <w:sz w:val="22"/>
          <w:szCs w:val="22"/>
        </w:rPr>
      </w:pPr>
      <w:r w:rsidRPr="006375EA">
        <w:rPr>
          <w:sz w:val="22"/>
          <w:szCs w:val="22"/>
        </w:rPr>
        <w:tab/>
        <w:t xml:space="preserve">В связи с приказом Федерального казначейства от 30.12.2022 г. </w:t>
      </w:r>
      <w:proofErr w:type="gramStart"/>
      <w:r w:rsidRPr="006375EA">
        <w:rPr>
          <w:sz w:val="22"/>
          <w:szCs w:val="22"/>
        </w:rPr>
        <w:t>№  438</w:t>
      </w:r>
      <w:proofErr w:type="gramEnd"/>
      <w:r w:rsidRPr="006375EA">
        <w:rPr>
          <w:sz w:val="22"/>
          <w:szCs w:val="22"/>
        </w:rPr>
        <w:t xml:space="preserve">  «О  признании утратившим силу приказов Федерального казначейства от 30 декабря 2021г.  № </w:t>
      </w:r>
      <w:proofErr w:type="gramStart"/>
      <w:r w:rsidRPr="006375EA">
        <w:rPr>
          <w:sz w:val="22"/>
          <w:szCs w:val="22"/>
        </w:rPr>
        <w:t>378  и</w:t>
      </w:r>
      <w:proofErr w:type="gramEnd"/>
      <w:r w:rsidRPr="006375EA">
        <w:rPr>
          <w:sz w:val="22"/>
          <w:szCs w:val="22"/>
        </w:rPr>
        <w:t xml:space="preserve">                     от 20 апреля 2022 г. № 115»,</w:t>
      </w:r>
    </w:p>
    <w:p w:rsidR="006375EA" w:rsidRPr="006375EA" w:rsidRDefault="006375EA" w:rsidP="006375EA">
      <w:pPr>
        <w:jc w:val="both"/>
        <w:rPr>
          <w:sz w:val="22"/>
          <w:szCs w:val="22"/>
        </w:rPr>
      </w:pPr>
    </w:p>
    <w:p w:rsidR="006375EA" w:rsidRPr="006375EA" w:rsidRDefault="006375EA" w:rsidP="006375EA">
      <w:pPr>
        <w:ind w:firstLine="708"/>
        <w:jc w:val="both"/>
        <w:rPr>
          <w:sz w:val="22"/>
          <w:szCs w:val="22"/>
        </w:rPr>
      </w:pPr>
      <w:r w:rsidRPr="006375EA">
        <w:rPr>
          <w:rStyle w:val="markedcontent"/>
          <w:sz w:val="22"/>
          <w:szCs w:val="22"/>
        </w:rPr>
        <w:t>ПОСТАНОВЛЯЮ:</w:t>
      </w:r>
    </w:p>
    <w:p w:rsidR="006375EA" w:rsidRPr="006375EA" w:rsidRDefault="006375EA" w:rsidP="006375EA">
      <w:pPr>
        <w:ind w:firstLine="708"/>
        <w:jc w:val="both"/>
        <w:rPr>
          <w:sz w:val="22"/>
          <w:szCs w:val="22"/>
        </w:rPr>
      </w:pPr>
      <w:r w:rsidRPr="006375EA">
        <w:rPr>
          <w:sz w:val="22"/>
          <w:szCs w:val="22"/>
        </w:rPr>
        <w:t>1. Приложение 2 «</w:t>
      </w:r>
      <w:r w:rsidRPr="006375EA">
        <w:rPr>
          <w:bCs/>
          <w:sz w:val="22"/>
          <w:szCs w:val="22"/>
        </w:rPr>
        <w:t xml:space="preserve">Перечень и коды главных </w:t>
      </w:r>
      <w:proofErr w:type="gramStart"/>
      <w:r w:rsidRPr="006375EA">
        <w:rPr>
          <w:bCs/>
          <w:sz w:val="22"/>
          <w:szCs w:val="22"/>
        </w:rPr>
        <w:t>администраторов  доходов</w:t>
      </w:r>
      <w:proofErr w:type="gramEnd"/>
      <w:r w:rsidRPr="006375EA">
        <w:rPr>
          <w:bCs/>
          <w:sz w:val="22"/>
          <w:szCs w:val="22"/>
        </w:rPr>
        <w:t xml:space="preserve">  бюджета муниципального образования </w:t>
      </w:r>
      <w:r w:rsidRPr="006375EA">
        <w:rPr>
          <w:sz w:val="22"/>
          <w:szCs w:val="22"/>
        </w:rPr>
        <w:t>Побединское</w:t>
      </w:r>
      <w:r w:rsidR="00F44A6A">
        <w:rPr>
          <w:sz w:val="22"/>
          <w:szCs w:val="22"/>
        </w:rPr>
        <w:t xml:space="preserve"> </w:t>
      </w:r>
      <w:r w:rsidRPr="006375EA">
        <w:rPr>
          <w:bCs/>
          <w:sz w:val="22"/>
          <w:szCs w:val="22"/>
        </w:rPr>
        <w:t xml:space="preserve">сельское поселение - органов местного самоуправления, </w:t>
      </w:r>
      <w:r w:rsidRPr="006375EA">
        <w:rPr>
          <w:bCs/>
          <w:sz w:val="22"/>
          <w:szCs w:val="22"/>
        </w:rPr>
        <w:lastRenderedPageBreak/>
        <w:t>органов местной администрации, иных организаций и закрепляемые за ними виды доходов на 2023 и плановый период 2024 и 2025 года</w:t>
      </w:r>
      <w:r w:rsidRPr="006375EA">
        <w:rPr>
          <w:sz w:val="22"/>
          <w:szCs w:val="22"/>
        </w:rPr>
        <w:t>»  изложить в новой редакции, согласно приложению 2 к настоящему постановлению.</w:t>
      </w:r>
    </w:p>
    <w:p w:rsidR="006375EA" w:rsidRPr="006375EA" w:rsidRDefault="006375EA" w:rsidP="006375EA">
      <w:pPr>
        <w:pStyle w:val="ConsPlusTitle"/>
        <w:widowControl/>
        <w:jc w:val="both"/>
        <w:outlineLvl w:val="1"/>
        <w:rPr>
          <w:rFonts w:ascii="Times New Roman" w:hAnsi="Times New Roman" w:cs="Times New Roman"/>
          <w:szCs w:val="22"/>
        </w:rPr>
      </w:pPr>
      <w:r w:rsidRPr="006375EA">
        <w:rPr>
          <w:rFonts w:ascii="Times New Roman" w:hAnsi="Times New Roman" w:cs="Times New Roman"/>
          <w:b w:val="0"/>
          <w:szCs w:val="22"/>
        </w:rPr>
        <w:t xml:space="preserve">2. Приложение 2 </w:t>
      </w:r>
      <w:r w:rsidRPr="006375EA">
        <w:rPr>
          <w:rFonts w:ascii="Times New Roman" w:hAnsi="Times New Roman" w:cs="Times New Roman"/>
          <w:szCs w:val="22"/>
        </w:rPr>
        <w:t>«</w:t>
      </w:r>
      <w:r w:rsidRPr="006375EA">
        <w:rPr>
          <w:rFonts w:ascii="Times New Roman" w:hAnsi="Times New Roman" w:cs="Times New Roman"/>
          <w:b w:val="0"/>
          <w:szCs w:val="22"/>
        </w:rPr>
        <w:t>Перечень и коды главных администраторов доходов бюджета муниципального образования Побединское</w:t>
      </w:r>
      <w:r w:rsidR="00F44A6A">
        <w:rPr>
          <w:rFonts w:ascii="Times New Roman" w:hAnsi="Times New Roman" w:cs="Times New Roman"/>
          <w:b w:val="0"/>
          <w:szCs w:val="22"/>
        </w:rPr>
        <w:t xml:space="preserve"> </w:t>
      </w:r>
      <w:r w:rsidRPr="006375EA">
        <w:rPr>
          <w:rFonts w:ascii="Times New Roman" w:hAnsi="Times New Roman" w:cs="Times New Roman"/>
          <w:b w:val="0"/>
          <w:szCs w:val="22"/>
        </w:rPr>
        <w:t xml:space="preserve">сельское поселение - территориальных органов федеральных органов исполнительной власти и закрепляемые за ними виды доходов бюджета </w:t>
      </w:r>
      <w:r w:rsidR="00F44A6A">
        <w:rPr>
          <w:rFonts w:ascii="Times New Roman" w:hAnsi="Times New Roman" w:cs="Times New Roman"/>
          <w:b w:val="0"/>
          <w:szCs w:val="22"/>
        </w:rPr>
        <w:t xml:space="preserve"> </w:t>
      </w:r>
      <w:r w:rsidRPr="006375EA">
        <w:rPr>
          <w:rFonts w:ascii="Times New Roman" w:hAnsi="Times New Roman" w:cs="Times New Roman"/>
          <w:b w:val="0"/>
          <w:szCs w:val="22"/>
        </w:rPr>
        <w:t xml:space="preserve"> муниципального образования Побединское</w:t>
      </w:r>
      <w:r w:rsidR="00F44A6A">
        <w:rPr>
          <w:rFonts w:ascii="Times New Roman" w:hAnsi="Times New Roman" w:cs="Times New Roman"/>
          <w:b w:val="0"/>
          <w:szCs w:val="22"/>
        </w:rPr>
        <w:t xml:space="preserve"> </w:t>
      </w:r>
      <w:r w:rsidRPr="006375EA">
        <w:rPr>
          <w:rFonts w:ascii="Times New Roman" w:hAnsi="Times New Roman" w:cs="Times New Roman"/>
          <w:b w:val="0"/>
          <w:szCs w:val="22"/>
        </w:rPr>
        <w:t>сельское поселение на 2023 год и плановый период 2024 и 2025 года» согласно приложению 3.</w:t>
      </w:r>
    </w:p>
    <w:p w:rsidR="006375EA" w:rsidRPr="006375EA" w:rsidRDefault="006375EA" w:rsidP="006375EA">
      <w:pPr>
        <w:ind w:firstLine="708"/>
        <w:jc w:val="both"/>
        <w:outlineLvl w:val="1"/>
        <w:rPr>
          <w:sz w:val="22"/>
          <w:szCs w:val="22"/>
        </w:rPr>
      </w:pPr>
      <w:r w:rsidRPr="006375EA">
        <w:rPr>
          <w:sz w:val="22"/>
          <w:szCs w:val="22"/>
        </w:rPr>
        <w:t xml:space="preserve">3. </w:t>
      </w:r>
      <w:r w:rsidRPr="006375EA">
        <w:rPr>
          <w:spacing w:val="-2"/>
          <w:sz w:val="22"/>
          <w:szCs w:val="22"/>
        </w:rPr>
        <w:t xml:space="preserve">Опубликовать настоящее постановление </w:t>
      </w:r>
      <w:r w:rsidRPr="006375EA">
        <w:rPr>
          <w:sz w:val="22"/>
          <w:szCs w:val="22"/>
        </w:rPr>
        <w:t xml:space="preserve">в 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r w:rsidRPr="006375EA">
        <w:rPr>
          <w:sz w:val="22"/>
          <w:szCs w:val="22"/>
          <w:lang w:val="en-US"/>
        </w:rPr>
        <w:t>www</w:t>
      </w:r>
      <w:r w:rsidRPr="006375EA">
        <w:rPr>
          <w:sz w:val="22"/>
          <w:szCs w:val="22"/>
        </w:rPr>
        <w:t>.</w:t>
      </w:r>
      <w:proofErr w:type="spellStart"/>
      <w:r w:rsidRPr="006375EA">
        <w:rPr>
          <w:sz w:val="22"/>
          <w:szCs w:val="22"/>
          <w:lang w:val="en-US"/>
        </w:rPr>
        <w:t>pobedasp</w:t>
      </w:r>
      <w:proofErr w:type="spellEnd"/>
      <w:r w:rsidRPr="006375EA">
        <w:rPr>
          <w:sz w:val="22"/>
          <w:szCs w:val="22"/>
        </w:rPr>
        <w:t>.</w:t>
      </w:r>
      <w:proofErr w:type="spellStart"/>
      <w:r w:rsidRPr="006375EA">
        <w:rPr>
          <w:sz w:val="22"/>
          <w:szCs w:val="22"/>
          <w:lang w:val="en-US"/>
        </w:rPr>
        <w:t>ru</w:t>
      </w:r>
      <w:proofErr w:type="spellEnd"/>
      <w:r w:rsidRPr="006375EA">
        <w:rPr>
          <w:sz w:val="22"/>
          <w:szCs w:val="22"/>
        </w:rPr>
        <w:t>.</w:t>
      </w:r>
    </w:p>
    <w:p w:rsidR="006375EA" w:rsidRPr="006375EA" w:rsidRDefault="006375EA" w:rsidP="006375EA">
      <w:pPr>
        <w:ind w:firstLine="709"/>
        <w:jc w:val="both"/>
        <w:rPr>
          <w:sz w:val="22"/>
          <w:szCs w:val="22"/>
        </w:rPr>
      </w:pPr>
      <w:r w:rsidRPr="006375EA">
        <w:rPr>
          <w:sz w:val="22"/>
          <w:szCs w:val="22"/>
        </w:rPr>
        <w:t xml:space="preserve">4. </w:t>
      </w:r>
      <w:r w:rsidRPr="006375EA">
        <w:rPr>
          <w:rStyle w:val="markedcontent"/>
          <w:sz w:val="22"/>
          <w:szCs w:val="22"/>
        </w:rPr>
        <w:t xml:space="preserve">Контроль за выполнением постановления возложить </w:t>
      </w:r>
      <w:r w:rsidRPr="006375EA">
        <w:rPr>
          <w:sz w:val="22"/>
          <w:szCs w:val="22"/>
        </w:rPr>
        <w:t>на главного специалиста по управлению и обслуживанию средствами местного бюджета (Афанасьеву С.Н.).</w:t>
      </w:r>
    </w:p>
    <w:p w:rsidR="006375EA" w:rsidRPr="006375EA" w:rsidRDefault="006375EA" w:rsidP="006375EA">
      <w:pPr>
        <w:ind w:firstLine="708"/>
        <w:jc w:val="both"/>
        <w:rPr>
          <w:sz w:val="22"/>
          <w:szCs w:val="22"/>
        </w:rPr>
      </w:pPr>
      <w:r w:rsidRPr="006375EA">
        <w:rPr>
          <w:sz w:val="22"/>
          <w:szCs w:val="22"/>
        </w:rPr>
        <w:t>5. Постановление вступает в силу с момента подписания и распространяется на правоотношения возникшие с 01 января 2023 года.</w:t>
      </w:r>
    </w:p>
    <w:p w:rsidR="006375EA" w:rsidRPr="006375EA" w:rsidRDefault="006375EA" w:rsidP="006375EA">
      <w:pPr>
        <w:ind w:firstLine="708"/>
        <w:jc w:val="both"/>
        <w:rPr>
          <w:sz w:val="22"/>
          <w:szCs w:val="22"/>
        </w:rPr>
      </w:pPr>
    </w:p>
    <w:p w:rsidR="006375EA" w:rsidRPr="006375EA" w:rsidRDefault="006375EA" w:rsidP="006375EA">
      <w:pPr>
        <w:jc w:val="both"/>
        <w:rPr>
          <w:sz w:val="22"/>
          <w:szCs w:val="22"/>
        </w:rPr>
      </w:pPr>
    </w:p>
    <w:tbl>
      <w:tblPr>
        <w:tblW w:w="9760" w:type="dxa"/>
        <w:tblInd w:w="93" w:type="dxa"/>
        <w:tblLook w:val="0000" w:firstRow="0" w:lastRow="0" w:firstColumn="0" w:lastColumn="0" w:noHBand="0" w:noVBand="0"/>
      </w:tblPr>
      <w:tblGrid>
        <w:gridCol w:w="9760"/>
      </w:tblGrid>
      <w:tr w:rsidR="006375EA" w:rsidRPr="006375EA" w:rsidTr="006375EA">
        <w:trPr>
          <w:trHeight w:val="330"/>
        </w:trPr>
        <w:tc>
          <w:tcPr>
            <w:tcW w:w="9760" w:type="dxa"/>
            <w:tcBorders>
              <w:top w:val="nil"/>
              <w:left w:val="nil"/>
              <w:bottom w:val="nil"/>
              <w:right w:val="nil"/>
            </w:tcBorders>
            <w:noWrap/>
            <w:vAlign w:val="bottom"/>
          </w:tcPr>
          <w:p w:rsidR="006375EA" w:rsidRPr="006375EA" w:rsidRDefault="006375EA" w:rsidP="006375EA">
            <w:pPr>
              <w:rPr>
                <w:sz w:val="22"/>
                <w:szCs w:val="22"/>
              </w:rPr>
            </w:pPr>
            <w:r w:rsidRPr="006375EA">
              <w:rPr>
                <w:sz w:val="22"/>
                <w:szCs w:val="22"/>
              </w:rPr>
              <w:t>Глава Побединского</w:t>
            </w:r>
            <w:r w:rsidR="00F44A6A">
              <w:rPr>
                <w:sz w:val="22"/>
                <w:szCs w:val="22"/>
              </w:rPr>
              <w:t xml:space="preserve"> </w:t>
            </w:r>
            <w:proofErr w:type="gramStart"/>
            <w:r w:rsidRPr="006375EA">
              <w:rPr>
                <w:sz w:val="22"/>
                <w:szCs w:val="22"/>
              </w:rPr>
              <w:t>сельского  поселения</w:t>
            </w:r>
            <w:proofErr w:type="gramEnd"/>
            <w:r w:rsidRPr="006375EA">
              <w:rPr>
                <w:sz w:val="22"/>
                <w:szCs w:val="22"/>
              </w:rPr>
              <w:tab/>
            </w:r>
            <w:r w:rsidRPr="006375EA">
              <w:rPr>
                <w:sz w:val="22"/>
                <w:szCs w:val="22"/>
              </w:rPr>
              <w:tab/>
            </w:r>
            <w:r w:rsidRPr="006375EA">
              <w:rPr>
                <w:sz w:val="22"/>
                <w:szCs w:val="22"/>
              </w:rPr>
              <w:tab/>
              <w:t xml:space="preserve">            В.П.</w:t>
            </w:r>
            <w:r w:rsidR="00A523CB">
              <w:rPr>
                <w:sz w:val="22"/>
                <w:szCs w:val="22"/>
              </w:rPr>
              <w:t xml:space="preserve"> </w:t>
            </w:r>
            <w:r w:rsidRPr="006375EA">
              <w:rPr>
                <w:sz w:val="22"/>
                <w:szCs w:val="22"/>
              </w:rPr>
              <w:t>Селиванов</w:t>
            </w: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rPr>
                <w:sz w:val="22"/>
                <w:szCs w:val="22"/>
              </w:rPr>
            </w:pPr>
          </w:p>
          <w:p w:rsidR="006375EA" w:rsidRPr="006375EA" w:rsidRDefault="006375EA" w:rsidP="006375EA">
            <w:pPr>
              <w:jc w:val="both"/>
              <w:rPr>
                <w:i/>
                <w:sz w:val="22"/>
                <w:szCs w:val="22"/>
              </w:rPr>
            </w:pPr>
            <w:r w:rsidRPr="006375EA">
              <w:rPr>
                <w:i/>
                <w:sz w:val="22"/>
                <w:szCs w:val="22"/>
              </w:rPr>
              <w:t>Исполнитель:</w:t>
            </w:r>
          </w:p>
          <w:p w:rsidR="006375EA" w:rsidRPr="006375EA" w:rsidRDefault="006375EA" w:rsidP="006375EA">
            <w:pPr>
              <w:jc w:val="both"/>
              <w:rPr>
                <w:i/>
                <w:sz w:val="22"/>
                <w:szCs w:val="22"/>
              </w:rPr>
            </w:pPr>
            <w:r w:rsidRPr="006375EA">
              <w:rPr>
                <w:i/>
                <w:sz w:val="22"/>
                <w:szCs w:val="22"/>
              </w:rPr>
              <w:t>Афанасьева С.Н.</w:t>
            </w:r>
          </w:p>
          <w:p w:rsidR="006375EA" w:rsidRPr="006375EA" w:rsidRDefault="006375EA" w:rsidP="006375EA">
            <w:pPr>
              <w:tabs>
                <w:tab w:val="left" w:pos="3180"/>
              </w:tabs>
              <w:rPr>
                <w:b/>
                <w:sz w:val="22"/>
                <w:szCs w:val="22"/>
              </w:rPr>
            </w:pPr>
            <w:r w:rsidRPr="006375EA">
              <w:rPr>
                <w:i/>
                <w:sz w:val="22"/>
                <w:szCs w:val="22"/>
              </w:rPr>
              <w:t>(38247)42-167</w:t>
            </w:r>
          </w:p>
        </w:tc>
      </w:tr>
    </w:tbl>
    <w:p w:rsidR="006375EA" w:rsidRPr="006375EA" w:rsidRDefault="006375EA" w:rsidP="006375EA">
      <w:pPr>
        <w:jc w:val="right"/>
        <w:rPr>
          <w:sz w:val="22"/>
          <w:szCs w:val="22"/>
        </w:rPr>
      </w:pPr>
      <w:r w:rsidRPr="006375EA">
        <w:rPr>
          <w:sz w:val="22"/>
          <w:szCs w:val="22"/>
        </w:rPr>
        <w:t>Приложение 2</w:t>
      </w:r>
    </w:p>
    <w:p w:rsidR="006375EA" w:rsidRPr="006375EA" w:rsidRDefault="006375EA" w:rsidP="006375EA">
      <w:pPr>
        <w:jc w:val="right"/>
        <w:rPr>
          <w:sz w:val="22"/>
          <w:szCs w:val="22"/>
        </w:rPr>
      </w:pPr>
      <w:r w:rsidRPr="006375EA">
        <w:rPr>
          <w:sz w:val="22"/>
          <w:szCs w:val="22"/>
        </w:rPr>
        <w:t xml:space="preserve">к постановлению Администрации </w:t>
      </w:r>
    </w:p>
    <w:p w:rsidR="006375EA" w:rsidRPr="006375EA" w:rsidRDefault="006375EA" w:rsidP="006375EA">
      <w:pPr>
        <w:jc w:val="right"/>
        <w:rPr>
          <w:sz w:val="22"/>
          <w:szCs w:val="22"/>
        </w:rPr>
      </w:pPr>
      <w:r w:rsidRPr="006375EA">
        <w:rPr>
          <w:sz w:val="22"/>
          <w:szCs w:val="22"/>
        </w:rPr>
        <w:t xml:space="preserve">Побединского сельского поселения </w:t>
      </w:r>
    </w:p>
    <w:p w:rsidR="006375EA" w:rsidRPr="006375EA" w:rsidRDefault="006375EA" w:rsidP="006375EA">
      <w:pPr>
        <w:jc w:val="right"/>
        <w:rPr>
          <w:b/>
          <w:bCs/>
          <w:sz w:val="22"/>
          <w:szCs w:val="22"/>
        </w:rPr>
      </w:pPr>
      <w:r w:rsidRPr="006375EA">
        <w:rPr>
          <w:sz w:val="22"/>
          <w:szCs w:val="22"/>
        </w:rPr>
        <w:t>от 15.02.2023 №28</w:t>
      </w:r>
    </w:p>
    <w:p w:rsidR="006375EA" w:rsidRPr="006375EA" w:rsidRDefault="006375EA" w:rsidP="006375EA">
      <w:pPr>
        <w:jc w:val="center"/>
        <w:rPr>
          <w:b/>
          <w:bCs/>
          <w:sz w:val="22"/>
          <w:szCs w:val="22"/>
        </w:rPr>
      </w:pPr>
      <w:r w:rsidRPr="006375EA">
        <w:rPr>
          <w:bCs/>
          <w:sz w:val="22"/>
          <w:szCs w:val="22"/>
        </w:rPr>
        <w:t xml:space="preserve">Перечень </w:t>
      </w:r>
      <w:r w:rsidR="00F44A6A">
        <w:rPr>
          <w:bCs/>
          <w:sz w:val="22"/>
          <w:szCs w:val="22"/>
        </w:rPr>
        <w:t xml:space="preserve">и коды главных администраторов </w:t>
      </w:r>
      <w:r w:rsidRPr="006375EA">
        <w:rPr>
          <w:bCs/>
          <w:sz w:val="22"/>
          <w:szCs w:val="22"/>
        </w:rPr>
        <w:t xml:space="preserve">доходов </w:t>
      </w:r>
      <w:r w:rsidR="00F44A6A">
        <w:rPr>
          <w:bCs/>
          <w:sz w:val="22"/>
          <w:szCs w:val="22"/>
        </w:rPr>
        <w:t xml:space="preserve"> </w:t>
      </w:r>
      <w:r w:rsidRPr="006375EA">
        <w:rPr>
          <w:bCs/>
          <w:sz w:val="22"/>
          <w:szCs w:val="22"/>
        </w:rPr>
        <w:t xml:space="preserve"> бюджета муниципального образования </w:t>
      </w:r>
      <w:r w:rsidRPr="006375EA">
        <w:rPr>
          <w:sz w:val="22"/>
          <w:szCs w:val="22"/>
        </w:rPr>
        <w:t>Побединское</w:t>
      </w:r>
      <w:r w:rsidR="00F44A6A">
        <w:rPr>
          <w:sz w:val="22"/>
          <w:szCs w:val="22"/>
        </w:rPr>
        <w:t xml:space="preserve"> </w:t>
      </w:r>
      <w:r w:rsidRPr="006375EA">
        <w:rPr>
          <w:bCs/>
          <w:sz w:val="22"/>
          <w:szCs w:val="22"/>
        </w:rPr>
        <w:t>сельское поселение- органов местного самоуправления, органов местной администрации, иных организаций и закрепляемые за ними виды доходов на 2023 и плановый период 2024 и 2025 года</w:t>
      </w:r>
    </w:p>
    <w:tbl>
      <w:tblPr>
        <w:tblW w:w="9654" w:type="dxa"/>
        <w:tblInd w:w="93" w:type="dxa"/>
        <w:tblLook w:val="0000" w:firstRow="0" w:lastRow="0" w:firstColumn="0" w:lastColumn="0" w:noHBand="0" w:noVBand="0"/>
      </w:tblPr>
      <w:tblGrid>
        <w:gridCol w:w="9686"/>
      </w:tblGrid>
      <w:tr w:rsidR="006375EA" w:rsidRPr="006375EA" w:rsidTr="006375EA">
        <w:trPr>
          <w:trHeight w:val="330"/>
        </w:trPr>
        <w:tc>
          <w:tcPr>
            <w:tcW w:w="9654" w:type="dxa"/>
            <w:tcBorders>
              <w:top w:val="nil"/>
              <w:left w:val="nil"/>
              <w:bottom w:val="nil"/>
              <w:right w:val="nil"/>
            </w:tcBorders>
            <w:noWrap/>
            <w:vAlign w:val="bottom"/>
          </w:tcPr>
          <w:tbl>
            <w:tblPr>
              <w:tblW w:w="955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194"/>
              <w:gridCol w:w="2819"/>
              <w:gridCol w:w="5546"/>
            </w:tblGrid>
            <w:tr w:rsidR="006375EA" w:rsidRPr="006375EA" w:rsidTr="006375EA">
              <w:trPr>
                <w:trHeight w:val="480"/>
              </w:trPr>
              <w:tc>
                <w:tcPr>
                  <w:tcW w:w="4013" w:type="dxa"/>
                  <w:gridSpan w:val="2"/>
                  <w:tcBorders>
                    <w:top w:val="single" w:sz="4" w:space="0" w:color="000000"/>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Код Бюджетной классификации Российской Федерации</w:t>
                  </w:r>
                </w:p>
              </w:tc>
              <w:tc>
                <w:tcPr>
                  <w:tcW w:w="5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Наименование главного администратора доходов бюджета поселения</w:t>
                  </w:r>
                </w:p>
              </w:tc>
            </w:tr>
            <w:tr w:rsidR="006375EA" w:rsidRPr="006375EA" w:rsidTr="006375EA">
              <w:trPr>
                <w:trHeight w:val="1082"/>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 xml:space="preserve">главного </w:t>
                  </w:r>
                  <w:proofErr w:type="spellStart"/>
                  <w:r w:rsidRPr="006375EA">
                    <w:rPr>
                      <w:sz w:val="22"/>
                      <w:szCs w:val="22"/>
                    </w:rPr>
                    <w:t>админист</w:t>
                  </w:r>
                  <w:proofErr w:type="spellEnd"/>
                </w:p>
                <w:p w:rsidR="006375EA" w:rsidRPr="006375EA" w:rsidRDefault="006375EA" w:rsidP="006375EA">
                  <w:pPr>
                    <w:jc w:val="center"/>
                    <w:rPr>
                      <w:sz w:val="22"/>
                      <w:szCs w:val="22"/>
                    </w:rPr>
                  </w:pPr>
                  <w:proofErr w:type="spellStart"/>
                  <w:r w:rsidRPr="006375EA">
                    <w:rPr>
                      <w:sz w:val="22"/>
                      <w:szCs w:val="22"/>
                    </w:rPr>
                    <w:t>ратора</w:t>
                  </w:r>
                  <w:proofErr w:type="spellEnd"/>
                  <w:r w:rsidRPr="006375EA">
                    <w:rPr>
                      <w:sz w:val="22"/>
                      <w:szCs w:val="22"/>
                    </w:rPr>
                    <w:t xml:space="preserve"> доходов</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доходов бюджета поселений</w:t>
                  </w:r>
                </w:p>
              </w:tc>
              <w:tc>
                <w:tcPr>
                  <w:tcW w:w="5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snapToGrid w:val="0"/>
                    <w:rPr>
                      <w:sz w:val="22"/>
                      <w:szCs w:val="22"/>
                    </w:rPr>
                  </w:pPr>
                </w:p>
              </w:tc>
            </w:tr>
            <w:tr w:rsidR="006375EA" w:rsidRPr="006375EA" w:rsidTr="006375EA">
              <w:trPr>
                <w:trHeight w:val="25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2</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3</w:t>
                  </w:r>
                </w:p>
              </w:tc>
            </w:tr>
            <w:tr w:rsidR="006375EA" w:rsidRPr="006375EA" w:rsidTr="006375EA">
              <w:trPr>
                <w:trHeight w:val="570"/>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b/>
                      <w:bCs/>
                      <w:sz w:val="22"/>
                      <w:szCs w:val="22"/>
                    </w:rPr>
                  </w:pPr>
                  <w:r w:rsidRPr="006375EA">
                    <w:rPr>
                      <w:b/>
                      <w:bCs/>
                      <w:sz w:val="22"/>
                      <w:szCs w:val="22"/>
                    </w:rPr>
                    <w:t> </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 </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center"/>
                    <w:rPr>
                      <w:b/>
                      <w:bCs/>
                      <w:sz w:val="22"/>
                      <w:szCs w:val="22"/>
                    </w:rPr>
                  </w:pPr>
                  <w:r w:rsidRPr="006375EA">
                    <w:rPr>
                      <w:b/>
                      <w:bCs/>
                      <w:sz w:val="22"/>
                      <w:szCs w:val="22"/>
                    </w:rPr>
                    <w:t>Муниципальное казенное учреждение "Администрация Побединского сельского поселения"</w:t>
                  </w:r>
                </w:p>
              </w:tc>
            </w:tr>
            <w:tr w:rsidR="006375EA" w:rsidRPr="006375EA" w:rsidTr="006375EA">
              <w:trPr>
                <w:trHeight w:val="570"/>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bCs/>
                      <w:sz w:val="22"/>
                      <w:szCs w:val="22"/>
                    </w:rPr>
                  </w:pPr>
                  <w:r w:rsidRPr="006375EA">
                    <w:rPr>
                      <w:bCs/>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1 1105025 10 0000120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b/>
                      <w:bCs/>
                      <w:sz w:val="22"/>
                      <w:szCs w:val="22"/>
                    </w:rPr>
                  </w:pPr>
                  <w:r w:rsidRPr="006375EA">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375EA" w:rsidRPr="006375EA" w:rsidTr="006375EA">
              <w:trPr>
                <w:trHeight w:val="55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1 11 09045 10 0001 120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highlight w:val="yellow"/>
                    </w:rPr>
                  </w:pPr>
                  <w:r w:rsidRPr="006375EA">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375EA" w:rsidRPr="006375EA" w:rsidTr="006375EA">
              <w:trPr>
                <w:trHeight w:val="55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lastRenderedPageBreak/>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1 11 09045 10 0002 120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highlight w:val="yellow"/>
                    </w:rPr>
                  </w:pPr>
                  <w:r w:rsidRPr="006375EA">
                    <w:rPr>
                      <w:sz w:val="22"/>
                      <w:szCs w:val="22"/>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spellStart"/>
                  <w:r w:rsidRPr="006375EA">
                    <w:rPr>
                      <w:sz w:val="22"/>
                      <w:szCs w:val="22"/>
                    </w:rPr>
                    <w:t>т.ч</w:t>
                  </w:r>
                  <w:proofErr w:type="spellEnd"/>
                  <w:r w:rsidRPr="006375EA">
                    <w:rPr>
                      <w:sz w:val="22"/>
                      <w:szCs w:val="22"/>
                    </w:rPr>
                    <w:t>. плата за наём жилья.</w:t>
                  </w:r>
                </w:p>
              </w:tc>
            </w:tr>
            <w:tr w:rsidR="006375EA" w:rsidRPr="006375EA" w:rsidTr="006375EA">
              <w:trPr>
                <w:trHeight w:val="37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1 13 02995 10 0000 130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rPr>
                  </w:pPr>
                  <w:r w:rsidRPr="006375EA">
                    <w:rPr>
                      <w:sz w:val="22"/>
                      <w:szCs w:val="22"/>
                    </w:rPr>
                    <w:t>Прочие доходы от компенсации затрат бюджетов сельских поселений</w:t>
                  </w:r>
                </w:p>
              </w:tc>
            </w:tr>
            <w:tr w:rsidR="006375EA" w:rsidRPr="006375EA" w:rsidTr="006375EA">
              <w:trPr>
                <w:trHeight w:val="1140"/>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1 14 02053 10 0000 410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rPr>
                  </w:pPr>
                  <w:r w:rsidRPr="006375EA">
                    <w:rPr>
                      <w:sz w:val="22"/>
                      <w:szCs w:val="2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375EA" w:rsidRPr="006375EA" w:rsidTr="006375EA">
              <w:trPr>
                <w:trHeight w:val="557"/>
              </w:trPr>
              <w:tc>
                <w:tcPr>
                  <w:tcW w:w="1194" w:type="dxa"/>
                  <w:tcBorders>
                    <w:top w:val="single" w:sz="4" w:space="0" w:color="000000"/>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top w:val="single" w:sz="4" w:space="0" w:color="000000"/>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1 16 07010 10 0000 140</w:t>
                  </w:r>
                </w:p>
              </w:tc>
              <w:tc>
                <w:tcPr>
                  <w:tcW w:w="5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rPr>
                  </w:pPr>
                  <w:r w:rsidRPr="006375EA">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375EA" w:rsidRPr="006375EA" w:rsidTr="006375EA">
              <w:trPr>
                <w:trHeight w:val="1140"/>
              </w:trPr>
              <w:tc>
                <w:tcPr>
                  <w:tcW w:w="1194" w:type="dxa"/>
                  <w:tcBorders>
                    <w:top w:val="single" w:sz="4" w:space="0" w:color="000000"/>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top w:val="single" w:sz="4" w:space="0" w:color="000000"/>
                    <w:left w:val="single" w:sz="4" w:space="0" w:color="000000"/>
                    <w:bottom w:val="single" w:sz="4" w:space="0" w:color="000000"/>
                  </w:tcBorders>
                  <w:shd w:val="clear" w:color="auto" w:fill="auto"/>
                </w:tcPr>
                <w:p w:rsidR="006375EA" w:rsidRPr="006375EA" w:rsidRDefault="006375EA" w:rsidP="006375EA">
                  <w:pPr>
                    <w:jc w:val="center"/>
                    <w:rPr>
                      <w:bCs/>
                      <w:color w:val="333333"/>
                      <w:sz w:val="22"/>
                      <w:szCs w:val="22"/>
                      <w:shd w:val="clear" w:color="auto" w:fill="FFFFFF"/>
                    </w:rPr>
                  </w:pPr>
                </w:p>
                <w:p w:rsidR="006375EA" w:rsidRPr="006375EA" w:rsidRDefault="006375EA" w:rsidP="006375EA">
                  <w:pPr>
                    <w:jc w:val="center"/>
                    <w:rPr>
                      <w:bCs/>
                      <w:color w:val="333333"/>
                      <w:sz w:val="22"/>
                      <w:szCs w:val="22"/>
                      <w:shd w:val="clear" w:color="auto" w:fill="FFFFFF"/>
                    </w:rPr>
                  </w:pPr>
                </w:p>
                <w:p w:rsidR="006375EA" w:rsidRPr="006375EA" w:rsidRDefault="006375EA" w:rsidP="006375EA">
                  <w:pPr>
                    <w:jc w:val="center"/>
                    <w:rPr>
                      <w:bCs/>
                      <w:color w:val="333333"/>
                      <w:sz w:val="22"/>
                      <w:szCs w:val="22"/>
                      <w:shd w:val="clear" w:color="auto" w:fill="FFFFFF"/>
                    </w:rPr>
                  </w:pPr>
                </w:p>
                <w:p w:rsidR="006375EA" w:rsidRPr="006375EA" w:rsidRDefault="006375EA" w:rsidP="006375EA">
                  <w:pPr>
                    <w:jc w:val="center"/>
                    <w:rPr>
                      <w:sz w:val="22"/>
                      <w:szCs w:val="22"/>
                    </w:rPr>
                  </w:pPr>
                  <w:r w:rsidRPr="006375EA">
                    <w:rPr>
                      <w:bCs/>
                      <w:color w:val="333333"/>
                      <w:sz w:val="22"/>
                      <w:szCs w:val="22"/>
                      <w:shd w:val="clear" w:color="auto" w:fill="FFFFFF"/>
                    </w:rPr>
                    <w:t>11611050010000140</w:t>
                  </w:r>
                </w:p>
              </w:tc>
              <w:tc>
                <w:tcPr>
                  <w:tcW w:w="5546" w:type="dxa"/>
                  <w:tcBorders>
                    <w:top w:val="single" w:sz="4" w:space="0" w:color="000000"/>
                    <w:left w:val="single" w:sz="4" w:space="0" w:color="000000"/>
                    <w:bottom w:val="single" w:sz="4" w:space="0" w:color="000000"/>
                    <w:right w:val="single" w:sz="4" w:space="0" w:color="000000"/>
                  </w:tcBorders>
                  <w:shd w:val="clear" w:color="auto" w:fill="auto"/>
                </w:tcPr>
                <w:p w:rsidR="006375EA" w:rsidRPr="006375EA" w:rsidRDefault="006375EA" w:rsidP="006375EA">
                  <w:pPr>
                    <w:jc w:val="both"/>
                    <w:rPr>
                      <w:sz w:val="22"/>
                      <w:szCs w:val="22"/>
                    </w:rPr>
                  </w:pPr>
                  <w:r w:rsidRPr="006375EA">
                    <w:rPr>
                      <w:color w:val="333333"/>
                      <w:sz w:val="22"/>
                      <w:szCs w:val="22"/>
                      <w:shd w:val="clear" w:color="auto" w:fill="FFFFF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6375EA" w:rsidRPr="006375EA" w:rsidTr="006375EA">
              <w:trPr>
                <w:trHeight w:val="540"/>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1 17 01050 10 0000 180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rPr>
                  </w:pPr>
                  <w:r w:rsidRPr="006375EA">
                    <w:rPr>
                      <w:sz w:val="22"/>
                      <w:szCs w:val="22"/>
                    </w:rPr>
                    <w:t xml:space="preserve">Невыясненные поступления, зачисляемые в бюджеты сельских поселений </w:t>
                  </w:r>
                </w:p>
              </w:tc>
            </w:tr>
            <w:tr w:rsidR="006375EA" w:rsidRPr="006375EA" w:rsidTr="006375EA">
              <w:trPr>
                <w:trHeight w:val="31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1 17 05050 10 0000 180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autoSpaceDE w:val="0"/>
                    <w:autoSpaceDN w:val="0"/>
                    <w:adjustRightInd w:val="0"/>
                    <w:jc w:val="both"/>
                    <w:rPr>
                      <w:sz w:val="22"/>
                      <w:szCs w:val="22"/>
                    </w:rPr>
                  </w:pPr>
                  <w:r w:rsidRPr="006375EA">
                    <w:rPr>
                      <w:sz w:val="22"/>
                      <w:szCs w:val="22"/>
                    </w:rPr>
                    <w:t>Прочие неналоговые доходы бюджетов сельских поселений</w:t>
                  </w:r>
                </w:p>
              </w:tc>
            </w:tr>
            <w:tr w:rsidR="006375EA" w:rsidRPr="006375EA" w:rsidTr="006375EA">
              <w:trPr>
                <w:trHeight w:val="981"/>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2 02 15001 10 0000 150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autoSpaceDE w:val="0"/>
                    <w:autoSpaceDN w:val="0"/>
                    <w:adjustRightInd w:val="0"/>
                    <w:jc w:val="both"/>
                    <w:rPr>
                      <w:sz w:val="22"/>
                      <w:szCs w:val="22"/>
                    </w:rPr>
                  </w:pPr>
                  <w:r w:rsidRPr="006375EA">
                    <w:rPr>
                      <w:sz w:val="22"/>
                      <w:szCs w:val="22"/>
                    </w:rPr>
                    <w:t>Дотации бюджетам сельских поселений на выравнивание бюджетной обеспеченности из бюджета субъекта Российской Федерации</w:t>
                  </w:r>
                </w:p>
              </w:tc>
            </w:tr>
            <w:tr w:rsidR="006375EA" w:rsidRPr="006375EA" w:rsidTr="006375EA">
              <w:trPr>
                <w:trHeight w:val="88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color w:val="000000"/>
                      <w:sz w:val="22"/>
                      <w:szCs w:val="22"/>
                    </w:rPr>
                  </w:pPr>
                  <w:r w:rsidRPr="006375EA">
                    <w:rPr>
                      <w:color w:val="000000"/>
                      <w:sz w:val="22"/>
                      <w:szCs w:val="22"/>
                    </w:rPr>
                    <w:t>2 02 35082 10 0000 150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color w:val="000000"/>
                      <w:sz w:val="22"/>
                      <w:szCs w:val="22"/>
                    </w:rPr>
                  </w:pPr>
                  <w:r w:rsidRPr="006375EA">
                    <w:rPr>
                      <w:color w:val="000000"/>
                      <w:sz w:val="22"/>
                      <w:szCs w:val="2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75EA" w:rsidRPr="006375EA" w:rsidTr="006375EA">
              <w:trPr>
                <w:trHeight w:val="660"/>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2 02 35118 10 0000 150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autoSpaceDE w:val="0"/>
                    <w:autoSpaceDN w:val="0"/>
                    <w:adjustRightInd w:val="0"/>
                    <w:jc w:val="both"/>
                    <w:rPr>
                      <w:sz w:val="22"/>
                      <w:szCs w:val="22"/>
                    </w:rPr>
                  </w:pPr>
                  <w:r w:rsidRPr="006375EA">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375EA" w:rsidRPr="006375EA" w:rsidTr="006375EA">
              <w:trPr>
                <w:trHeight w:val="480"/>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2 02 49999 10 0000 150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rPr>
                  </w:pPr>
                  <w:r w:rsidRPr="006375EA">
                    <w:rPr>
                      <w:sz w:val="22"/>
                      <w:szCs w:val="22"/>
                    </w:rPr>
                    <w:t>Прочие межбюджетные трансферты, передаваемые бюджетам сельских поселений</w:t>
                  </w:r>
                </w:p>
              </w:tc>
            </w:tr>
            <w:tr w:rsidR="006375EA" w:rsidRPr="006375EA" w:rsidTr="006375EA">
              <w:trPr>
                <w:trHeight w:val="61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color w:val="222222"/>
                      <w:sz w:val="22"/>
                      <w:szCs w:val="22"/>
                      <w:highlight w:val="white"/>
                    </w:rPr>
                  </w:pPr>
                  <w:r w:rsidRPr="006375EA">
                    <w:rPr>
                      <w:sz w:val="22"/>
                      <w:szCs w:val="22"/>
                    </w:rPr>
                    <w:t>2 07 05030 10 0000 150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color w:val="222222"/>
                      <w:sz w:val="22"/>
                      <w:szCs w:val="22"/>
                      <w:highlight w:val="white"/>
                    </w:rPr>
                  </w:pPr>
                  <w:r w:rsidRPr="006375EA">
                    <w:rPr>
                      <w:color w:val="222222"/>
                      <w:sz w:val="22"/>
                      <w:szCs w:val="22"/>
                      <w:highlight w:val="white"/>
                    </w:rPr>
                    <w:t>Прочие безвозмездные поступления в бюджеты сельских поселений</w:t>
                  </w:r>
                </w:p>
              </w:tc>
            </w:tr>
            <w:tr w:rsidR="006375EA" w:rsidRPr="006375EA" w:rsidTr="006375EA">
              <w:trPr>
                <w:trHeight w:val="690"/>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color w:val="000000"/>
                      <w:sz w:val="22"/>
                      <w:szCs w:val="22"/>
                    </w:rPr>
                  </w:pPr>
                  <w:r w:rsidRPr="006375EA">
                    <w:rPr>
                      <w:color w:val="222222"/>
                      <w:sz w:val="22"/>
                      <w:szCs w:val="22"/>
                      <w:shd w:val="clear" w:color="auto" w:fill="FFFFFF"/>
                    </w:rPr>
                    <w:t>2 19 60010 10 0000 150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color w:val="000000"/>
                      <w:sz w:val="22"/>
                      <w:szCs w:val="22"/>
                    </w:rPr>
                  </w:pPr>
                  <w:r w:rsidRPr="006375EA">
                    <w:rPr>
                      <w:color w:val="222222"/>
                      <w:sz w:val="22"/>
                      <w:szCs w:val="22"/>
                      <w:highlight w:val="white"/>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375EA" w:rsidRPr="006375EA" w:rsidTr="006375EA">
              <w:trPr>
                <w:trHeight w:val="28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923</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color w:val="222222"/>
                      <w:sz w:val="22"/>
                      <w:szCs w:val="22"/>
                      <w:shd w:val="clear" w:color="auto" w:fill="FFFFFF"/>
                    </w:rPr>
                  </w:pPr>
                  <w:r w:rsidRPr="006375EA">
                    <w:rPr>
                      <w:sz w:val="22"/>
                      <w:szCs w:val="22"/>
                    </w:rPr>
                    <w:t>2 00 00000 00 0000 000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rPr>
                      <w:color w:val="222222"/>
                      <w:sz w:val="22"/>
                      <w:szCs w:val="22"/>
                      <w:highlight w:val="white"/>
                    </w:rPr>
                  </w:pPr>
                  <w:r w:rsidRPr="006375EA">
                    <w:rPr>
                      <w:sz w:val="22"/>
                      <w:szCs w:val="22"/>
                    </w:rPr>
                    <w:t>Безвозмездные поступления*</w:t>
                  </w:r>
                </w:p>
              </w:tc>
            </w:tr>
            <w:tr w:rsidR="006375EA" w:rsidRPr="006375EA" w:rsidTr="006375EA">
              <w:trPr>
                <w:trHeight w:val="645"/>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 </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center"/>
                    <w:rPr>
                      <w:b/>
                      <w:bCs/>
                      <w:sz w:val="22"/>
                      <w:szCs w:val="22"/>
                    </w:rPr>
                  </w:pPr>
                  <w:r w:rsidRPr="006375EA">
                    <w:rPr>
                      <w:b/>
                      <w:bCs/>
                      <w:sz w:val="22"/>
                      <w:szCs w:val="22"/>
                    </w:rPr>
                    <w:t>Муниципальное казённое учреждение "Управление финансов Администрации Шегарского района"</w:t>
                  </w:r>
                </w:p>
              </w:tc>
            </w:tr>
            <w:tr w:rsidR="006375EA" w:rsidRPr="006375EA" w:rsidTr="006375EA">
              <w:trPr>
                <w:trHeight w:val="587"/>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992</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1 17 01050 10 0000 180</w:t>
                  </w:r>
                </w:p>
              </w:tc>
              <w:tc>
                <w:tcPr>
                  <w:tcW w:w="5546" w:type="dxa"/>
                  <w:tcBorders>
                    <w:left w:val="single" w:sz="4" w:space="0" w:color="000000"/>
                    <w:bottom w:val="single" w:sz="4" w:space="0" w:color="000000"/>
                    <w:right w:val="single" w:sz="4" w:space="0" w:color="000000"/>
                  </w:tcBorders>
                  <w:shd w:val="clear" w:color="auto" w:fill="auto"/>
                  <w:vAlign w:val="center"/>
                </w:tcPr>
                <w:p w:rsidR="006375EA" w:rsidRPr="006375EA" w:rsidRDefault="006375EA" w:rsidP="006375EA">
                  <w:pPr>
                    <w:jc w:val="both"/>
                    <w:rPr>
                      <w:sz w:val="22"/>
                      <w:szCs w:val="22"/>
                    </w:rPr>
                  </w:pPr>
                  <w:r w:rsidRPr="006375EA">
                    <w:rPr>
                      <w:sz w:val="22"/>
                      <w:szCs w:val="22"/>
                    </w:rPr>
                    <w:t>Невыясненные поступления, зачисляемые в бюджеты</w:t>
                  </w:r>
                  <w:r w:rsidR="00F44A6A">
                    <w:rPr>
                      <w:sz w:val="22"/>
                      <w:szCs w:val="22"/>
                    </w:rPr>
                    <w:t xml:space="preserve"> </w:t>
                  </w:r>
                  <w:r w:rsidRPr="006375EA">
                    <w:rPr>
                      <w:sz w:val="22"/>
                      <w:szCs w:val="22"/>
                    </w:rPr>
                    <w:t>сельских поселений</w:t>
                  </w:r>
                </w:p>
              </w:tc>
            </w:tr>
            <w:tr w:rsidR="006375EA" w:rsidRPr="006375EA" w:rsidTr="006375EA">
              <w:trPr>
                <w:trHeight w:val="675"/>
              </w:trPr>
              <w:tc>
                <w:tcPr>
                  <w:tcW w:w="1194" w:type="dxa"/>
                  <w:tcBorders>
                    <w:left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992</w:t>
                  </w:r>
                </w:p>
              </w:tc>
              <w:tc>
                <w:tcPr>
                  <w:tcW w:w="2819" w:type="dxa"/>
                  <w:tcBorders>
                    <w:left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2 08 05000 10 0000 150</w:t>
                  </w:r>
                </w:p>
              </w:tc>
              <w:tc>
                <w:tcPr>
                  <w:tcW w:w="5546" w:type="dxa"/>
                  <w:tcBorders>
                    <w:left w:val="single" w:sz="4" w:space="0" w:color="000000"/>
                    <w:right w:val="single" w:sz="4" w:space="0" w:color="000000"/>
                  </w:tcBorders>
                  <w:shd w:val="clear" w:color="auto" w:fill="auto"/>
                  <w:vAlign w:val="center"/>
                </w:tcPr>
                <w:p w:rsidR="006375EA" w:rsidRPr="006375EA" w:rsidRDefault="006375EA" w:rsidP="006375EA">
                  <w:pPr>
                    <w:jc w:val="both"/>
                    <w:rPr>
                      <w:sz w:val="22"/>
                      <w:szCs w:val="22"/>
                    </w:rPr>
                  </w:pPr>
                  <w:r w:rsidRPr="006375EA">
                    <w:rPr>
                      <w:sz w:val="22"/>
                      <w:szCs w:val="22"/>
                    </w:rPr>
                    <w:t xml:space="preserve">Перечисления из бюджетов сельских поселений (в бюджеты поселений) для осуществления возврата </w:t>
                  </w:r>
                  <w:r w:rsidRPr="006375EA">
                    <w:rPr>
                      <w:sz w:val="22"/>
                      <w:szCs w:val="22"/>
                    </w:rPr>
                    <w:lastRenderedPageBreak/>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375EA" w:rsidRPr="006375EA" w:rsidTr="006375EA">
              <w:trPr>
                <w:trHeight w:val="273"/>
              </w:trPr>
              <w:tc>
                <w:tcPr>
                  <w:tcW w:w="1194"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lastRenderedPageBreak/>
                    <w:t>992</w:t>
                  </w:r>
                </w:p>
              </w:tc>
              <w:tc>
                <w:tcPr>
                  <w:tcW w:w="2819" w:type="dxa"/>
                  <w:tcBorders>
                    <w:left w:val="single" w:sz="4" w:space="0" w:color="000000"/>
                    <w:bottom w:val="single" w:sz="4"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2 08 10000 10 0000 150</w:t>
                  </w:r>
                </w:p>
              </w:tc>
              <w:tc>
                <w:tcPr>
                  <w:tcW w:w="5546" w:type="dxa"/>
                  <w:tcBorders>
                    <w:left w:val="single" w:sz="4" w:space="0" w:color="000000"/>
                    <w:bottom w:val="single" w:sz="4" w:space="0" w:color="000000"/>
                    <w:right w:val="single" w:sz="4" w:space="0" w:color="000000"/>
                  </w:tcBorders>
                  <w:shd w:val="clear" w:color="auto" w:fill="auto"/>
                  <w:vAlign w:val="bottom"/>
                </w:tcPr>
                <w:p w:rsidR="006375EA" w:rsidRPr="006375EA" w:rsidRDefault="006375EA" w:rsidP="006375EA">
                  <w:pPr>
                    <w:autoSpaceDE w:val="0"/>
                    <w:autoSpaceDN w:val="0"/>
                    <w:adjustRightInd w:val="0"/>
                    <w:jc w:val="both"/>
                    <w:rPr>
                      <w:sz w:val="22"/>
                      <w:szCs w:val="22"/>
                    </w:rPr>
                  </w:pPr>
                  <w:r w:rsidRPr="006375EA">
                    <w:rPr>
                      <w:sz w:val="22"/>
                      <w:szCs w:val="22"/>
                    </w:rPr>
                    <w:t>Перечисления из бюджетов сельских поселений (в бюджеты сельских поселений) для осуществления взыскания</w:t>
                  </w:r>
                </w:p>
              </w:tc>
            </w:tr>
          </w:tbl>
          <w:p w:rsidR="006375EA" w:rsidRPr="006375EA" w:rsidRDefault="006375EA" w:rsidP="006375EA">
            <w:pPr>
              <w:jc w:val="both"/>
              <w:rPr>
                <w:sz w:val="22"/>
                <w:szCs w:val="22"/>
                <w:highlight w:val="yellow"/>
              </w:rPr>
            </w:pPr>
          </w:p>
          <w:p w:rsidR="006375EA" w:rsidRPr="006375EA" w:rsidRDefault="006375EA" w:rsidP="006375EA">
            <w:pPr>
              <w:jc w:val="both"/>
              <w:rPr>
                <w:sz w:val="22"/>
                <w:szCs w:val="22"/>
              </w:rPr>
            </w:pPr>
            <w:r w:rsidRPr="006375EA">
              <w:rPr>
                <w:sz w:val="22"/>
                <w:szCs w:val="22"/>
              </w:rPr>
              <w:t>*Администрирование поступлений по группе доходов "2 00 00000 00 0000 000 - Безвозмездные поступления", осуществляется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6375EA" w:rsidRPr="006375EA" w:rsidRDefault="006375EA" w:rsidP="006375EA">
            <w:pPr>
              <w:jc w:val="right"/>
              <w:rPr>
                <w:sz w:val="22"/>
                <w:szCs w:val="22"/>
              </w:rPr>
            </w:pPr>
            <w:r w:rsidRPr="006375EA">
              <w:rPr>
                <w:sz w:val="22"/>
                <w:szCs w:val="22"/>
              </w:rPr>
              <w:t>Приложение №3</w:t>
            </w:r>
          </w:p>
        </w:tc>
      </w:tr>
      <w:tr w:rsidR="006375EA" w:rsidRPr="006375EA" w:rsidTr="006375EA">
        <w:trPr>
          <w:trHeight w:val="375"/>
        </w:trPr>
        <w:tc>
          <w:tcPr>
            <w:tcW w:w="9654" w:type="dxa"/>
            <w:tcBorders>
              <w:top w:val="nil"/>
              <w:left w:val="nil"/>
              <w:bottom w:val="nil"/>
              <w:right w:val="nil"/>
            </w:tcBorders>
            <w:noWrap/>
            <w:vAlign w:val="bottom"/>
          </w:tcPr>
          <w:p w:rsidR="006375EA" w:rsidRPr="006375EA" w:rsidRDefault="006375EA" w:rsidP="006375EA">
            <w:pPr>
              <w:jc w:val="right"/>
              <w:rPr>
                <w:sz w:val="22"/>
                <w:szCs w:val="22"/>
              </w:rPr>
            </w:pPr>
            <w:r w:rsidRPr="006375EA">
              <w:rPr>
                <w:sz w:val="22"/>
                <w:szCs w:val="22"/>
              </w:rPr>
              <w:lastRenderedPageBreak/>
              <w:t xml:space="preserve">к постановлению Администрации </w:t>
            </w:r>
          </w:p>
          <w:p w:rsidR="006375EA" w:rsidRPr="006375EA" w:rsidRDefault="006375EA" w:rsidP="006375EA">
            <w:pPr>
              <w:jc w:val="right"/>
              <w:rPr>
                <w:sz w:val="22"/>
                <w:szCs w:val="22"/>
              </w:rPr>
            </w:pPr>
            <w:r w:rsidRPr="006375EA">
              <w:rPr>
                <w:sz w:val="22"/>
                <w:szCs w:val="22"/>
              </w:rPr>
              <w:t xml:space="preserve">Побединского сельского поселения </w:t>
            </w:r>
          </w:p>
          <w:p w:rsidR="006375EA" w:rsidRPr="006375EA" w:rsidRDefault="006375EA" w:rsidP="006375EA">
            <w:pPr>
              <w:jc w:val="right"/>
              <w:rPr>
                <w:b/>
                <w:bCs/>
                <w:sz w:val="22"/>
                <w:szCs w:val="22"/>
              </w:rPr>
            </w:pPr>
            <w:r w:rsidRPr="006375EA">
              <w:rPr>
                <w:sz w:val="22"/>
                <w:szCs w:val="22"/>
              </w:rPr>
              <w:t>от15.02.2023№__</w:t>
            </w:r>
          </w:p>
          <w:p w:rsidR="006375EA" w:rsidRPr="006375EA" w:rsidRDefault="006375EA" w:rsidP="006375EA">
            <w:pPr>
              <w:pStyle w:val="ConsPlusTitle"/>
              <w:widowControl/>
              <w:jc w:val="center"/>
              <w:outlineLvl w:val="1"/>
              <w:rPr>
                <w:rFonts w:ascii="Times New Roman" w:hAnsi="Times New Roman" w:cs="Times New Roman"/>
                <w:b w:val="0"/>
                <w:szCs w:val="22"/>
              </w:rPr>
            </w:pPr>
            <w:r w:rsidRPr="006375EA">
              <w:rPr>
                <w:rFonts w:ascii="Times New Roman" w:hAnsi="Times New Roman" w:cs="Times New Roman"/>
                <w:b w:val="0"/>
                <w:szCs w:val="22"/>
              </w:rPr>
              <w:t>Перечень и коды главных администраторов доходов бюджета муниципального образования Побединское</w:t>
            </w:r>
            <w:r w:rsidR="00F44A6A">
              <w:rPr>
                <w:rFonts w:ascii="Times New Roman" w:hAnsi="Times New Roman" w:cs="Times New Roman"/>
                <w:b w:val="0"/>
                <w:szCs w:val="22"/>
              </w:rPr>
              <w:t xml:space="preserve"> </w:t>
            </w:r>
            <w:r w:rsidRPr="006375EA">
              <w:rPr>
                <w:rFonts w:ascii="Times New Roman" w:hAnsi="Times New Roman" w:cs="Times New Roman"/>
                <w:b w:val="0"/>
                <w:szCs w:val="22"/>
              </w:rPr>
              <w:t xml:space="preserve">сельское поселение - территориальных органов федеральных органов исполнительной власти и закрепляемые за ними виды доходов бюджета  </w:t>
            </w:r>
          </w:p>
          <w:p w:rsidR="006375EA" w:rsidRPr="006375EA" w:rsidRDefault="006375EA" w:rsidP="006375EA">
            <w:pPr>
              <w:pStyle w:val="ConsPlusTitle"/>
              <w:widowControl/>
              <w:jc w:val="center"/>
              <w:outlineLvl w:val="1"/>
              <w:rPr>
                <w:rFonts w:ascii="Times New Roman" w:hAnsi="Times New Roman" w:cs="Times New Roman"/>
                <w:b w:val="0"/>
                <w:szCs w:val="22"/>
              </w:rPr>
            </w:pPr>
            <w:r w:rsidRPr="006375EA">
              <w:rPr>
                <w:rFonts w:ascii="Times New Roman" w:hAnsi="Times New Roman" w:cs="Times New Roman"/>
                <w:b w:val="0"/>
                <w:szCs w:val="22"/>
              </w:rPr>
              <w:t>муниципального образования Побединское</w:t>
            </w:r>
            <w:r w:rsidR="006B19E5">
              <w:rPr>
                <w:rFonts w:ascii="Times New Roman" w:hAnsi="Times New Roman" w:cs="Times New Roman"/>
                <w:b w:val="0"/>
                <w:szCs w:val="22"/>
              </w:rPr>
              <w:t xml:space="preserve"> </w:t>
            </w:r>
            <w:r w:rsidRPr="006375EA">
              <w:rPr>
                <w:rFonts w:ascii="Times New Roman" w:hAnsi="Times New Roman" w:cs="Times New Roman"/>
                <w:b w:val="0"/>
                <w:szCs w:val="22"/>
              </w:rPr>
              <w:t xml:space="preserve">сельское поселение на 2023 год и </w:t>
            </w:r>
          </w:p>
          <w:p w:rsidR="006375EA" w:rsidRPr="006375EA" w:rsidRDefault="006375EA" w:rsidP="006375EA">
            <w:pPr>
              <w:pStyle w:val="ConsPlusTitle"/>
              <w:widowControl/>
              <w:jc w:val="center"/>
              <w:outlineLvl w:val="1"/>
              <w:rPr>
                <w:rFonts w:ascii="Times New Roman" w:hAnsi="Times New Roman" w:cs="Times New Roman"/>
                <w:b w:val="0"/>
                <w:szCs w:val="22"/>
              </w:rPr>
            </w:pPr>
            <w:r w:rsidRPr="006375EA">
              <w:rPr>
                <w:rFonts w:ascii="Times New Roman" w:hAnsi="Times New Roman" w:cs="Times New Roman"/>
                <w:b w:val="0"/>
                <w:szCs w:val="22"/>
              </w:rPr>
              <w:t>плановый период 2024 и 2025 года</w:t>
            </w:r>
          </w:p>
          <w:tbl>
            <w:tblPr>
              <w:tblW w:w="5000" w:type="pct"/>
              <w:tblBorders>
                <w:top w:val="single" w:sz="6" w:space="0" w:color="000000"/>
                <w:left w:val="single" w:sz="6" w:space="0" w:color="000000"/>
                <w:bottom w:val="single" w:sz="6" w:space="0" w:color="000000"/>
                <w:insideH w:val="single" w:sz="6" w:space="0" w:color="000000"/>
              </w:tblBorders>
              <w:tblCellMar>
                <w:left w:w="70" w:type="dxa"/>
                <w:right w:w="70" w:type="dxa"/>
              </w:tblCellMar>
              <w:tblLook w:val="0000" w:firstRow="0" w:lastRow="0" w:firstColumn="0" w:lastColumn="0" w:noHBand="0" w:noVBand="0"/>
            </w:tblPr>
            <w:tblGrid>
              <w:gridCol w:w="1255"/>
              <w:gridCol w:w="2507"/>
              <w:gridCol w:w="5692"/>
            </w:tblGrid>
            <w:tr w:rsidR="006375EA" w:rsidRPr="006375EA" w:rsidTr="006375EA">
              <w:trPr>
                <w:cantSplit/>
                <w:trHeight w:val="360"/>
              </w:trPr>
              <w:tc>
                <w:tcPr>
                  <w:tcW w:w="3778" w:type="dxa"/>
                  <w:gridSpan w:val="2"/>
                  <w:tcBorders>
                    <w:top w:val="single" w:sz="6" w:space="0" w:color="000000"/>
                    <w:left w:val="single" w:sz="6" w:space="0" w:color="000000"/>
                    <w:bottom w:val="single" w:sz="6" w:space="0" w:color="000000"/>
                  </w:tcBorders>
                  <w:shd w:val="clear" w:color="auto" w:fill="auto"/>
                </w:tcPr>
                <w:p w:rsidR="006375EA" w:rsidRPr="006375EA" w:rsidRDefault="006375EA" w:rsidP="006375EA">
                  <w:pPr>
                    <w:autoSpaceDE w:val="0"/>
                    <w:jc w:val="center"/>
                    <w:rPr>
                      <w:sz w:val="22"/>
                      <w:szCs w:val="22"/>
                    </w:rPr>
                  </w:pPr>
                  <w:r w:rsidRPr="006375EA">
                    <w:rPr>
                      <w:sz w:val="22"/>
                      <w:szCs w:val="22"/>
                    </w:rPr>
                    <w:t>Код бюджетной</w:t>
                  </w:r>
                  <w:r w:rsidRPr="006375EA">
                    <w:rPr>
                      <w:sz w:val="22"/>
                      <w:szCs w:val="22"/>
                    </w:rPr>
                    <w:br/>
                    <w:t>классификации РФ</w:t>
                  </w:r>
                </w:p>
              </w:tc>
              <w:tc>
                <w:tcPr>
                  <w:tcW w:w="5750" w:type="dxa"/>
                  <w:vMerge w:val="restart"/>
                  <w:tcBorders>
                    <w:top w:val="single" w:sz="6" w:space="0" w:color="000000"/>
                    <w:left w:val="single" w:sz="6" w:space="0" w:color="000000"/>
                    <w:right w:val="single" w:sz="6" w:space="0" w:color="000000"/>
                  </w:tcBorders>
                  <w:shd w:val="clear" w:color="auto" w:fill="auto"/>
                </w:tcPr>
                <w:p w:rsidR="006375EA" w:rsidRPr="006375EA" w:rsidRDefault="006375EA" w:rsidP="006375EA">
                  <w:pPr>
                    <w:autoSpaceDE w:val="0"/>
                    <w:jc w:val="center"/>
                    <w:rPr>
                      <w:sz w:val="22"/>
                      <w:szCs w:val="22"/>
                    </w:rPr>
                  </w:pPr>
                </w:p>
                <w:p w:rsidR="006375EA" w:rsidRPr="006375EA" w:rsidRDefault="006375EA" w:rsidP="006375EA">
                  <w:pPr>
                    <w:autoSpaceDE w:val="0"/>
                    <w:jc w:val="center"/>
                    <w:rPr>
                      <w:sz w:val="22"/>
                      <w:szCs w:val="22"/>
                    </w:rPr>
                  </w:pPr>
                </w:p>
                <w:p w:rsidR="006375EA" w:rsidRPr="006375EA" w:rsidRDefault="006375EA" w:rsidP="006375EA">
                  <w:pPr>
                    <w:autoSpaceDE w:val="0"/>
                    <w:jc w:val="center"/>
                    <w:rPr>
                      <w:sz w:val="22"/>
                      <w:szCs w:val="22"/>
                    </w:rPr>
                  </w:pPr>
                  <w:r w:rsidRPr="006375EA">
                    <w:rPr>
                      <w:sz w:val="22"/>
                      <w:szCs w:val="22"/>
                    </w:rPr>
                    <w:t xml:space="preserve">Наименование главного администратора доходов </w:t>
                  </w:r>
                  <w:r w:rsidRPr="006375EA">
                    <w:rPr>
                      <w:sz w:val="22"/>
                      <w:szCs w:val="22"/>
                    </w:rPr>
                    <w:br/>
                    <w:t>бюджета поселения</w:t>
                  </w:r>
                </w:p>
              </w:tc>
            </w:tr>
            <w:tr w:rsidR="006375EA" w:rsidRPr="006375EA" w:rsidTr="006375EA">
              <w:trPr>
                <w:cantSplit/>
                <w:trHeight w:val="600"/>
              </w:trPr>
              <w:tc>
                <w:tcPr>
                  <w:tcW w:w="125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autoSpaceDE w:val="0"/>
                    <w:jc w:val="center"/>
                    <w:rPr>
                      <w:sz w:val="22"/>
                      <w:szCs w:val="22"/>
                    </w:rPr>
                  </w:pPr>
                  <w:r w:rsidRPr="006375EA">
                    <w:rPr>
                      <w:sz w:val="22"/>
                      <w:szCs w:val="22"/>
                    </w:rPr>
                    <w:t>главного</w:t>
                  </w:r>
                  <w:r w:rsidRPr="006375EA">
                    <w:rPr>
                      <w:sz w:val="22"/>
                      <w:szCs w:val="22"/>
                    </w:rPr>
                    <w:br/>
                  </w:r>
                  <w:proofErr w:type="spellStart"/>
                  <w:r w:rsidRPr="006375EA">
                    <w:rPr>
                      <w:sz w:val="22"/>
                      <w:szCs w:val="22"/>
                    </w:rPr>
                    <w:t>админис</w:t>
                  </w:r>
                  <w:proofErr w:type="spellEnd"/>
                  <w:r w:rsidRPr="006375EA">
                    <w:rPr>
                      <w:sz w:val="22"/>
                      <w:szCs w:val="22"/>
                    </w:rPr>
                    <w:t>-</w:t>
                  </w:r>
                  <w:r w:rsidRPr="006375EA">
                    <w:rPr>
                      <w:sz w:val="22"/>
                      <w:szCs w:val="22"/>
                    </w:rPr>
                    <w:br/>
                  </w:r>
                  <w:proofErr w:type="spellStart"/>
                  <w:r w:rsidRPr="006375EA">
                    <w:rPr>
                      <w:sz w:val="22"/>
                      <w:szCs w:val="22"/>
                    </w:rPr>
                    <w:t>ратора</w:t>
                  </w:r>
                  <w:proofErr w:type="spellEnd"/>
                  <w:r w:rsidRPr="006375EA">
                    <w:rPr>
                      <w:sz w:val="22"/>
                      <w:szCs w:val="22"/>
                    </w:rPr>
                    <w:br/>
                    <w:t>доходов</w:t>
                  </w:r>
                </w:p>
              </w:tc>
              <w:tc>
                <w:tcPr>
                  <w:tcW w:w="251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autoSpaceDE w:val="0"/>
                    <w:jc w:val="center"/>
                    <w:rPr>
                      <w:sz w:val="22"/>
                      <w:szCs w:val="22"/>
                    </w:rPr>
                  </w:pPr>
                </w:p>
                <w:p w:rsidR="006375EA" w:rsidRPr="006375EA" w:rsidRDefault="006375EA" w:rsidP="006375EA">
                  <w:pPr>
                    <w:autoSpaceDE w:val="0"/>
                    <w:jc w:val="center"/>
                    <w:rPr>
                      <w:sz w:val="22"/>
                      <w:szCs w:val="22"/>
                    </w:rPr>
                  </w:pPr>
                  <w:r w:rsidRPr="006375EA">
                    <w:rPr>
                      <w:sz w:val="22"/>
                      <w:szCs w:val="22"/>
                    </w:rPr>
                    <w:t>доходов бюджета поселений</w:t>
                  </w:r>
                </w:p>
              </w:tc>
              <w:tc>
                <w:tcPr>
                  <w:tcW w:w="5750" w:type="dxa"/>
                  <w:vMerge/>
                  <w:tcBorders>
                    <w:top w:val="single" w:sz="6" w:space="0" w:color="000000"/>
                    <w:left w:val="single" w:sz="6" w:space="0" w:color="000000"/>
                    <w:right w:val="single" w:sz="6" w:space="0" w:color="000000"/>
                  </w:tcBorders>
                  <w:shd w:val="clear" w:color="auto" w:fill="auto"/>
                </w:tcPr>
                <w:p w:rsidR="006375EA" w:rsidRPr="006375EA" w:rsidRDefault="006375EA" w:rsidP="006375EA">
                  <w:pPr>
                    <w:autoSpaceDE w:val="0"/>
                    <w:snapToGrid w:val="0"/>
                    <w:ind w:firstLine="709"/>
                    <w:rPr>
                      <w:sz w:val="22"/>
                      <w:szCs w:val="22"/>
                    </w:rPr>
                  </w:pP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autoSpaceDE w:val="0"/>
                    <w:ind w:firstLine="709"/>
                    <w:jc w:val="center"/>
                    <w:rPr>
                      <w:sz w:val="22"/>
                      <w:szCs w:val="22"/>
                    </w:rPr>
                  </w:pPr>
                  <w:r w:rsidRPr="006375EA">
                    <w:rPr>
                      <w:sz w:val="22"/>
                      <w:szCs w:val="22"/>
                    </w:rPr>
                    <w:t>1</w:t>
                  </w:r>
                </w:p>
              </w:tc>
              <w:tc>
                <w:tcPr>
                  <w:tcW w:w="251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autoSpaceDE w:val="0"/>
                    <w:ind w:firstLine="709"/>
                    <w:jc w:val="center"/>
                    <w:rPr>
                      <w:sz w:val="22"/>
                      <w:szCs w:val="22"/>
                    </w:rPr>
                  </w:pPr>
                  <w:r w:rsidRPr="006375EA">
                    <w:rPr>
                      <w:sz w:val="22"/>
                      <w:szCs w:val="22"/>
                    </w:rPr>
                    <w:t>2</w:t>
                  </w:r>
                </w:p>
              </w:tc>
              <w:tc>
                <w:tcPr>
                  <w:tcW w:w="5750" w:type="dxa"/>
                  <w:tcBorders>
                    <w:top w:val="single" w:sz="6" w:space="0" w:color="000000"/>
                    <w:left w:val="single" w:sz="6" w:space="0" w:color="000000"/>
                    <w:bottom w:val="single" w:sz="6" w:space="0" w:color="000000"/>
                    <w:right w:val="single" w:sz="6" w:space="0" w:color="000000"/>
                  </w:tcBorders>
                  <w:shd w:val="clear" w:color="auto" w:fill="auto"/>
                </w:tcPr>
                <w:p w:rsidR="006375EA" w:rsidRPr="006375EA" w:rsidRDefault="006375EA" w:rsidP="006375EA">
                  <w:pPr>
                    <w:autoSpaceDE w:val="0"/>
                    <w:ind w:firstLine="709"/>
                    <w:jc w:val="center"/>
                    <w:rPr>
                      <w:sz w:val="22"/>
                      <w:szCs w:val="22"/>
                    </w:rPr>
                  </w:pPr>
                  <w:r w:rsidRPr="006375EA">
                    <w:rPr>
                      <w:sz w:val="22"/>
                      <w:szCs w:val="22"/>
                    </w:rPr>
                    <w:t>3</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autoSpaceDE w:val="0"/>
                    <w:jc w:val="center"/>
                    <w:rPr>
                      <w:b/>
                      <w:sz w:val="22"/>
                      <w:szCs w:val="22"/>
                    </w:rPr>
                  </w:pPr>
                  <w:r w:rsidRPr="006375EA">
                    <w:rPr>
                      <w:b/>
                      <w:sz w:val="22"/>
                      <w:szCs w:val="22"/>
                    </w:rPr>
                    <w:t>182</w:t>
                  </w:r>
                </w:p>
              </w:tc>
              <w:tc>
                <w:tcPr>
                  <w:tcW w:w="251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autoSpaceDE w:val="0"/>
                    <w:snapToGrid w:val="0"/>
                    <w:ind w:firstLine="709"/>
                    <w:jc w:val="center"/>
                    <w:rPr>
                      <w:b/>
                      <w:sz w:val="22"/>
                      <w:szCs w:val="22"/>
                    </w:rPr>
                  </w:pPr>
                </w:p>
              </w:tc>
              <w:tc>
                <w:tcPr>
                  <w:tcW w:w="5750" w:type="dxa"/>
                  <w:tcBorders>
                    <w:top w:val="single" w:sz="6" w:space="0" w:color="000000"/>
                    <w:left w:val="single" w:sz="6" w:space="0" w:color="000000"/>
                    <w:bottom w:val="single" w:sz="6" w:space="0" w:color="000000"/>
                    <w:right w:val="single" w:sz="6" w:space="0" w:color="000000"/>
                  </w:tcBorders>
                  <w:shd w:val="clear" w:color="auto" w:fill="auto"/>
                </w:tcPr>
                <w:p w:rsidR="006375EA" w:rsidRPr="006375EA" w:rsidRDefault="006375EA" w:rsidP="006375EA">
                  <w:pPr>
                    <w:autoSpaceDE w:val="0"/>
                    <w:jc w:val="center"/>
                    <w:rPr>
                      <w:b/>
                      <w:sz w:val="22"/>
                      <w:szCs w:val="22"/>
                    </w:rPr>
                  </w:pPr>
                  <w:r w:rsidRPr="006375EA">
                    <w:rPr>
                      <w:b/>
                      <w:sz w:val="22"/>
                      <w:szCs w:val="22"/>
                    </w:rPr>
                    <w:t>Федеральная налоговая служба</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1 01 02000 01 0000 110</w:t>
                  </w: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autoSpaceDE w:val="0"/>
                    <w:rPr>
                      <w:sz w:val="22"/>
                      <w:szCs w:val="22"/>
                    </w:rPr>
                  </w:pPr>
                  <w:r w:rsidRPr="006375EA">
                    <w:rPr>
                      <w:sz w:val="22"/>
                      <w:szCs w:val="22"/>
                    </w:rPr>
                    <w:t>Налог на доходы физических лиц</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pStyle w:val="ConsPlusCell"/>
                    <w:widowControl/>
                    <w:jc w:val="center"/>
                    <w:rPr>
                      <w:rFonts w:ascii="Times New Roman" w:hAnsi="Times New Roman" w:cs="Times New Roman"/>
                      <w:sz w:val="22"/>
                      <w:szCs w:val="22"/>
                      <w:highlight w:val="yellow"/>
                    </w:rPr>
                  </w:pPr>
                </w:p>
                <w:p w:rsidR="006375EA" w:rsidRPr="006375EA" w:rsidRDefault="006375EA" w:rsidP="006375EA">
                  <w:pPr>
                    <w:pStyle w:val="ConsPlusCell"/>
                    <w:widowControl/>
                    <w:jc w:val="center"/>
                    <w:rPr>
                      <w:rFonts w:ascii="Times New Roman" w:hAnsi="Times New Roman" w:cs="Times New Roman"/>
                      <w:sz w:val="22"/>
                      <w:szCs w:val="22"/>
                      <w:highlight w:val="yellow"/>
                    </w:rPr>
                  </w:pPr>
                </w:p>
                <w:p w:rsidR="006375EA" w:rsidRPr="006375EA" w:rsidRDefault="006375EA" w:rsidP="006375EA">
                  <w:pPr>
                    <w:pStyle w:val="ConsPlusCell"/>
                    <w:widowControl/>
                    <w:jc w:val="center"/>
                    <w:rPr>
                      <w:rFonts w:ascii="Times New Roman" w:hAnsi="Times New Roman" w:cs="Times New Roman"/>
                      <w:sz w:val="22"/>
                      <w:szCs w:val="22"/>
                      <w:highlight w:val="yellow"/>
                    </w:rPr>
                  </w:pPr>
                  <w:r w:rsidRPr="006375EA">
                    <w:rPr>
                      <w:rFonts w:ascii="Times New Roman" w:hAnsi="Times New Roman" w:cs="Times New Roman"/>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jc w:val="center"/>
                    <w:rPr>
                      <w:sz w:val="22"/>
                      <w:szCs w:val="22"/>
                    </w:rPr>
                  </w:pPr>
                </w:p>
                <w:p w:rsidR="006375EA" w:rsidRPr="006375EA" w:rsidRDefault="006375EA" w:rsidP="006375EA">
                  <w:pPr>
                    <w:jc w:val="center"/>
                    <w:rPr>
                      <w:sz w:val="22"/>
                      <w:szCs w:val="22"/>
                    </w:rPr>
                  </w:pPr>
                </w:p>
                <w:p w:rsidR="006375EA" w:rsidRPr="006375EA" w:rsidRDefault="006375EA" w:rsidP="006375EA">
                  <w:pPr>
                    <w:jc w:val="center"/>
                    <w:rPr>
                      <w:sz w:val="22"/>
                      <w:szCs w:val="22"/>
                    </w:rPr>
                  </w:pPr>
                  <w:r w:rsidRPr="006375EA">
                    <w:rPr>
                      <w:sz w:val="22"/>
                      <w:szCs w:val="22"/>
                    </w:rPr>
                    <w:t>1 03 02230 01 0000 110</w:t>
                  </w:r>
                </w:p>
                <w:p w:rsidR="006375EA" w:rsidRPr="006375EA" w:rsidRDefault="006375EA" w:rsidP="006375EA">
                  <w:pPr>
                    <w:jc w:val="center"/>
                    <w:rPr>
                      <w:sz w:val="22"/>
                      <w:szCs w:val="22"/>
                    </w:rPr>
                  </w:pPr>
                </w:p>
                <w:p w:rsidR="006375EA" w:rsidRPr="006375EA" w:rsidRDefault="006375EA" w:rsidP="006375EA">
                  <w:pPr>
                    <w:jc w:val="center"/>
                    <w:rPr>
                      <w:sz w:val="22"/>
                      <w:szCs w:val="22"/>
                    </w:rPr>
                  </w:pP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jc w:val="both"/>
                    <w:rPr>
                      <w:sz w:val="22"/>
                      <w:szCs w:val="22"/>
                    </w:rPr>
                  </w:pPr>
                  <w:r w:rsidRPr="006375EA">
                    <w:rPr>
                      <w:sz w:val="22"/>
                      <w:szCs w:val="22"/>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pStyle w:val="ConsPlusCell"/>
                    <w:widowControl/>
                    <w:jc w:val="center"/>
                    <w:rPr>
                      <w:rFonts w:ascii="Times New Roman" w:hAnsi="Times New Roman" w:cs="Times New Roman"/>
                      <w:sz w:val="22"/>
                      <w:szCs w:val="22"/>
                    </w:rPr>
                  </w:pPr>
                </w:p>
                <w:p w:rsidR="006375EA" w:rsidRPr="006375EA" w:rsidRDefault="006375EA" w:rsidP="006375EA">
                  <w:pPr>
                    <w:pStyle w:val="ConsPlusCell"/>
                    <w:widowControl/>
                    <w:jc w:val="center"/>
                    <w:rPr>
                      <w:rFonts w:ascii="Times New Roman" w:hAnsi="Times New Roman" w:cs="Times New Roman"/>
                      <w:sz w:val="22"/>
                      <w:szCs w:val="22"/>
                    </w:rPr>
                  </w:pPr>
                </w:p>
                <w:p w:rsidR="006375EA" w:rsidRPr="006375EA" w:rsidRDefault="006375EA" w:rsidP="006375EA">
                  <w:pPr>
                    <w:pStyle w:val="ConsPlusCell"/>
                    <w:widowControl/>
                    <w:jc w:val="center"/>
                    <w:rPr>
                      <w:rFonts w:ascii="Times New Roman" w:hAnsi="Times New Roman" w:cs="Times New Roman"/>
                      <w:sz w:val="22"/>
                      <w:szCs w:val="22"/>
                    </w:rPr>
                  </w:pPr>
                </w:p>
                <w:p w:rsidR="006375EA" w:rsidRPr="006375EA" w:rsidRDefault="006375EA" w:rsidP="006375EA">
                  <w:pPr>
                    <w:pStyle w:val="ConsPlusCell"/>
                    <w:widowControl/>
                    <w:jc w:val="center"/>
                    <w:rPr>
                      <w:rFonts w:ascii="Times New Roman" w:hAnsi="Times New Roman" w:cs="Times New Roman"/>
                      <w:sz w:val="22"/>
                      <w:szCs w:val="22"/>
                    </w:rPr>
                  </w:pPr>
                  <w:r w:rsidRPr="006375EA">
                    <w:rPr>
                      <w:rFonts w:ascii="Times New Roman" w:hAnsi="Times New Roman" w:cs="Times New Roman"/>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jc w:val="center"/>
                    <w:rPr>
                      <w:sz w:val="22"/>
                      <w:szCs w:val="22"/>
                    </w:rPr>
                  </w:pPr>
                </w:p>
                <w:p w:rsidR="006375EA" w:rsidRPr="006375EA" w:rsidRDefault="006375EA" w:rsidP="006375EA">
                  <w:pPr>
                    <w:jc w:val="center"/>
                    <w:rPr>
                      <w:sz w:val="22"/>
                      <w:szCs w:val="22"/>
                    </w:rPr>
                  </w:pPr>
                  <w:r w:rsidRPr="006375EA">
                    <w:rPr>
                      <w:sz w:val="22"/>
                      <w:szCs w:val="22"/>
                    </w:rPr>
                    <w:t>1 03 02240 01 0000 110</w:t>
                  </w: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jc w:val="both"/>
                    <w:rPr>
                      <w:sz w:val="22"/>
                      <w:szCs w:val="22"/>
                    </w:rPr>
                  </w:pPr>
                  <w:r w:rsidRPr="006375EA">
                    <w:rPr>
                      <w:sz w:val="22"/>
                      <w:szCs w:val="22"/>
                    </w:rPr>
                    <w:t>Доходы от уплаты акцизов на моторные масла для дизельных и (или) карбюраторных (</w:t>
                  </w:r>
                  <w:proofErr w:type="spellStart"/>
                  <w:r w:rsidRPr="006375EA">
                    <w:rPr>
                      <w:sz w:val="22"/>
                      <w:szCs w:val="22"/>
                    </w:rPr>
                    <w:t>инжекторных</w:t>
                  </w:r>
                  <w:proofErr w:type="spellEnd"/>
                  <w:r w:rsidRPr="006375EA">
                    <w:rPr>
                      <w:sz w:val="22"/>
                      <w:szCs w:val="22"/>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pStyle w:val="ConsPlusCell"/>
                    <w:widowControl/>
                    <w:jc w:val="center"/>
                    <w:rPr>
                      <w:rFonts w:ascii="Times New Roman" w:hAnsi="Times New Roman" w:cs="Times New Roman"/>
                      <w:sz w:val="22"/>
                      <w:szCs w:val="22"/>
                    </w:rPr>
                  </w:pPr>
                </w:p>
                <w:p w:rsidR="006375EA" w:rsidRPr="006375EA" w:rsidRDefault="006375EA" w:rsidP="006375EA">
                  <w:pPr>
                    <w:pStyle w:val="ConsPlusCell"/>
                    <w:widowControl/>
                    <w:jc w:val="center"/>
                    <w:rPr>
                      <w:rFonts w:ascii="Times New Roman" w:hAnsi="Times New Roman" w:cs="Times New Roman"/>
                      <w:sz w:val="22"/>
                      <w:szCs w:val="22"/>
                    </w:rPr>
                  </w:pPr>
                </w:p>
                <w:p w:rsidR="006375EA" w:rsidRPr="006375EA" w:rsidRDefault="006375EA" w:rsidP="006375EA">
                  <w:pPr>
                    <w:pStyle w:val="ConsPlusCell"/>
                    <w:widowControl/>
                    <w:jc w:val="center"/>
                    <w:rPr>
                      <w:rFonts w:ascii="Times New Roman" w:hAnsi="Times New Roman" w:cs="Times New Roman"/>
                      <w:sz w:val="22"/>
                      <w:szCs w:val="22"/>
                    </w:rPr>
                  </w:pPr>
                  <w:r w:rsidRPr="006375EA">
                    <w:rPr>
                      <w:rFonts w:ascii="Times New Roman" w:hAnsi="Times New Roman" w:cs="Times New Roman"/>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1 03 02250 01 0000 110</w:t>
                  </w: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jc w:val="both"/>
                    <w:rPr>
                      <w:sz w:val="22"/>
                      <w:szCs w:val="22"/>
                    </w:rPr>
                  </w:pPr>
                  <w:r w:rsidRPr="006375EA">
                    <w:rPr>
                      <w:sz w:val="22"/>
                      <w:szCs w:val="22"/>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tcPr>
                <w:p w:rsidR="006375EA" w:rsidRPr="006375EA" w:rsidRDefault="006375EA" w:rsidP="006375EA">
                  <w:pPr>
                    <w:pStyle w:val="ConsPlusCell"/>
                    <w:widowControl/>
                    <w:jc w:val="center"/>
                    <w:rPr>
                      <w:rFonts w:ascii="Times New Roman" w:hAnsi="Times New Roman" w:cs="Times New Roman"/>
                      <w:sz w:val="22"/>
                      <w:szCs w:val="22"/>
                    </w:rPr>
                  </w:pPr>
                </w:p>
                <w:p w:rsidR="006375EA" w:rsidRPr="006375EA" w:rsidRDefault="006375EA" w:rsidP="006375EA">
                  <w:pPr>
                    <w:pStyle w:val="ConsPlusCell"/>
                    <w:widowControl/>
                    <w:jc w:val="center"/>
                    <w:rPr>
                      <w:rFonts w:ascii="Times New Roman" w:hAnsi="Times New Roman" w:cs="Times New Roman"/>
                      <w:sz w:val="22"/>
                      <w:szCs w:val="22"/>
                    </w:rPr>
                  </w:pPr>
                </w:p>
                <w:p w:rsidR="006375EA" w:rsidRPr="006375EA" w:rsidRDefault="006375EA" w:rsidP="006375EA">
                  <w:pPr>
                    <w:pStyle w:val="ConsPlusCell"/>
                    <w:widowControl/>
                    <w:jc w:val="center"/>
                    <w:rPr>
                      <w:rFonts w:ascii="Times New Roman" w:hAnsi="Times New Roman" w:cs="Times New Roman"/>
                      <w:sz w:val="22"/>
                      <w:szCs w:val="22"/>
                    </w:rPr>
                  </w:pPr>
                  <w:r w:rsidRPr="006375EA">
                    <w:rPr>
                      <w:rFonts w:ascii="Times New Roman" w:hAnsi="Times New Roman" w:cs="Times New Roman"/>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jc w:val="center"/>
                    <w:rPr>
                      <w:sz w:val="22"/>
                      <w:szCs w:val="22"/>
                    </w:rPr>
                  </w:pPr>
                  <w:r w:rsidRPr="006375EA">
                    <w:rPr>
                      <w:sz w:val="22"/>
                      <w:szCs w:val="22"/>
                    </w:rPr>
                    <w:t>1 03 02260 01 0000 110</w:t>
                  </w: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jc w:val="both"/>
                    <w:rPr>
                      <w:sz w:val="22"/>
                      <w:szCs w:val="22"/>
                    </w:rPr>
                  </w:pPr>
                  <w:r w:rsidRPr="006375EA">
                    <w:rPr>
                      <w:sz w:val="22"/>
                      <w:szCs w:val="22"/>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1 06 01030 10 0000 110</w:t>
                  </w: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autoSpaceDE w:val="0"/>
                    <w:autoSpaceDN w:val="0"/>
                    <w:adjustRightInd w:val="0"/>
                    <w:jc w:val="both"/>
                    <w:rPr>
                      <w:sz w:val="22"/>
                      <w:szCs w:val="22"/>
                    </w:rPr>
                  </w:pPr>
                  <w:r w:rsidRPr="006375EA">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1 06 06033 10 0000 110</w:t>
                  </w: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autoSpaceDE w:val="0"/>
                    <w:rPr>
                      <w:sz w:val="22"/>
                      <w:szCs w:val="22"/>
                    </w:rPr>
                  </w:pPr>
                  <w:r w:rsidRPr="006375EA">
                    <w:rPr>
                      <w:sz w:val="22"/>
                      <w:szCs w:val="22"/>
                    </w:rPr>
                    <w:t>Земельный налог с организаций, обладающих земельным участком, расположенным в границах сельских поселений</w:t>
                  </w:r>
                </w:p>
              </w:tc>
            </w:tr>
            <w:tr w:rsidR="006375EA" w:rsidRPr="006375EA" w:rsidTr="006375EA">
              <w:trPr>
                <w:cantSplit/>
                <w:trHeight w:val="240"/>
              </w:trPr>
              <w:tc>
                <w:tcPr>
                  <w:tcW w:w="125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182</w:t>
                  </w:r>
                </w:p>
              </w:tc>
              <w:tc>
                <w:tcPr>
                  <w:tcW w:w="2519" w:type="dxa"/>
                  <w:tcBorders>
                    <w:top w:val="single" w:sz="6" w:space="0" w:color="000000"/>
                    <w:left w:val="single" w:sz="6" w:space="0" w:color="000000"/>
                    <w:bottom w:val="single" w:sz="6" w:space="0" w:color="000000"/>
                  </w:tcBorders>
                  <w:shd w:val="clear" w:color="auto" w:fill="auto"/>
                  <w:vAlign w:val="center"/>
                </w:tcPr>
                <w:p w:rsidR="006375EA" w:rsidRPr="006375EA" w:rsidRDefault="006375EA" w:rsidP="006375EA">
                  <w:pPr>
                    <w:autoSpaceDE w:val="0"/>
                    <w:jc w:val="center"/>
                    <w:rPr>
                      <w:sz w:val="22"/>
                      <w:szCs w:val="22"/>
                    </w:rPr>
                  </w:pPr>
                  <w:r w:rsidRPr="006375EA">
                    <w:rPr>
                      <w:sz w:val="22"/>
                      <w:szCs w:val="22"/>
                    </w:rPr>
                    <w:t>1 06 06043 10 0000 110</w:t>
                  </w:r>
                </w:p>
              </w:tc>
              <w:tc>
                <w:tcPr>
                  <w:tcW w:w="57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375EA" w:rsidRPr="006375EA" w:rsidRDefault="006375EA" w:rsidP="006375EA">
                  <w:pPr>
                    <w:autoSpaceDE w:val="0"/>
                    <w:rPr>
                      <w:sz w:val="22"/>
                      <w:szCs w:val="22"/>
                    </w:rPr>
                  </w:pPr>
                  <w:r w:rsidRPr="006375EA">
                    <w:rPr>
                      <w:sz w:val="22"/>
                      <w:szCs w:val="22"/>
                    </w:rPr>
                    <w:t>Земельный налог с физических лиц, обладающих земельным участком, расположенным в границах сельских поселений</w:t>
                  </w:r>
                </w:p>
              </w:tc>
            </w:tr>
          </w:tbl>
          <w:p w:rsidR="006375EA" w:rsidRPr="006375EA" w:rsidRDefault="006375EA" w:rsidP="006375EA">
            <w:pPr>
              <w:jc w:val="center"/>
              <w:rPr>
                <w:sz w:val="22"/>
                <w:szCs w:val="22"/>
              </w:rPr>
            </w:pPr>
          </w:p>
          <w:p w:rsidR="006375EA" w:rsidRPr="006375EA" w:rsidRDefault="006375EA" w:rsidP="006375EA">
            <w:pPr>
              <w:jc w:val="center"/>
              <w:rPr>
                <w:sz w:val="22"/>
                <w:szCs w:val="22"/>
              </w:rPr>
            </w:pPr>
          </w:p>
        </w:tc>
      </w:tr>
    </w:tbl>
    <w:p w:rsidR="006375EA" w:rsidRPr="006375EA" w:rsidRDefault="006375EA" w:rsidP="006375EA">
      <w:pPr>
        <w:autoSpaceDE w:val="0"/>
        <w:autoSpaceDN w:val="0"/>
        <w:adjustRightInd w:val="0"/>
        <w:ind w:firstLine="540"/>
        <w:jc w:val="both"/>
        <w:rPr>
          <w:sz w:val="22"/>
          <w:szCs w:val="22"/>
        </w:rPr>
      </w:pPr>
    </w:p>
    <w:p w:rsidR="006375EA" w:rsidRPr="006375EA" w:rsidRDefault="006375EA" w:rsidP="0037635C">
      <w:pPr>
        <w:jc w:val="center"/>
        <w:rPr>
          <w:b/>
          <w:bCs/>
          <w:sz w:val="22"/>
          <w:szCs w:val="22"/>
        </w:rPr>
      </w:pPr>
    </w:p>
    <w:p w:rsidR="006375EA" w:rsidRPr="006375EA" w:rsidRDefault="006375EA" w:rsidP="0037635C">
      <w:pPr>
        <w:jc w:val="center"/>
        <w:rPr>
          <w:b/>
          <w:bCs/>
          <w:sz w:val="22"/>
          <w:szCs w:val="22"/>
        </w:rPr>
      </w:pPr>
    </w:p>
    <w:p w:rsidR="00635470" w:rsidRPr="006375EA" w:rsidRDefault="00635470" w:rsidP="0037635C">
      <w:pPr>
        <w:ind w:firstLine="709"/>
        <w:jc w:val="center"/>
        <w:rPr>
          <w:b/>
          <w:sz w:val="22"/>
          <w:szCs w:val="22"/>
        </w:rPr>
      </w:pPr>
    </w:p>
    <w:p w:rsidR="0037635C" w:rsidRPr="004C4A9D" w:rsidRDefault="0037635C" w:rsidP="0037635C">
      <w:pPr>
        <w:pBdr>
          <w:top w:val="single" w:sz="4" w:space="1" w:color="auto"/>
        </w:pBdr>
        <w:tabs>
          <w:tab w:val="left" w:pos="90"/>
        </w:tabs>
        <w:autoSpaceDE w:val="0"/>
        <w:snapToGrid w:val="0"/>
        <w:spacing w:after="120"/>
        <w:ind w:right="-29" w:firstLine="720"/>
        <w:jc w:val="both"/>
        <w:rPr>
          <w:sz w:val="20"/>
          <w:szCs w:val="20"/>
        </w:rPr>
      </w:pPr>
      <w:r w:rsidRPr="004C4A9D">
        <w:rPr>
          <w:color w:val="000000"/>
          <w:sz w:val="20"/>
          <w:szCs w:val="20"/>
        </w:rPr>
        <w:t xml:space="preserve">Учредитель - Администрация Побединского сельского поселения. </w:t>
      </w:r>
      <w:r w:rsidRPr="004C4A9D">
        <w:rPr>
          <w:sz w:val="20"/>
          <w:szCs w:val="20"/>
        </w:rPr>
        <w:t>Ответственный за выпуск – Главный специалист Администрации Побединского сельского поселения Н.Н.</w:t>
      </w:r>
      <w:r w:rsidR="006B19E5">
        <w:rPr>
          <w:sz w:val="20"/>
          <w:szCs w:val="20"/>
        </w:rPr>
        <w:t xml:space="preserve"> </w:t>
      </w:r>
      <w:bookmarkStart w:id="45" w:name="_GoBack"/>
      <w:bookmarkEnd w:id="45"/>
      <w:r w:rsidRPr="004C4A9D">
        <w:rPr>
          <w:sz w:val="20"/>
          <w:szCs w:val="20"/>
        </w:rPr>
        <w:t>Лобач</w:t>
      </w:r>
      <w:r w:rsidRPr="004C4A9D">
        <w:rPr>
          <w:color w:val="000000"/>
          <w:sz w:val="20"/>
          <w:szCs w:val="20"/>
        </w:rPr>
        <w:t xml:space="preserve">. Распространяется бесплатно. Тираж 8 экз. </w:t>
      </w:r>
      <w:r w:rsidRPr="004C4A9D">
        <w:rPr>
          <w:sz w:val="20"/>
          <w:szCs w:val="20"/>
        </w:rPr>
        <w:t xml:space="preserve">Отпечатано и размножено с помощью оргтехники Администрации Побединского сельского поселения. </w:t>
      </w:r>
      <w:r w:rsidRPr="004C4A9D">
        <w:rPr>
          <w:color w:val="000000"/>
          <w:sz w:val="20"/>
          <w:szCs w:val="20"/>
        </w:rPr>
        <w:t xml:space="preserve">Адрес: </w:t>
      </w:r>
      <w:r w:rsidRPr="004C4A9D">
        <w:rPr>
          <w:sz w:val="20"/>
          <w:szCs w:val="20"/>
        </w:rPr>
        <w:t>636143, Томская область, Шегарский район, п. Победа, ул. Коммунистическая, 112а. пом.2</w:t>
      </w:r>
    </w:p>
    <w:p w:rsidR="00564158" w:rsidRPr="004C4A9D" w:rsidRDefault="00564158">
      <w:pPr>
        <w:rPr>
          <w:sz w:val="20"/>
          <w:szCs w:val="20"/>
        </w:rPr>
      </w:pPr>
    </w:p>
    <w:p w:rsidR="008220B0" w:rsidRPr="006375EA" w:rsidRDefault="008220B0">
      <w:pPr>
        <w:rPr>
          <w:sz w:val="22"/>
          <w:szCs w:val="22"/>
        </w:rPr>
      </w:pPr>
    </w:p>
    <w:sectPr w:rsidR="008220B0" w:rsidRPr="006375EA" w:rsidSect="008220B0">
      <w:pgSz w:w="11906" w:h="16838"/>
      <w:pgMar w:top="709" w:right="851"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8A8"/>
    <w:multiLevelType w:val="multilevel"/>
    <w:tmpl w:val="4F283666"/>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15:restartNumberingAfterBreak="0">
    <w:nsid w:val="230403C5"/>
    <w:multiLevelType w:val="hybridMultilevel"/>
    <w:tmpl w:val="F206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DC61FA"/>
    <w:multiLevelType w:val="hybridMultilevel"/>
    <w:tmpl w:val="CC00C01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69FB143D"/>
    <w:multiLevelType w:val="multilevel"/>
    <w:tmpl w:val="228EEDCE"/>
    <w:lvl w:ilvl="0">
      <w:start w:val="1"/>
      <w:numFmt w:val="decimal"/>
      <w:lvlText w:val="%1."/>
      <w:lvlJc w:val="left"/>
      <w:pPr>
        <w:ind w:left="1040" w:hanging="360"/>
      </w:pPr>
    </w:lvl>
    <w:lvl w:ilvl="1">
      <w:start w:val="2"/>
      <w:numFmt w:val="decimal"/>
      <w:isLgl/>
      <w:lvlText w:val="%1.%2."/>
      <w:lvlJc w:val="left"/>
      <w:pPr>
        <w:ind w:left="1232" w:hanging="540"/>
      </w:pPr>
    </w:lvl>
    <w:lvl w:ilvl="2">
      <w:start w:val="2"/>
      <w:numFmt w:val="decimal"/>
      <w:isLgl/>
      <w:lvlText w:val="%1.%2.%3."/>
      <w:lvlJc w:val="left"/>
      <w:pPr>
        <w:ind w:left="1424" w:hanging="720"/>
      </w:pPr>
    </w:lvl>
    <w:lvl w:ilvl="3">
      <w:start w:val="1"/>
      <w:numFmt w:val="decimal"/>
      <w:isLgl/>
      <w:lvlText w:val="%1.%2.%3.%4."/>
      <w:lvlJc w:val="left"/>
      <w:pPr>
        <w:ind w:left="1436" w:hanging="720"/>
      </w:pPr>
    </w:lvl>
    <w:lvl w:ilvl="4">
      <w:start w:val="1"/>
      <w:numFmt w:val="decimal"/>
      <w:isLgl/>
      <w:lvlText w:val="%1.%2.%3.%4.%5."/>
      <w:lvlJc w:val="left"/>
      <w:pPr>
        <w:ind w:left="1808" w:hanging="1080"/>
      </w:pPr>
    </w:lvl>
    <w:lvl w:ilvl="5">
      <w:start w:val="1"/>
      <w:numFmt w:val="decimal"/>
      <w:isLgl/>
      <w:lvlText w:val="%1.%2.%3.%4.%5.%6."/>
      <w:lvlJc w:val="left"/>
      <w:pPr>
        <w:ind w:left="1820" w:hanging="1080"/>
      </w:pPr>
    </w:lvl>
    <w:lvl w:ilvl="6">
      <w:start w:val="1"/>
      <w:numFmt w:val="decimal"/>
      <w:isLgl/>
      <w:lvlText w:val="%1.%2.%3.%4.%5.%6.%7."/>
      <w:lvlJc w:val="left"/>
      <w:pPr>
        <w:ind w:left="2192" w:hanging="1440"/>
      </w:pPr>
    </w:lvl>
    <w:lvl w:ilvl="7">
      <w:start w:val="1"/>
      <w:numFmt w:val="decimal"/>
      <w:isLgl/>
      <w:lvlText w:val="%1.%2.%3.%4.%5.%6.%7.%8."/>
      <w:lvlJc w:val="left"/>
      <w:pPr>
        <w:ind w:left="2204" w:hanging="1440"/>
      </w:pPr>
    </w:lvl>
    <w:lvl w:ilvl="8">
      <w:start w:val="1"/>
      <w:numFmt w:val="decimal"/>
      <w:isLgl/>
      <w:lvlText w:val="%1.%2.%3.%4.%5.%6.%7.%8.%9."/>
      <w:lvlJc w:val="left"/>
      <w:pPr>
        <w:ind w:left="2576"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C"/>
    <w:rsid w:val="00062CEF"/>
    <w:rsid w:val="0037635C"/>
    <w:rsid w:val="003F15F6"/>
    <w:rsid w:val="004458D1"/>
    <w:rsid w:val="004C4A9D"/>
    <w:rsid w:val="00564158"/>
    <w:rsid w:val="00635470"/>
    <w:rsid w:val="006375EA"/>
    <w:rsid w:val="006B19E5"/>
    <w:rsid w:val="008220B0"/>
    <w:rsid w:val="008A4164"/>
    <w:rsid w:val="00A161C9"/>
    <w:rsid w:val="00A523CB"/>
    <w:rsid w:val="00F4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29FA"/>
  <w15:chartTrackingRefBased/>
  <w15:docId w15:val="{3EAC8047-ADFF-4880-9E6B-3E62B5A4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75EA"/>
    <w:pPr>
      <w:keepNext/>
      <w:ind w:left="-600" w:right="-763"/>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37635C"/>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No Spacing"/>
    <w:link w:val="a4"/>
    <w:uiPriority w:val="1"/>
    <w:qFormat/>
    <w:rsid w:val="0037635C"/>
    <w:pPr>
      <w:spacing w:after="0" w:line="240" w:lineRule="auto"/>
    </w:pPr>
    <w:rPr>
      <w:rFonts w:eastAsia="Times New Roman"/>
    </w:rPr>
  </w:style>
  <w:style w:type="character" w:customStyle="1" w:styleId="a4">
    <w:name w:val="Без интервала Знак"/>
    <w:link w:val="a3"/>
    <w:uiPriority w:val="1"/>
    <w:rsid w:val="0037635C"/>
    <w:rPr>
      <w:rFonts w:eastAsia="Times New Roman"/>
    </w:rPr>
  </w:style>
  <w:style w:type="character" w:customStyle="1" w:styleId="markedcontent">
    <w:name w:val="markedcontent"/>
    <w:basedOn w:val="a0"/>
    <w:rsid w:val="0037635C"/>
  </w:style>
  <w:style w:type="character" w:styleId="a5">
    <w:name w:val="Hyperlink"/>
    <w:basedOn w:val="a0"/>
    <w:rsid w:val="0037635C"/>
    <w:rPr>
      <w:color w:val="0000FF"/>
      <w:u w:val="single"/>
    </w:rPr>
  </w:style>
  <w:style w:type="paragraph" w:styleId="a6">
    <w:name w:val="List Paragraph"/>
    <w:basedOn w:val="a"/>
    <w:uiPriority w:val="34"/>
    <w:qFormat/>
    <w:rsid w:val="00062CEF"/>
    <w:pPr>
      <w:spacing w:after="160" w:line="25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35470"/>
    <w:rPr>
      <w:rFonts w:ascii="Segoe UI" w:hAnsi="Segoe UI" w:cs="Segoe UI"/>
      <w:sz w:val="18"/>
      <w:szCs w:val="18"/>
    </w:rPr>
  </w:style>
  <w:style w:type="character" w:customStyle="1" w:styleId="a8">
    <w:name w:val="Текст выноски Знак"/>
    <w:basedOn w:val="a0"/>
    <w:link w:val="a7"/>
    <w:uiPriority w:val="99"/>
    <w:semiHidden/>
    <w:rsid w:val="00635470"/>
    <w:rPr>
      <w:rFonts w:ascii="Segoe UI" w:eastAsia="Times New Roman" w:hAnsi="Segoe UI" w:cs="Segoe UI"/>
      <w:sz w:val="18"/>
      <w:szCs w:val="18"/>
      <w:lang w:eastAsia="ru-RU"/>
    </w:rPr>
  </w:style>
  <w:style w:type="paragraph" w:customStyle="1" w:styleId="2">
    <w:name w:val="Знак2"/>
    <w:basedOn w:val="a"/>
    <w:rsid w:val="008220B0"/>
    <w:pPr>
      <w:spacing w:after="160" w:line="240" w:lineRule="exact"/>
    </w:pPr>
    <w:rPr>
      <w:rFonts w:ascii="Verdana" w:hAnsi="Verdana"/>
      <w:sz w:val="20"/>
      <w:szCs w:val="20"/>
      <w:lang w:val="en-US" w:eastAsia="en-US"/>
    </w:rPr>
  </w:style>
  <w:style w:type="character" w:customStyle="1" w:styleId="20">
    <w:name w:val="Основной текст (2)_"/>
    <w:basedOn w:val="a0"/>
    <w:link w:val="21"/>
    <w:locked/>
    <w:rsid w:val="006375EA"/>
    <w:rPr>
      <w:rFonts w:eastAsia="Times New Roman"/>
      <w:sz w:val="26"/>
      <w:szCs w:val="26"/>
    </w:rPr>
  </w:style>
  <w:style w:type="paragraph" w:customStyle="1" w:styleId="21">
    <w:name w:val="Основной текст (2)"/>
    <w:basedOn w:val="a"/>
    <w:link w:val="20"/>
    <w:rsid w:val="006375EA"/>
    <w:pPr>
      <w:widowControl w:val="0"/>
      <w:ind w:firstLine="680"/>
    </w:pPr>
    <w:rPr>
      <w:rFonts w:asciiTheme="minorHAnsi" w:hAnsiTheme="minorHAnsi" w:cstheme="minorBidi"/>
      <w:sz w:val="26"/>
      <w:szCs w:val="26"/>
      <w:lang w:eastAsia="en-US"/>
    </w:rPr>
  </w:style>
  <w:style w:type="character" w:customStyle="1" w:styleId="a9">
    <w:name w:val="Основной текст_"/>
    <w:basedOn w:val="a0"/>
    <w:link w:val="11"/>
    <w:locked/>
    <w:rsid w:val="006375EA"/>
    <w:rPr>
      <w:rFonts w:eastAsia="Times New Roman"/>
    </w:rPr>
  </w:style>
  <w:style w:type="paragraph" w:customStyle="1" w:styleId="11">
    <w:name w:val="Основной текст1"/>
    <w:basedOn w:val="a"/>
    <w:link w:val="a9"/>
    <w:rsid w:val="006375EA"/>
    <w:pPr>
      <w:widowControl w:val="0"/>
      <w:ind w:firstLine="400"/>
    </w:pPr>
    <w:rPr>
      <w:rFonts w:asciiTheme="minorHAnsi" w:hAnsiTheme="minorHAnsi" w:cstheme="minorBidi"/>
      <w:sz w:val="22"/>
      <w:szCs w:val="22"/>
      <w:lang w:eastAsia="en-US"/>
    </w:rPr>
  </w:style>
  <w:style w:type="character" w:customStyle="1" w:styleId="aa">
    <w:name w:val="Другое_"/>
    <w:basedOn w:val="a0"/>
    <w:link w:val="ab"/>
    <w:locked/>
    <w:rsid w:val="006375EA"/>
    <w:rPr>
      <w:rFonts w:eastAsia="Times New Roman"/>
    </w:rPr>
  </w:style>
  <w:style w:type="paragraph" w:customStyle="1" w:styleId="ab">
    <w:name w:val="Другое"/>
    <w:basedOn w:val="a"/>
    <w:link w:val="aa"/>
    <w:rsid w:val="006375EA"/>
    <w:pPr>
      <w:widowControl w:val="0"/>
      <w:ind w:firstLine="400"/>
    </w:pPr>
    <w:rPr>
      <w:rFonts w:asciiTheme="minorHAnsi" w:hAnsiTheme="minorHAnsi" w:cstheme="minorBidi"/>
      <w:sz w:val="22"/>
      <w:szCs w:val="22"/>
      <w:lang w:eastAsia="en-US"/>
    </w:rPr>
  </w:style>
  <w:style w:type="paragraph" w:customStyle="1" w:styleId="12">
    <w:name w:val="Обычный1"/>
    <w:link w:val="Normal"/>
    <w:rsid w:val="006375EA"/>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2"/>
    <w:locked/>
    <w:rsid w:val="006375EA"/>
    <w:rPr>
      <w:rFonts w:ascii="Times New Roman" w:eastAsia="Times New Roman" w:hAnsi="Times New Roman" w:cs="Times New Roman"/>
      <w:sz w:val="20"/>
      <w:szCs w:val="20"/>
      <w:lang w:eastAsia="ru-RU"/>
    </w:rPr>
  </w:style>
  <w:style w:type="paragraph" w:customStyle="1" w:styleId="Style10">
    <w:name w:val="Style10"/>
    <w:basedOn w:val="a"/>
    <w:rsid w:val="006375EA"/>
    <w:pPr>
      <w:widowControl w:val="0"/>
      <w:autoSpaceDE w:val="0"/>
      <w:autoSpaceDN w:val="0"/>
      <w:adjustRightInd w:val="0"/>
      <w:spacing w:line="276" w:lineRule="exact"/>
    </w:pPr>
  </w:style>
  <w:style w:type="character" w:customStyle="1" w:styleId="FontStyle19">
    <w:name w:val="Font Style19"/>
    <w:basedOn w:val="a0"/>
    <w:rsid w:val="006375EA"/>
    <w:rPr>
      <w:rFonts w:ascii="Times New Roman" w:hAnsi="Times New Roman" w:cs="Times New Roman" w:hint="default"/>
      <w:sz w:val="20"/>
      <w:szCs w:val="20"/>
    </w:rPr>
  </w:style>
  <w:style w:type="paragraph" w:customStyle="1" w:styleId="Style7">
    <w:name w:val="Style7"/>
    <w:basedOn w:val="a"/>
    <w:rsid w:val="006375EA"/>
    <w:pPr>
      <w:widowControl w:val="0"/>
      <w:autoSpaceDE w:val="0"/>
      <w:autoSpaceDN w:val="0"/>
      <w:adjustRightInd w:val="0"/>
      <w:spacing w:line="274" w:lineRule="exact"/>
      <w:ind w:firstLine="710"/>
      <w:jc w:val="both"/>
    </w:pPr>
  </w:style>
  <w:style w:type="paragraph" w:customStyle="1" w:styleId="Style14">
    <w:name w:val="Style14"/>
    <w:basedOn w:val="a"/>
    <w:rsid w:val="006375EA"/>
    <w:pPr>
      <w:widowControl w:val="0"/>
      <w:autoSpaceDE w:val="0"/>
      <w:autoSpaceDN w:val="0"/>
      <w:adjustRightInd w:val="0"/>
      <w:spacing w:line="276" w:lineRule="exact"/>
      <w:ind w:firstLine="696"/>
      <w:jc w:val="both"/>
    </w:pPr>
  </w:style>
  <w:style w:type="paragraph" w:customStyle="1" w:styleId="Style15">
    <w:name w:val="Style15"/>
    <w:basedOn w:val="a"/>
    <w:rsid w:val="006375EA"/>
    <w:pPr>
      <w:widowControl w:val="0"/>
      <w:autoSpaceDE w:val="0"/>
      <w:autoSpaceDN w:val="0"/>
      <w:adjustRightInd w:val="0"/>
    </w:pPr>
  </w:style>
  <w:style w:type="character" w:customStyle="1" w:styleId="FontStyle22">
    <w:name w:val="Font Style22"/>
    <w:basedOn w:val="a0"/>
    <w:rsid w:val="006375EA"/>
    <w:rPr>
      <w:rFonts w:ascii="Times New Roman" w:hAnsi="Times New Roman" w:cs="Times New Roman" w:hint="default"/>
      <w:i/>
      <w:iCs/>
      <w:sz w:val="20"/>
      <w:szCs w:val="20"/>
    </w:rPr>
  </w:style>
  <w:style w:type="character" w:customStyle="1" w:styleId="FontStyle27">
    <w:name w:val="Font Style27"/>
    <w:basedOn w:val="a0"/>
    <w:rsid w:val="006375EA"/>
    <w:rPr>
      <w:rFonts w:ascii="Times New Roman" w:hAnsi="Times New Roman" w:cs="Times New Roman" w:hint="default"/>
      <w:b/>
      <w:bCs/>
      <w:i/>
      <w:iCs/>
      <w:spacing w:val="-30"/>
      <w:sz w:val="44"/>
      <w:szCs w:val="44"/>
    </w:rPr>
  </w:style>
  <w:style w:type="character" w:customStyle="1" w:styleId="FontStyle25">
    <w:name w:val="Font Style25"/>
    <w:basedOn w:val="a0"/>
    <w:rsid w:val="006375EA"/>
    <w:rPr>
      <w:rFonts w:ascii="Times New Roman" w:hAnsi="Times New Roman" w:cs="Times New Roman" w:hint="default"/>
      <w:b/>
      <w:bCs/>
      <w:i/>
      <w:iCs/>
      <w:spacing w:val="-20"/>
      <w:sz w:val="24"/>
      <w:szCs w:val="24"/>
    </w:rPr>
  </w:style>
  <w:style w:type="paragraph" w:customStyle="1" w:styleId="ac">
    <w:name w:val="реквизитПодпись"/>
    <w:basedOn w:val="a"/>
    <w:rsid w:val="006375EA"/>
    <w:pPr>
      <w:tabs>
        <w:tab w:val="left" w:pos="6804"/>
      </w:tabs>
      <w:spacing w:before="360"/>
    </w:pPr>
    <w:rPr>
      <w:szCs w:val="20"/>
    </w:rPr>
  </w:style>
  <w:style w:type="character" w:customStyle="1" w:styleId="10">
    <w:name w:val="Заголовок 1 Знак"/>
    <w:basedOn w:val="a0"/>
    <w:link w:val="1"/>
    <w:rsid w:val="006375EA"/>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e"/>
    <w:rsid w:val="006375EA"/>
    <w:rPr>
      <w:rFonts w:ascii="Times New Roman" w:eastAsia="Times New Roman" w:hAnsi="Times New Roman" w:cs="Times New Roman"/>
      <w:sz w:val="24"/>
      <w:szCs w:val="24"/>
      <w:lang w:eastAsia="ru-RU"/>
    </w:rPr>
  </w:style>
  <w:style w:type="paragraph" w:styleId="ae">
    <w:name w:val="Body Text Indent"/>
    <w:basedOn w:val="a"/>
    <w:link w:val="ad"/>
    <w:rsid w:val="006375EA"/>
    <w:pPr>
      <w:ind w:firstLine="720"/>
      <w:jc w:val="both"/>
    </w:pPr>
  </w:style>
  <w:style w:type="paragraph" w:customStyle="1" w:styleId="ConsPlusNormal">
    <w:name w:val="ConsPlusNormal"/>
    <w:rsid w:val="006375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75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375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75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005CBEEB17F21B68D36A49F24B3386BFBA74854ED78A89564825CECC30E1ECD4D3D84C61C8C46DF44CF81278FF1B0DF122AD8076AFA2F4BN0C" TargetMode="External"/><Relationship Id="rId13" Type="http://schemas.openxmlformats.org/officeDocument/2006/relationships/hyperlink" Target="consultantplus://offline/ref=2E7005CBEEB17F21B68D28A98948ED3C69F7FE4557EE71FCC033840BB393084B8D0D3BD1975AD94BDB4D85D067C4FEB2DF40NEC" TargetMode="External"/><Relationship Id="rId18" Type="http://schemas.openxmlformats.org/officeDocument/2006/relationships/hyperlink" Target="consultantplus://offline/ref=2E7005CBEEB17F21B68D28A98948ED3C69F7FE4557EE71FCC033840BB393084B8D0D3BD1975AD94BDB4D85D067C4FEB2DF40NEC" TargetMode="External"/><Relationship Id="rId3" Type="http://schemas.openxmlformats.org/officeDocument/2006/relationships/settings" Target="settings.xml"/><Relationship Id="rId21" Type="http://schemas.openxmlformats.org/officeDocument/2006/relationships/hyperlink" Target="consultantplus://offline/ref=2E7005CBEEB17F21B68D36A49F24B3386CFDA24F55EB78A89564825CECC30E1EDF4D6588C41C9246DD5199D0614DN8C" TargetMode="External"/><Relationship Id="rId7" Type="http://schemas.openxmlformats.org/officeDocument/2006/relationships/hyperlink" Target="consultantplus://offline/ref=2E7005CBEEB17F21B68D36A49F24B3386CFDA24F56EF78A89564825CECC30E1ECD4D3D80C31D8B4D8D1EDF856ED8FEACDD0834DE196A4FN8C" TargetMode="External"/><Relationship Id="rId12" Type="http://schemas.openxmlformats.org/officeDocument/2006/relationships/hyperlink" Target="consultantplus://offline/ref=2E7005CBEEB17F21B68D36A49F24B3386CFDA24F56EF78A89564825CECC30E1ECD4D3D87CF1A8E4D8D1EDF856ED8FEACDD0834DE196A4FN8C" TargetMode="External"/><Relationship Id="rId17" Type="http://schemas.openxmlformats.org/officeDocument/2006/relationships/hyperlink" Target="consultantplus://offline/ref=2E7005CBEEB17F21B68D36A49F24B3386CFDA04B56EE78A89564825CECC30E1EDF4D6588C41C9246DD5199D0614DN8C" TargetMode="External"/><Relationship Id="rId2" Type="http://schemas.openxmlformats.org/officeDocument/2006/relationships/styles" Target="styles.xml"/><Relationship Id="rId16" Type="http://schemas.openxmlformats.org/officeDocument/2006/relationships/hyperlink" Target="consultantplus://offline/ref=2E7005CBEEB17F21B68D36A49F24B3386CFDA04B56EE78A89564825CECC30E1ECD4D3D84C61F8B44DD44CF81278FF1B0DF122AD8076AFA2F4BN0C" TargetMode="External"/><Relationship Id="rId20" Type="http://schemas.openxmlformats.org/officeDocument/2006/relationships/hyperlink" Target="consultantplus://offline/ref=2E7005CBEEB17F21B68D36A49F24B3386CFDA04B56EE78A89564825CECC30E1EDF4D6588C41C9246DD5199D0614DN8C" TargetMode="External"/><Relationship Id="rId1" Type="http://schemas.openxmlformats.org/officeDocument/2006/relationships/numbering" Target="numbering.xml"/><Relationship Id="rId6" Type="http://schemas.openxmlformats.org/officeDocument/2006/relationships/hyperlink" Target="consultantplus://offline/ref=2E7005CBEEB17F21B68D36A49F24B3386CFDA24F56EF78A89564825CECC30E1ECD4D3D84C61E8446DA44CF81278FF1B0DF122AD8076AFA2F4BN0C" TargetMode="External"/><Relationship Id="rId11" Type="http://schemas.openxmlformats.org/officeDocument/2006/relationships/hyperlink" Target="consultantplus://offline/ref=2E7005CBEEB17F21B68D28A98948ED3C69F7FE4557EE71FCC033840BB393084B8D0D3BD1975AD94BDB4D85D067C4FEB2DF40NEC" TargetMode="External"/><Relationship Id="rId5" Type="http://schemas.openxmlformats.org/officeDocument/2006/relationships/hyperlink" Target="consultantplus://offline/ref=A36916B042CBA0BDBCC6A73B3977C58C07C8D768AE8C69641211913FA64EEA67C52B5D270A08A0F09812BC2D69FB43A5843BE531737Dd5S0C" TargetMode="External"/><Relationship Id="rId15" Type="http://schemas.openxmlformats.org/officeDocument/2006/relationships/hyperlink" Target="consultantplus://offline/ref=2E7005CBEEB17F21B68D28A98948ED3C69F7FE4557EE71FCC033840BB393084B8D0D3BD1975AD94BDB4D85D067C4FEB2DF40NEC" TargetMode="External"/><Relationship Id="rId23" Type="http://schemas.openxmlformats.org/officeDocument/2006/relationships/theme" Target="theme/theme1.xml"/><Relationship Id="rId10" Type="http://schemas.openxmlformats.org/officeDocument/2006/relationships/hyperlink" Target="consultantplus://offline/ref=2E7005CBEEB17F21B68D36A49F24B3386CFDA24F56EF78A89564825CECC30E1ECD4D3D87CF1A8E4D8D1EDF856ED8FEACDD0834DE196A4FN8C" TargetMode="External"/><Relationship Id="rId19" Type="http://schemas.openxmlformats.org/officeDocument/2006/relationships/hyperlink" Target="consultantplus://offline/ref=2E7005CBEEB17F21B68D36A49F24B3386CFDA24F55EB78A89564825CECC30E1ECD4D3D84C61E8F4EDD44CF81278FF1B0DF122AD8076AFA2F4BN0C" TargetMode="External"/><Relationship Id="rId4" Type="http://schemas.openxmlformats.org/officeDocument/2006/relationships/webSettings" Target="webSettings.xml"/><Relationship Id="rId9" Type="http://schemas.openxmlformats.org/officeDocument/2006/relationships/hyperlink" Target="consultantplus://offline/ref=2E7005CBEEB17F21B68D36A49F24B3386CFDA24F56EF78A89564825CECC30E1ECD4D3D80C31C854D8D1EDF856ED8FEACDD0834DE196A4FN8C" TargetMode="External"/><Relationship Id="rId14" Type="http://schemas.openxmlformats.org/officeDocument/2006/relationships/hyperlink" Target="consultantplus://offline/ref=2E7005CBEEB17F21B68D36A49F24B3386CFDA24F56EF78A89564825CECC30E1ECD4D3D87CF1A8E4D8D1EDF856ED8FEACDD0834DE196A4FN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29</Pages>
  <Words>15365</Words>
  <Characters>87587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2023-02-03T07:38:00Z</cp:lastPrinted>
  <dcterms:created xsi:type="dcterms:W3CDTF">2022-02-01T09:28:00Z</dcterms:created>
  <dcterms:modified xsi:type="dcterms:W3CDTF">2023-03-03T04:15:00Z</dcterms:modified>
</cp:coreProperties>
</file>