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  <w:r w:rsidR="001D57E1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37635C" w:rsidRDefault="0037635C" w:rsidP="0037635C">
      <w:pPr>
        <w:jc w:val="center"/>
      </w:pPr>
    </w:p>
    <w:p w:rsidR="0037635C" w:rsidRDefault="003342FB" w:rsidP="0037635C">
      <w:pPr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<v:stroke linestyle="thickBetweenThin"/>
          </v:line>
        </w:pic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342FB" w:rsidP="0037635C">
      <w:pPr>
        <w:jc w:val="center"/>
      </w:pPr>
      <w:r>
        <w:rPr>
          <w:noProof/>
        </w:rPr>
        <w:pict>
          <v:line id="Прямая соединительная линия 2" o:spid="_x0000_s1028" style="position:absolute;left:0;text-align:left;z-index:251660288;visibility:visibl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<v:stroke linestyle="thickBetweenThin"/>
          </v:line>
        </w:pic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342FB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3342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84pt;margin-top:20pt;width:113.15pt;height:1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<v:textbox inset="0,0,0,0">
              <w:txbxContent>
                <w:p w:rsidR="0037635C" w:rsidRDefault="0037635C" w:rsidP="0037635C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305EAA">
                    <w:rPr>
                      <w:u w:val="single"/>
                    </w:rPr>
                    <w:t>31</w:t>
                  </w:r>
                  <w:r>
                    <w:rPr>
                      <w:u w:val="single"/>
                    </w:rPr>
                    <w:t>»</w:t>
                  </w:r>
                  <w:r w:rsidR="001D57E1">
                    <w:rPr>
                      <w:u w:val="single"/>
                    </w:rPr>
                    <w:t xml:space="preserve"> </w:t>
                  </w:r>
                  <w:r w:rsidR="006B4ECA">
                    <w:rPr>
                      <w:u w:val="single"/>
                    </w:rPr>
                    <w:t>августа</w:t>
                  </w:r>
                  <w:r>
                    <w:rPr>
                      <w:u w:val="single"/>
                    </w:rPr>
                    <w:t xml:space="preserve"> 2022г.</w:t>
                  </w:r>
                </w:p>
              </w:txbxContent>
            </v:textbox>
          </v:shape>
        </w:pict>
      </w:r>
      <w:r w:rsidR="0037635C">
        <w:t>Издается с 20.11.2017 г.</w:t>
      </w:r>
      <w:r w:rsidR="0037635C">
        <w:tab/>
      </w:r>
      <w:r w:rsidR="0037635C">
        <w:rPr>
          <w:sz w:val="40"/>
          <w:szCs w:val="40"/>
        </w:rPr>
        <w:t xml:space="preserve">№ </w:t>
      </w:r>
      <w:r w:rsidR="00305EAA">
        <w:rPr>
          <w:sz w:val="40"/>
          <w:szCs w:val="40"/>
        </w:rPr>
        <w:t>8</w:t>
      </w:r>
      <w:r w:rsidR="0037635C"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305EAA" w:rsidRPr="00305EAA" w:rsidRDefault="00305EAA" w:rsidP="00305EAA">
      <w:pPr>
        <w:jc w:val="center"/>
        <w:rPr>
          <w:b/>
        </w:rPr>
      </w:pPr>
      <w:r w:rsidRPr="00305EAA">
        <w:rPr>
          <w:b/>
        </w:rPr>
        <w:t>АДМИНИСТРАЦИЯ ПОБЕДИНСКОГО СЕЛЬСКОГО ПОСЕЛЕНИЯ</w:t>
      </w:r>
    </w:p>
    <w:p w:rsidR="00305EAA" w:rsidRPr="00305EAA" w:rsidRDefault="00305EAA" w:rsidP="00305EAA">
      <w:pPr>
        <w:jc w:val="center"/>
        <w:rPr>
          <w:b/>
        </w:rPr>
      </w:pPr>
      <w:r w:rsidRPr="00305EAA">
        <w:rPr>
          <w:b/>
        </w:rPr>
        <w:t>ШЕГАРСКОГО РАЙОНА ТОМСКОЙ ОБЛАСТИ</w:t>
      </w:r>
    </w:p>
    <w:p w:rsidR="00305EAA" w:rsidRPr="00305EAA" w:rsidRDefault="00305EAA" w:rsidP="00305EAA">
      <w:pPr>
        <w:jc w:val="center"/>
        <w:rPr>
          <w:b/>
        </w:rPr>
      </w:pPr>
    </w:p>
    <w:p w:rsidR="00305EAA" w:rsidRPr="00305EAA" w:rsidRDefault="00305EAA" w:rsidP="00305EAA">
      <w:pPr>
        <w:jc w:val="center"/>
        <w:rPr>
          <w:b/>
        </w:rPr>
      </w:pPr>
      <w:r w:rsidRPr="00305EAA">
        <w:rPr>
          <w:b/>
        </w:rPr>
        <w:t>ПОСТАНОВЛЕНИЕ</w:t>
      </w:r>
    </w:p>
    <w:p w:rsidR="00305EAA" w:rsidRPr="00305EAA" w:rsidRDefault="00305EAA" w:rsidP="00305EAA">
      <w:pPr>
        <w:keepNext/>
        <w:jc w:val="center"/>
        <w:outlineLvl w:val="0"/>
      </w:pPr>
    </w:p>
    <w:p w:rsidR="00305EAA" w:rsidRPr="00305EAA" w:rsidRDefault="00305EAA" w:rsidP="00305EAA"/>
    <w:p w:rsidR="00305EAA" w:rsidRPr="00305EAA" w:rsidRDefault="00305EAA" w:rsidP="00305EAA">
      <w:pPr>
        <w:jc w:val="both"/>
      </w:pPr>
      <w:r w:rsidRPr="00305EAA">
        <w:t xml:space="preserve">«25» августа 2022 года.        </w:t>
      </w:r>
      <w:r w:rsidRPr="00305EAA">
        <w:tab/>
      </w:r>
      <w:r w:rsidRPr="00305EAA">
        <w:tab/>
      </w:r>
      <w:r w:rsidRPr="00305EAA">
        <w:tab/>
      </w:r>
      <w:r w:rsidRPr="00305EAA">
        <w:tab/>
        <w:t xml:space="preserve">                                      </w:t>
      </w:r>
      <w:r>
        <w:t xml:space="preserve">   </w:t>
      </w:r>
      <w:r w:rsidRPr="00305EAA">
        <w:t xml:space="preserve"> № 94</w:t>
      </w:r>
    </w:p>
    <w:p w:rsidR="00305EAA" w:rsidRPr="00305EAA" w:rsidRDefault="00305EAA" w:rsidP="00305EAA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4"/>
      </w:tblGrid>
      <w:tr w:rsidR="00305EAA" w:rsidRPr="00305EAA" w:rsidTr="00CA6337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5EAA" w:rsidRPr="00305EAA" w:rsidRDefault="00305EAA" w:rsidP="00305EA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5EAA">
              <w:rPr>
                <w:bCs/>
                <w:color w:val="000000"/>
              </w:rPr>
              <w:t>О признании утратившими силу постановления Администрации Побединского сельского поселения</w:t>
            </w:r>
          </w:p>
          <w:p w:rsidR="00305EAA" w:rsidRPr="00305EAA" w:rsidRDefault="00305EAA" w:rsidP="00305EA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305EAA" w:rsidRPr="00305EAA" w:rsidRDefault="00305EAA" w:rsidP="00305EAA">
      <w:pPr>
        <w:keepNext/>
        <w:shd w:val="clear" w:color="auto" w:fill="FFFFFF"/>
        <w:spacing w:after="144" w:line="242" w:lineRule="atLeast"/>
        <w:ind w:firstLine="708"/>
        <w:jc w:val="both"/>
        <w:outlineLvl w:val="0"/>
      </w:pPr>
      <w:r w:rsidRPr="00305EAA">
        <w:t>В соответствии с Федеральным законом от 06 октября 2003г. № 131-ФЗ  «Об общих принципах организации местного самоуправления в Российской Федерации», Федеральным законом от 03 июля 2016г. №334-ФЗ «О внесении изменений в Земельный кодекс Российской Федерации и отдельные законодательные акты Российской Федерации», Федеральным законом</w:t>
      </w:r>
      <w:r w:rsidRPr="00305EAA">
        <w:rPr>
          <w:b/>
          <w:shd w:val="clear" w:color="auto" w:fill="FEFEFE"/>
        </w:rPr>
        <w:t xml:space="preserve"> </w:t>
      </w:r>
      <w:r w:rsidRPr="00305EAA">
        <w:rPr>
          <w:shd w:val="clear" w:color="auto" w:fill="FEFEFE"/>
        </w:rPr>
        <w:t>от 03 июля 2016г. №337-ФЗ «О внесении изменений в Федеральный закон «О садоводческих, огороднических и дачных некоммерческих объединениях граждан»</w:t>
      </w:r>
    </w:p>
    <w:p w:rsidR="00305EAA" w:rsidRPr="00305EAA" w:rsidRDefault="00305EAA" w:rsidP="00305EAA">
      <w:pPr>
        <w:ind w:firstLine="708"/>
        <w:jc w:val="both"/>
      </w:pPr>
      <w:r w:rsidRPr="00305EAA">
        <w:rPr>
          <w:b/>
          <w:color w:val="333333"/>
        </w:rPr>
        <w:t xml:space="preserve"> </w:t>
      </w:r>
      <w:r w:rsidRPr="00305EAA">
        <w:t>ПОСТАНОВЛЯЮ:</w:t>
      </w:r>
    </w:p>
    <w:p w:rsidR="00305EAA" w:rsidRPr="00305EAA" w:rsidRDefault="00305EAA" w:rsidP="00305EAA">
      <w:pPr>
        <w:ind w:firstLine="720"/>
        <w:jc w:val="center"/>
        <w:rPr>
          <w:color w:val="000000"/>
        </w:rPr>
      </w:pPr>
    </w:p>
    <w:p w:rsidR="00305EAA" w:rsidRPr="00305EAA" w:rsidRDefault="00305EAA" w:rsidP="00305EAA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bCs/>
          <w:color w:val="000000"/>
        </w:rPr>
      </w:pPr>
      <w:r w:rsidRPr="00305EAA">
        <w:rPr>
          <w:bCs/>
          <w:color w:val="000000"/>
        </w:rPr>
        <w:t>Признать утратившими силу:</w:t>
      </w:r>
    </w:p>
    <w:p w:rsidR="00305EAA" w:rsidRPr="00305EAA" w:rsidRDefault="00305EAA" w:rsidP="00305EA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05EAA">
        <w:rPr>
          <w:bCs/>
          <w:color w:val="000000"/>
        </w:rPr>
        <w:t xml:space="preserve">а) постановление </w:t>
      </w:r>
      <w:r w:rsidRPr="00305EAA">
        <w:rPr>
          <w:bCs/>
        </w:rPr>
        <w:t xml:space="preserve">Администрации Побединского сельского поселения  </w:t>
      </w:r>
      <w:r w:rsidRPr="00305EAA">
        <w:rPr>
          <w:bCs/>
          <w:color w:val="000000"/>
        </w:rPr>
        <w:t>от 01.10.2010 № 72 «Об утверждении Положения «О правилах землепользования и градостроительства на территории муниципального образования «Побединское сельское поселение»;</w:t>
      </w:r>
    </w:p>
    <w:p w:rsidR="00305EAA" w:rsidRPr="00305EAA" w:rsidRDefault="00305EAA" w:rsidP="00305EA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05EAA">
        <w:rPr>
          <w:bCs/>
          <w:color w:val="000000"/>
        </w:rPr>
        <w:t xml:space="preserve">б) постановление </w:t>
      </w:r>
      <w:r w:rsidRPr="00305EAA">
        <w:rPr>
          <w:bCs/>
        </w:rPr>
        <w:t xml:space="preserve">Администрации Побединского сельского поселения  </w:t>
      </w:r>
      <w:r w:rsidRPr="00305EAA">
        <w:rPr>
          <w:bCs/>
          <w:color w:val="000000"/>
        </w:rPr>
        <w:t>от 29.06.2020 № 58 «Об определении Порядка создания, хранения, использования и восстановления местных резервов материальных ресурсов для ликвидации чрезвычайных ситуаций на территории муниципального образования «Побединское сельское поселение».</w:t>
      </w:r>
    </w:p>
    <w:p w:rsidR="00305EAA" w:rsidRPr="00305EAA" w:rsidRDefault="00305EAA" w:rsidP="00305E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/>
        </w:rPr>
      </w:pPr>
      <w:r w:rsidRPr="00305EAA">
        <w:rPr>
          <w:bCs/>
          <w:color w:val="000000"/>
        </w:rPr>
        <w:t xml:space="preserve">2. Настоящее постановление вступает в силу с момента его официального </w:t>
      </w:r>
      <w:r w:rsidRPr="00305EAA">
        <w:rPr>
          <w:rFonts w:ascii="Arial" w:hAnsi="Arial" w:cs="Arial"/>
          <w:bCs/>
          <w:color w:val="000000"/>
        </w:rPr>
        <w:t>обнародования;</w:t>
      </w:r>
    </w:p>
    <w:p w:rsidR="00305EAA" w:rsidRPr="00305EAA" w:rsidRDefault="00305EAA" w:rsidP="00305EAA">
      <w:pPr>
        <w:ind w:firstLine="708"/>
        <w:jc w:val="both"/>
      </w:pPr>
      <w:r w:rsidRPr="00305EAA">
        <w:rPr>
          <w:color w:val="000000"/>
        </w:rPr>
        <w:t>3. Разместить данное постановление на официальном сайте в сети «Интернет» муниципального образования  Побединское сельское поселение</w:t>
      </w:r>
      <w:hyperlink r:id="rId5" w:history="1">
        <w:r w:rsidRPr="00305EAA">
          <w:rPr>
            <w:color w:val="0000FF"/>
            <w:u w:val="single"/>
            <w:lang w:val="en-US"/>
          </w:rPr>
          <w:t>http</w:t>
        </w:r>
        <w:r w:rsidRPr="00305EAA">
          <w:rPr>
            <w:color w:val="0000FF"/>
            <w:u w:val="single"/>
          </w:rPr>
          <w:t>://</w:t>
        </w:r>
        <w:r w:rsidRPr="00305EAA">
          <w:rPr>
            <w:color w:val="0000FF"/>
            <w:u w:val="single"/>
            <w:lang w:val="en-US"/>
          </w:rPr>
          <w:t>pobeda</w:t>
        </w:r>
        <w:r>
          <w:rPr>
            <w:color w:val="0000FF"/>
            <w:u w:val="single"/>
          </w:rPr>
          <w:t>sp</w:t>
        </w:r>
        <w:bookmarkStart w:id="0" w:name="_GoBack"/>
        <w:bookmarkEnd w:id="0"/>
        <w:r w:rsidRPr="00305EAA">
          <w:rPr>
            <w:color w:val="0000FF"/>
            <w:u w:val="single"/>
          </w:rPr>
          <w:t>.</w:t>
        </w:r>
        <w:r w:rsidRPr="00305EAA">
          <w:rPr>
            <w:color w:val="0000FF"/>
            <w:u w:val="single"/>
            <w:lang w:val="en-US"/>
          </w:rPr>
          <w:t>ru</w:t>
        </w:r>
      </w:hyperlink>
      <w:r w:rsidRPr="00305EAA">
        <w:t>;</w:t>
      </w:r>
    </w:p>
    <w:p w:rsidR="00305EAA" w:rsidRPr="00305EAA" w:rsidRDefault="00305EAA" w:rsidP="00305EAA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305EAA">
        <w:rPr>
          <w:bCs/>
        </w:rPr>
        <w:t>4.    Контроль за использованием настоящего постановления оставляю за собой.</w:t>
      </w:r>
    </w:p>
    <w:p w:rsidR="00305EAA" w:rsidRPr="00305EAA" w:rsidRDefault="00305EAA" w:rsidP="00305EAA">
      <w:pPr>
        <w:tabs>
          <w:tab w:val="left" w:pos="851"/>
          <w:tab w:val="left" w:pos="3969"/>
        </w:tabs>
        <w:ind w:left="360"/>
      </w:pPr>
      <w:r w:rsidRPr="00305EAA">
        <w:t xml:space="preserve"> </w:t>
      </w:r>
      <w:r w:rsidRPr="00305EAA">
        <w:tab/>
      </w:r>
    </w:p>
    <w:p w:rsidR="00305EAA" w:rsidRPr="00305EAA" w:rsidRDefault="00305EAA" w:rsidP="00305EAA">
      <w:pPr>
        <w:tabs>
          <w:tab w:val="left" w:pos="851"/>
          <w:tab w:val="left" w:pos="3969"/>
        </w:tabs>
        <w:jc w:val="both"/>
      </w:pPr>
      <w:r w:rsidRPr="00305EAA">
        <w:t>Глава Побединского</w:t>
      </w:r>
    </w:p>
    <w:p w:rsidR="00305EAA" w:rsidRPr="00305EAA" w:rsidRDefault="00305EAA" w:rsidP="00305EAA">
      <w:p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305EAA">
        <w:t>сельского поселения</w:t>
      </w:r>
      <w:r w:rsidRPr="00305EAA">
        <w:tab/>
      </w:r>
      <w:r w:rsidRPr="00305EAA">
        <w:tab/>
        <w:t xml:space="preserve">                            </w:t>
      </w:r>
      <w:r w:rsidRPr="00305EAA">
        <w:tab/>
        <w:t xml:space="preserve">         </w:t>
      </w:r>
      <w:r>
        <w:t xml:space="preserve">         </w:t>
      </w:r>
      <w:r w:rsidRPr="00305EAA">
        <w:t xml:space="preserve">   В.П. Селиванов</w:t>
      </w:r>
    </w:p>
    <w:p w:rsidR="00305EAA" w:rsidRPr="00305EAA" w:rsidRDefault="00305EAA" w:rsidP="00305EAA">
      <w:pPr>
        <w:tabs>
          <w:tab w:val="left" w:pos="851"/>
          <w:tab w:val="left" w:pos="3969"/>
        </w:tabs>
        <w:rPr>
          <w:sz w:val="20"/>
          <w:szCs w:val="20"/>
        </w:rPr>
      </w:pPr>
    </w:p>
    <w:p w:rsidR="00305EAA" w:rsidRPr="00305EAA" w:rsidRDefault="00305EAA" w:rsidP="00305EAA">
      <w:pPr>
        <w:tabs>
          <w:tab w:val="left" w:pos="851"/>
          <w:tab w:val="left" w:pos="3969"/>
        </w:tabs>
        <w:rPr>
          <w:rFonts w:ascii="Arial" w:hAnsi="Arial" w:cs="Arial"/>
          <w:sz w:val="20"/>
          <w:szCs w:val="20"/>
        </w:rPr>
      </w:pPr>
    </w:p>
    <w:p w:rsidR="00305EAA" w:rsidRPr="00305EAA" w:rsidRDefault="00305EAA" w:rsidP="00305EA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305EAA">
        <w:rPr>
          <w:rFonts w:eastAsia="Calibri"/>
          <w:b/>
          <w:lang w:eastAsia="en-US"/>
        </w:rPr>
        <w:lastRenderedPageBreak/>
        <w:t>АДМИНИСТРАЦИЯ ПОБЕДИНСКОГО СЕЛЬСКОГО ПОСЕЛЕНИЯ</w:t>
      </w:r>
      <w:r w:rsidRPr="00305EAA">
        <w:rPr>
          <w:rFonts w:eastAsia="Calibri"/>
          <w:b/>
          <w:bCs/>
          <w:lang w:eastAsia="en-US"/>
        </w:rPr>
        <w:t xml:space="preserve"> ШЕГАРСКОГО РАЙОНА ТОМСКОЙ ОБЛАСТИ </w:t>
      </w:r>
    </w:p>
    <w:p w:rsidR="00305EAA" w:rsidRPr="00305EAA" w:rsidRDefault="00305EAA" w:rsidP="00305EAA">
      <w:pPr>
        <w:tabs>
          <w:tab w:val="left" w:pos="915"/>
        </w:tabs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305EAA">
        <w:rPr>
          <w:rFonts w:eastAsia="Calibri"/>
          <w:b/>
          <w:bCs/>
          <w:lang w:eastAsia="en-US"/>
        </w:rPr>
        <w:t>ПОСТАНОВЛЕНИЕ</w:t>
      </w:r>
    </w:p>
    <w:p w:rsidR="00305EAA" w:rsidRPr="00305EAA" w:rsidRDefault="00305EAA" w:rsidP="00305EAA">
      <w:pPr>
        <w:tabs>
          <w:tab w:val="left" w:pos="915"/>
        </w:tabs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305EAA" w:rsidRPr="00305EAA" w:rsidRDefault="00305EAA" w:rsidP="00305EAA">
      <w:pPr>
        <w:spacing w:after="200" w:line="360" w:lineRule="auto"/>
        <w:rPr>
          <w:rFonts w:eastAsia="Calibri"/>
        </w:rPr>
      </w:pPr>
      <w:r w:rsidRPr="00305EAA">
        <w:rPr>
          <w:rFonts w:eastAsia="Calibri"/>
        </w:rPr>
        <w:t>«30» августа 2022г.</w:t>
      </w:r>
      <w:r w:rsidRPr="00305EAA">
        <w:rPr>
          <w:rFonts w:eastAsia="Calibri"/>
        </w:rPr>
        <w:tab/>
      </w:r>
      <w:r w:rsidRPr="00305EAA">
        <w:rPr>
          <w:rFonts w:eastAsia="Calibri"/>
        </w:rPr>
        <w:tab/>
      </w:r>
      <w:r w:rsidRPr="00305EAA">
        <w:rPr>
          <w:rFonts w:eastAsia="Calibri"/>
        </w:rPr>
        <w:tab/>
      </w:r>
      <w:r w:rsidRPr="00305EAA">
        <w:rPr>
          <w:rFonts w:eastAsia="Calibri"/>
        </w:rPr>
        <w:tab/>
        <w:t xml:space="preserve">            </w:t>
      </w:r>
      <w:r w:rsidRPr="00305EAA">
        <w:rPr>
          <w:rFonts w:eastAsia="Calibri"/>
        </w:rPr>
        <w:tab/>
      </w:r>
      <w:r w:rsidRPr="00305EAA">
        <w:rPr>
          <w:rFonts w:eastAsia="Calibri"/>
        </w:rPr>
        <w:tab/>
      </w:r>
      <w:r w:rsidRPr="00305EAA">
        <w:rPr>
          <w:rFonts w:eastAsia="Calibri"/>
        </w:rPr>
        <w:tab/>
        <w:t>№ 96</w:t>
      </w:r>
    </w:p>
    <w:p w:rsidR="00305EAA" w:rsidRPr="00305EAA" w:rsidRDefault="00305EAA" w:rsidP="00305EA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Об определении Порядка создания,</w:t>
      </w:r>
    </w:p>
    <w:p w:rsidR="00305EAA" w:rsidRPr="00305EAA" w:rsidRDefault="00305EAA" w:rsidP="00305EA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хранения, использования и восполнения</w:t>
      </w:r>
    </w:p>
    <w:p w:rsidR="00305EAA" w:rsidRPr="00305EAA" w:rsidRDefault="00305EAA" w:rsidP="00305EA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местных резервов материальных ресурсов</w:t>
      </w:r>
    </w:p>
    <w:p w:rsidR="00305EAA" w:rsidRPr="00305EAA" w:rsidRDefault="00305EAA" w:rsidP="00305EA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для ликвидации чрезвычайных ситуаций на</w:t>
      </w:r>
    </w:p>
    <w:p w:rsidR="00305EAA" w:rsidRPr="00305EAA" w:rsidRDefault="00305EAA" w:rsidP="00305EA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территории муниципального образования</w:t>
      </w:r>
    </w:p>
    <w:p w:rsidR="00305EAA" w:rsidRPr="00305EAA" w:rsidRDefault="00305EAA" w:rsidP="00305EA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Побединское сельское поселение</w:t>
      </w:r>
    </w:p>
    <w:p w:rsidR="00305EAA" w:rsidRPr="00305EAA" w:rsidRDefault="00305EAA" w:rsidP="00305EAA">
      <w:pPr>
        <w:widowControl w:val="0"/>
        <w:autoSpaceDE w:val="0"/>
        <w:autoSpaceDN w:val="0"/>
        <w:jc w:val="center"/>
        <w:rPr>
          <w:b/>
        </w:rPr>
      </w:pPr>
    </w:p>
    <w:p w:rsidR="00305EAA" w:rsidRPr="00305EAA" w:rsidRDefault="00305EAA" w:rsidP="00305EAA">
      <w:pPr>
        <w:widowControl w:val="0"/>
        <w:autoSpaceDE w:val="0"/>
        <w:autoSpaceDN w:val="0"/>
        <w:ind w:firstLine="709"/>
        <w:jc w:val="both"/>
      </w:pPr>
      <w:r w:rsidRPr="00305EAA">
        <w:t xml:space="preserve">В соответствии с Постановлением Правительства Российской Федерации 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  </w:t>
      </w:r>
    </w:p>
    <w:p w:rsidR="00305EAA" w:rsidRPr="00305EAA" w:rsidRDefault="00305EAA" w:rsidP="00305EAA">
      <w:pPr>
        <w:widowControl w:val="0"/>
        <w:autoSpaceDE w:val="0"/>
        <w:autoSpaceDN w:val="0"/>
        <w:spacing w:line="240" w:lineRule="exact"/>
        <w:ind w:firstLine="539"/>
        <w:jc w:val="both"/>
        <w:rPr>
          <w:b/>
        </w:rPr>
      </w:pPr>
    </w:p>
    <w:p w:rsidR="00305EAA" w:rsidRPr="00305EAA" w:rsidRDefault="00305EAA" w:rsidP="00305EAA">
      <w:pPr>
        <w:widowControl w:val="0"/>
        <w:autoSpaceDE w:val="0"/>
        <w:autoSpaceDN w:val="0"/>
        <w:spacing w:line="240" w:lineRule="exact"/>
        <w:ind w:firstLine="539"/>
        <w:jc w:val="both"/>
        <w:rPr>
          <w:b/>
        </w:rPr>
      </w:pPr>
    </w:p>
    <w:p w:rsidR="00305EAA" w:rsidRPr="00305EAA" w:rsidRDefault="00305EAA" w:rsidP="00305EAA">
      <w:pPr>
        <w:widowControl w:val="0"/>
        <w:autoSpaceDE w:val="0"/>
        <w:autoSpaceDN w:val="0"/>
        <w:spacing w:line="240" w:lineRule="exact"/>
        <w:ind w:firstLine="539"/>
        <w:jc w:val="both"/>
        <w:rPr>
          <w:b/>
        </w:rPr>
      </w:pPr>
      <w:r w:rsidRPr="00305EAA">
        <w:rPr>
          <w:b/>
        </w:rPr>
        <w:t>ПОСТАНОВЛЯЮ:</w:t>
      </w:r>
    </w:p>
    <w:p w:rsidR="00305EAA" w:rsidRPr="00305EAA" w:rsidRDefault="00305EAA" w:rsidP="00305EAA">
      <w:pPr>
        <w:widowControl w:val="0"/>
        <w:autoSpaceDE w:val="0"/>
        <w:autoSpaceDN w:val="0"/>
        <w:spacing w:line="240" w:lineRule="exact"/>
        <w:ind w:firstLine="539"/>
        <w:jc w:val="both"/>
      </w:pPr>
    </w:p>
    <w:p w:rsidR="00305EAA" w:rsidRPr="00305EAA" w:rsidRDefault="00305EAA" w:rsidP="00305EAA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Определить Порядок создания, хранения, использования и восполнения местных резервов материальных ресурсов для ликвидации чрезвычайных ситуаций на территории муниципального образования Побединское сельское поселение согласно приложению к настоящему постановлению.</w:t>
      </w:r>
    </w:p>
    <w:p w:rsidR="00305EAA" w:rsidRPr="00305EAA" w:rsidRDefault="00305EAA" w:rsidP="00305EAA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Признать утратившим силу постановление Администрации Побединского сельского поселения от 30.07.2020г. №74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характера».</w:t>
      </w:r>
    </w:p>
    <w:p w:rsidR="00305EAA" w:rsidRPr="00305EAA" w:rsidRDefault="00305EAA" w:rsidP="00305EAA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Настоящее постановление вступает в силу со дня официального опубликования                (обнародования) в порядке, установленном Уставом муниципального        образования</w:t>
      </w:r>
      <w:r w:rsidRPr="00305EAA">
        <w:rPr>
          <w:rFonts w:eastAsia="Calibri"/>
          <w:b/>
          <w:lang w:eastAsia="en-US"/>
        </w:rPr>
        <w:t xml:space="preserve"> </w:t>
      </w:r>
      <w:r w:rsidRPr="00305EAA">
        <w:rPr>
          <w:rFonts w:eastAsia="Calibri"/>
          <w:lang w:eastAsia="en-US"/>
        </w:rPr>
        <w:t>Администрация Побединского сельского поселения.</w:t>
      </w:r>
    </w:p>
    <w:p w:rsidR="00305EAA" w:rsidRPr="00305EAA" w:rsidRDefault="00305EAA" w:rsidP="00305EAA">
      <w:pPr>
        <w:widowControl w:val="0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305EAA">
        <w:t>Контроль за исполнением настоящего постановления возложить на специалиста</w:t>
      </w:r>
    </w:p>
    <w:p w:rsidR="00305EAA" w:rsidRPr="00305EAA" w:rsidRDefault="00305EAA" w:rsidP="00305EAA">
      <w:pPr>
        <w:widowControl w:val="0"/>
        <w:autoSpaceDE w:val="0"/>
        <w:autoSpaceDN w:val="0"/>
        <w:jc w:val="both"/>
      </w:pPr>
      <w:r w:rsidRPr="00305EAA">
        <w:t>по ЖКХ, благоустройству и экологии.</w:t>
      </w:r>
    </w:p>
    <w:p w:rsidR="00305EAA" w:rsidRPr="00305EAA" w:rsidRDefault="00305EAA" w:rsidP="00305EAA">
      <w:pPr>
        <w:widowControl w:val="0"/>
        <w:autoSpaceDE w:val="0"/>
        <w:autoSpaceDN w:val="0"/>
        <w:ind w:firstLine="54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  <w:r w:rsidRPr="00305EAA">
        <w:t xml:space="preserve">Глава Побединского сельского </w:t>
      </w:r>
    </w:p>
    <w:p w:rsidR="00305EAA" w:rsidRPr="00305EAA" w:rsidRDefault="00305EAA" w:rsidP="00305EAA">
      <w:pPr>
        <w:widowControl w:val="0"/>
        <w:autoSpaceDE w:val="0"/>
        <w:autoSpaceDN w:val="0"/>
        <w:jc w:val="both"/>
      </w:pPr>
      <w:r w:rsidRPr="00305EAA">
        <w:t xml:space="preserve">поселения    </w:t>
      </w:r>
      <w:r w:rsidRPr="00305EAA">
        <w:tab/>
      </w:r>
      <w:r w:rsidRPr="00305EAA">
        <w:tab/>
      </w:r>
      <w:r w:rsidRPr="00305EAA">
        <w:tab/>
      </w:r>
      <w:r w:rsidRPr="00305EAA">
        <w:tab/>
      </w:r>
      <w:r w:rsidRPr="00305EAA">
        <w:tab/>
      </w:r>
      <w:r w:rsidRPr="00305EAA">
        <w:tab/>
        <w:t xml:space="preserve">                          В. П. Селиванов</w:t>
      </w: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right"/>
      </w:pPr>
    </w:p>
    <w:p w:rsidR="00305EAA" w:rsidRPr="00305EAA" w:rsidRDefault="00305EAA" w:rsidP="00305EAA">
      <w:pPr>
        <w:widowControl w:val="0"/>
        <w:autoSpaceDE w:val="0"/>
        <w:autoSpaceDN w:val="0"/>
        <w:jc w:val="right"/>
      </w:pPr>
    </w:p>
    <w:p w:rsidR="00305EAA" w:rsidRPr="00305EAA" w:rsidRDefault="00305EAA" w:rsidP="00305EAA">
      <w:pPr>
        <w:widowControl w:val="0"/>
        <w:autoSpaceDE w:val="0"/>
        <w:autoSpaceDN w:val="0"/>
        <w:jc w:val="right"/>
      </w:pPr>
    </w:p>
    <w:p w:rsidR="00305EAA" w:rsidRDefault="00305EAA" w:rsidP="00305EAA">
      <w:pPr>
        <w:widowControl w:val="0"/>
        <w:autoSpaceDE w:val="0"/>
        <w:autoSpaceDN w:val="0"/>
        <w:jc w:val="right"/>
      </w:pPr>
    </w:p>
    <w:p w:rsidR="00305EAA" w:rsidRDefault="00305EAA" w:rsidP="00305EAA">
      <w:pPr>
        <w:widowControl w:val="0"/>
        <w:autoSpaceDE w:val="0"/>
        <w:autoSpaceDN w:val="0"/>
        <w:jc w:val="right"/>
      </w:pPr>
    </w:p>
    <w:p w:rsidR="00305EAA" w:rsidRDefault="00305EAA" w:rsidP="00305EAA">
      <w:pPr>
        <w:widowControl w:val="0"/>
        <w:autoSpaceDE w:val="0"/>
        <w:autoSpaceDN w:val="0"/>
        <w:jc w:val="right"/>
      </w:pPr>
    </w:p>
    <w:p w:rsidR="00305EAA" w:rsidRPr="00305EAA" w:rsidRDefault="00305EAA" w:rsidP="00305EAA">
      <w:pPr>
        <w:widowControl w:val="0"/>
        <w:autoSpaceDE w:val="0"/>
        <w:autoSpaceDN w:val="0"/>
        <w:jc w:val="right"/>
      </w:pPr>
      <w:r w:rsidRPr="00305EAA">
        <w:lastRenderedPageBreak/>
        <w:t xml:space="preserve">Приложение к постановлению </w:t>
      </w:r>
    </w:p>
    <w:p w:rsidR="00305EAA" w:rsidRPr="00305EAA" w:rsidRDefault="00305EAA" w:rsidP="00305EAA">
      <w:pPr>
        <w:widowControl w:val="0"/>
        <w:autoSpaceDE w:val="0"/>
        <w:autoSpaceDN w:val="0"/>
        <w:jc w:val="right"/>
      </w:pPr>
      <w:r w:rsidRPr="00305EAA">
        <w:t>Администрации Побединского</w:t>
      </w:r>
    </w:p>
    <w:p w:rsidR="00305EAA" w:rsidRPr="00305EAA" w:rsidRDefault="00305EAA" w:rsidP="00305EAA">
      <w:pPr>
        <w:widowControl w:val="0"/>
        <w:autoSpaceDE w:val="0"/>
        <w:autoSpaceDN w:val="0"/>
        <w:jc w:val="right"/>
      </w:pPr>
      <w:r w:rsidRPr="00305EAA">
        <w:t>сельского поселения в соответствии</w:t>
      </w:r>
    </w:p>
    <w:p w:rsidR="00305EAA" w:rsidRPr="00305EAA" w:rsidRDefault="00305EAA" w:rsidP="00305EAA">
      <w:pPr>
        <w:widowControl w:val="0"/>
        <w:autoSpaceDE w:val="0"/>
        <w:autoSpaceDN w:val="0"/>
        <w:jc w:val="right"/>
      </w:pPr>
      <w:r w:rsidRPr="00305EAA">
        <w:t>с Уставом муниципального образования</w:t>
      </w:r>
    </w:p>
    <w:p w:rsidR="00305EAA" w:rsidRPr="00305EAA" w:rsidRDefault="00305EAA" w:rsidP="00305EAA">
      <w:pPr>
        <w:widowControl w:val="0"/>
        <w:autoSpaceDE w:val="0"/>
        <w:autoSpaceDN w:val="0"/>
        <w:jc w:val="right"/>
      </w:pPr>
      <w:r w:rsidRPr="00305EAA">
        <w:t>от «30» августа 2022   № 96</w:t>
      </w: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Порядок</w:t>
      </w:r>
    </w:p>
    <w:p w:rsidR="00305EAA" w:rsidRPr="00305EAA" w:rsidRDefault="00305EAA" w:rsidP="00305EA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создания, хранения, использования и восполнения местных резервов материальных  ресурсов для ликвидации чрезвычайных ситуаций на территории муниципального образования Побединское сельское поселение</w:t>
      </w:r>
    </w:p>
    <w:p w:rsidR="00305EAA" w:rsidRPr="00305EAA" w:rsidRDefault="00305EAA" w:rsidP="00305EA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Настоящий Порядок определяет основные принципы создания, хранения,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использования и восполнения местных резервов материальных  ресурсов для ликвидации чрезвычайных ситуаций на территории муниципального образования Побединское сельское поселение (далее - Резервы).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Резервы включают продовольствие, пищевое сырье, медицинское имущество,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Резервы создаются заблаговременно по решению Администрации Побединского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сельского поселения в целях экстренного привлечения необходимых средств в случае возникновения чрезвычайных ситуаций.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Номенклатура и объемы Резервов, а также контроль их за созданием, хранением,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использованием и восстановлением устанавливаются Администрацией Побединского сельского поселения.</w:t>
      </w:r>
    </w:p>
    <w:p w:rsidR="00305EAA" w:rsidRPr="00305EAA" w:rsidRDefault="00305EAA" w:rsidP="00305EAA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Номенклатура и объемы Резервов определяется с учетом прогнозируемых видов и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05EAA" w:rsidRPr="00305EAA" w:rsidRDefault="00305EAA" w:rsidP="00305EAA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Объемы создаваемых Резервов рассчитываются, исходя из необходимости 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первоочередного жизнеобеспечения пострадавшего населения не менее 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305EAA" w:rsidRPr="00305EAA" w:rsidRDefault="00305EAA" w:rsidP="00305EA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- на границе или вне зоны ЧС после землетрясения – до 30 суток;</w:t>
      </w:r>
    </w:p>
    <w:p w:rsidR="00305EAA" w:rsidRPr="00305EAA" w:rsidRDefault="00305EAA" w:rsidP="00305EAA">
      <w:pPr>
        <w:autoSpaceDE w:val="0"/>
        <w:autoSpaceDN w:val="0"/>
        <w:adjustRightInd w:val="0"/>
        <w:ind w:left="709" w:hanging="567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         - в местах временного отселения после аварии на химически опасном объекте – до               3 суток;</w:t>
      </w:r>
    </w:p>
    <w:p w:rsidR="00305EAA" w:rsidRPr="00305EAA" w:rsidRDefault="00305EAA" w:rsidP="00305EAA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- в эвакуационных пунктах после аварии на радиационно опасном объекте с выбросом радиоактивных веществ в атмосферу (вне зон опасного радиоактивного заражения) – до 30-40 суток (в зависимости от сроков организации эвакуации);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            - в местах отселения при крупных пожарах в населенных пунктах, возникающих в 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              результате природных пожаров – до 10 суток;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            - в местах сосредоточения отселенного населения из зон затопления (подтопления)   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              при наводнениях – по среднестатистическим многолетним данным для данной 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              местности.     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Резервы размещаются на объектах, предназначенных для хранения, где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гарантирована их сохранность и откуда возможна оперативная доставка в зоны чрезвычайных ситуаций.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Резервы используются при проведении аварийно-спасательных и других </w:t>
      </w:r>
    </w:p>
    <w:p w:rsidR="00305EAA" w:rsidRPr="00305EAA" w:rsidRDefault="00305EAA" w:rsidP="00305EA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неотложных работ по устранению непосредственной опасности для жизни и здоровья людей, для развертывания и содержания временных  пунктов проживания  и питания пострадавших граждан, оказания им единовременной материальной помощи и других </w:t>
      </w:r>
      <w:r w:rsidRPr="00305EAA">
        <w:rPr>
          <w:rFonts w:eastAsia="Calibri"/>
          <w:lang w:eastAsia="en-US"/>
        </w:rPr>
        <w:lastRenderedPageBreak/>
        <w:t>первоочередных мероприятий, связанных с обеспечением жизнедеятельности пострадавшего населения.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Использование материальных ресурсов из Резерва осуществляется по решению Администрации Побединского сельского поселения.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ab/>
        <w:t>Решение о выкупе материальных ресурсов из Резерва оформляется распоряжением Администрации Побединского сельского поселения, в котором указываются следующие сведения:</w:t>
      </w:r>
    </w:p>
    <w:p w:rsidR="00305EAA" w:rsidRPr="00305EAA" w:rsidRDefault="00305EAA" w:rsidP="00305EAA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целевое назначение выделенных из Резерва материальных ресурсов;</w:t>
      </w:r>
    </w:p>
    <w:p w:rsidR="00305EAA" w:rsidRPr="00305EAA" w:rsidRDefault="00305EAA" w:rsidP="00305EAA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источники восполнения израсходованных материальных средств Резерва.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Восполнение Резервов, израсходованных при ликвидации чрезвычайных ситуаций, осуществляется Администрацией Побединского сельского поселения.</w:t>
      </w:r>
    </w:p>
    <w:p w:rsidR="00305EAA" w:rsidRPr="00305EAA" w:rsidRDefault="00305EAA" w:rsidP="00305EAA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Объемы и номенклатура восполняемых материальных ресурсов Резервов должны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соответствовать объемам и номенклатуре израсходованных при ликвидации чрезвычайных ситуаций ресурсов, если нет иного решения Администрации Побединского сельского поселения, издавшего распоряжение о выпуске материальных ресурсов из Резерва.</w:t>
      </w:r>
    </w:p>
    <w:p w:rsidR="00305EAA" w:rsidRPr="00305EAA" w:rsidRDefault="00305EAA" w:rsidP="00305EAA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Финансирование расходов по созданию, хранению, использованию и восполнению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>Резервов осуществляется за счет средств бюджета Администрации Побединского сельского поселения</w:t>
      </w:r>
    </w:p>
    <w:p w:rsidR="00305EAA" w:rsidRPr="00305EAA" w:rsidRDefault="00305EAA" w:rsidP="00305EA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05EAA" w:rsidRPr="00305EAA" w:rsidRDefault="00305EAA" w:rsidP="00305EAA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  <w:r w:rsidRPr="00305EAA">
        <w:rPr>
          <w:rFonts w:eastAsia="Calibri"/>
          <w:lang w:eastAsia="en-US"/>
        </w:rPr>
        <w:t xml:space="preserve"> </w:t>
      </w:r>
    </w:p>
    <w:p w:rsidR="00305EAA" w:rsidRPr="00305EAA" w:rsidRDefault="00305EAA" w:rsidP="00305EAA">
      <w:pPr>
        <w:widowControl w:val="0"/>
        <w:autoSpaceDE w:val="0"/>
        <w:autoSpaceDN w:val="0"/>
        <w:jc w:val="both"/>
      </w:pPr>
    </w:p>
    <w:p w:rsidR="00305EAA" w:rsidRPr="00305EAA" w:rsidRDefault="00305EAA" w:rsidP="00305EAA">
      <w:pPr>
        <w:tabs>
          <w:tab w:val="left" w:pos="851"/>
          <w:tab w:val="left" w:pos="3969"/>
        </w:tabs>
      </w:pPr>
    </w:p>
    <w:p w:rsidR="00305EAA" w:rsidRPr="00305EAA" w:rsidRDefault="00305EAA" w:rsidP="00305EAA">
      <w:pPr>
        <w:tabs>
          <w:tab w:val="left" w:pos="851"/>
          <w:tab w:val="left" w:pos="3969"/>
        </w:tabs>
      </w:pPr>
    </w:p>
    <w:p w:rsidR="00305EAA" w:rsidRPr="00305EAA" w:rsidRDefault="00305EAA" w:rsidP="00305EAA">
      <w:pPr>
        <w:tabs>
          <w:tab w:val="left" w:pos="851"/>
          <w:tab w:val="left" w:pos="3969"/>
        </w:tabs>
      </w:pPr>
    </w:p>
    <w:p w:rsidR="006B4ECA" w:rsidRDefault="006B4EC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Default="00305EAA" w:rsidP="0037635C">
      <w:pPr>
        <w:ind w:firstLine="709"/>
        <w:jc w:val="center"/>
        <w:rPr>
          <w:b/>
        </w:rPr>
      </w:pPr>
    </w:p>
    <w:p w:rsidR="00305EAA" w:rsidRPr="00305EAA" w:rsidRDefault="00305EAA" w:rsidP="0037635C">
      <w:pPr>
        <w:ind w:firstLine="709"/>
        <w:jc w:val="center"/>
        <w:rPr>
          <w:b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564158" w:rsidRDefault="0037635C" w:rsidP="0098310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Н.Н.Лобач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Коммунистическая, 112а. пом.2</w:t>
      </w:r>
    </w:p>
    <w:sectPr w:rsidR="00564158" w:rsidSect="0098310D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5A0991"/>
    <w:multiLevelType w:val="hybridMultilevel"/>
    <w:tmpl w:val="448E5EDA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E84D0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EC44DD"/>
    <w:multiLevelType w:val="hybridMultilevel"/>
    <w:tmpl w:val="22A8D88C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B93BE1"/>
    <w:multiLevelType w:val="hybridMultilevel"/>
    <w:tmpl w:val="82EC1D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71E70"/>
    <w:multiLevelType w:val="hybridMultilevel"/>
    <w:tmpl w:val="F1804570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8455D9"/>
    <w:multiLevelType w:val="hybridMultilevel"/>
    <w:tmpl w:val="87C072F4"/>
    <w:lvl w:ilvl="0" w:tplc="686454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B4E3D"/>
    <w:multiLevelType w:val="hybridMultilevel"/>
    <w:tmpl w:val="CCEE4064"/>
    <w:lvl w:ilvl="0" w:tplc="A7B07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944EC7"/>
    <w:multiLevelType w:val="hybridMultilevel"/>
    <w:tmpl w:val="73A86658"/>
    <w:lvl w:ilvl="0" w:tplc="D9620E2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43E5590E"/>
    <w:multiLevelType w:val="hybridMultilevel"/>
    <w:tmpl w:val="6CA44896"/>
    <w:lvl w:ilvl="0" w:tplc="2E84D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02399"/>
    <w:multiLevelType w:val="hybridMultilevel"/>
    <w:tmpl w:val="56C091A6"/>
    <w:lvl w:ilvl="0" w:tplc="E09EB1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57DA1714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9585EC4"/>
    <w:multiLevelType w:val="hybridMultilevel"/>
    <w:tmpl w:val="3728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25">
    <w:nsid w:val="5EE42C01"/>
    <w:multiLevelType w:val="hybridMultilevel"/>
    <w:tmpl w:val="F52AD994"/>
    <w:lvl w:ilvl="0" w:tplc="FF089A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7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33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6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7EF24E02"/>
    <w:multiLevelType w:val="hybridMultilevel"/>
    <w:tmpl w:val="9C0271A2"/>
    <w:lvl w:ilvl="0" w:tplc="1136B2B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CF7CB7"/>
    <w:multiLevelType w:val="hybridMultilevel"/>
    <w:tmpl w:val="8376E8B4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25"/>
  </w:num>
  <w:num w:numId="8">
    <w:abstractNumId w:val="18"/>
  </w:num>
  <w:num w:numId="9">
    <w:abstractNumId w:val="6"/>
  </w:num>
  <w:num w:numId="10">
    <w:abstractNumId w:val="38"/>
  </w:num>
  <w:num w:numId="11">
    <w:abstractNumId w:val="7"/>
  </w:num>
  <w:num w:numId="12">
    <w:abstractNumId w:val="19"/>
  </w:num>
  <w:num w:numId="13">
    <w:abstractNumId w:val="12"/>
  </w:num>
  <w:num w:numId="14">
    <w:abstractNumId w:val="23"/>
  </w:num>
  <w:num w:numId="15">
    <w:abstractNumId w:val="17"/>
  </w:num>
  <w:num w:numId="16">
    <w:abstractNumId w:val="30"/>
  </w:num>
  <w:num w:numId="17">
    <w:abstractNumId w:val="33"/>
  </w:num>
  <w:num w:numId="18">
    <w:abstractNumId w:val="5"/>
  </w:num>
  <w:num w:numId="19">
    <w:abstractNumId w:val="3"/>
  </w:num>
  <w:num w:numId="20">
    <w:abstractNumId w:val="11"/>
  </w:num>
  <w:num w:numId="21">
    <w:abstractNumId w:val="31"/>
  </w:num>
  <w:num w:numId="22">
    <w:abstractNumId w:val="29"/>
  </w:num>
  <w:num w:numId="23">
    <w:abstractNumId w:val="32"/>
  </w:num>
  <w:num w:numId="24">
    <w:abstractNumId w:val="21"/>
  </w:num>
  <w:num w:numId="25">
    <w:abstractNumId w:val="24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4"/>
    <w:lvlOverride w:ilvl="0">
      <w:startOverride w:val="1"/>
    </w:lvlOverride>
  </w:num>
  <w:num w:numId="30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</w:num>
  <w:num w:numId="39">
    <w:abstractNumId w:val="37"/>
  </w:num>
  <w:num w:numId="40">
    <w:abstractNumId w:val="20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35C"/>
    <w:rsid w:val="000579AE"/>
    <w:rsid w:val="00062CEF"/>
    <w:rsid w:val="0015112D"/>
    <w:rsid w:val="001D57E1"/>
    <w:rsid w:val="002012DF"/>
    <w:rsid w:val="00305EAA"/>
    <w:rsid w:val="003342FB"/>
    <w:rsid w:val="0037635C"/>
    <w:rsid w:val="003F15F6"/>
    <w:rsid w:val="0049744D"/>
    <w:rsid w:val="00564158"/>
    <w:rsid w:val="00635470"/>
    <w:rsid w:val="006B4ECA"/>
    <w:rsid w:val="0098310D"/>
    <w:rsid w:val="00A1525B"/>
    <w:rsid w:val="00D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EC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C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6B4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15112D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uiPriority w:val="99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8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39"/>
    <w:rsid w:val="00DF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9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DF79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rsid w:val="001511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5112D"/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3"/>
    <w:rsid w:val="0015112D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sid w:val="0015112D"/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таблице_"/>
    <w:basedOn w:val="a0"/>
    <w:link w:val="ac"/>
    <w:rsid w:val="0015112D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15112D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5112D"/>
    <w:pPr>
      <w:widowControl w:val="0"/>
      <w:ind w:firstLine="68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a"/>
    <w:rsid w:val="0015112D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15112D"/>
    <w:pPr>
      <w:widowControl w:val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15112D"/>
    <w:pPr>
      <w:widowControl w:val="0"/>
    </w:pPr>
    <w:rPr>
      <w:sz w:val="22"/>
      <w:szCs w:val="22"/>
      <w:lang w:eastAsia="en-US"/>
    </w:rPr>
  </w:style>
  <w:style w:type="paragraph" w:customStyle="1" w:styleId="ae">
    <w:name w:val="Другое"/>
    <w:basedOn w:val="a"/>
    <w:link w:val="ad"/>
    <w:rsid w:val="0015112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1"/>
    <w:rsid w:val="0015112D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15112D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15112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23">
    <w:name w:val="Заголовок №2_"/>
    <w:basedOn w:val="a0"/>
    <w:link w:val="21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15112D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15112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15112D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7">
    <w:name w:val="Style7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6">
    <w:name w:val="Style6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1">
    <w:name w:val="Style1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basedOn w:val="a0"/>
    <w:rsid w:val="0015112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6">
    <w:name w:val="Обычный1"/>
    <w:rsid w:val="0015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15112D"/>
    <w:pPr>
      <w:tabs>
        <w:tab w:val="left" w:pos="6804"/>
      </w:tabs>
      <w:spacing w:before="360"/>
    </w:pPr>
    <w:rPr>
      <w:szCs w:val="20"/>
    </w:rPr>
  </w:style>
  <w:style w:type="paragraph" w:customStyle="1" w:styleId="Style1">
    <w:name w:val="Style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5112D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9">
    <w:name w:val="Style9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13">
    <w:name w:val="Style13"/>
    <w:basedOn w:val="a"/>
    <w:rsid w:val="0015112D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5">
    <w:name w:val="Style15"/>
    <w:basedOn w:val="a"/>
    <w:rsid w:val="0015112D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15112D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15112D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5112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89"/>
    </w:pPr>
  </w:style>
  <w:style w:type="paragraph" w:customStyle="1" w:styleId="Style5">
    <w:name w:val="Style5"/>
    <w:basedOn w:val="a"/>
    <w:rsid w:val="0015112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character" w:customStyle="1" w:styleId="4">
    <w:name w:val="Основной текст (4)_"/>
    <w:basedOn w:val="a0"/>
    <w:link w:val="4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112D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4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FollowedHyperlink"/>
    <w:basedOn w:val="a0"/>
    <w:uiPriority w:val="99"/>
    <w:semiHidden/>
    <w:unhideWhenUsed/>
    <w:rsid w:val="006B4EC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B4ECA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B4ECA"/>
  </w:style>
  <w:style w:type="paragraph" w:styleId="af3">
    <w:name w:val="footer"/>
    <w:basedOn w:val="a"/>
    <w:link w:val="af4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B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be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2</cp:revision>
  <cp:lastPrinted>2022-08-31T09:45:00Z</cp:lastPrinted>
  <dcterms:created xsi:type="dcterms:W3CDTF">2022-08-31T09:50:00Z</dcterms:created>
  <dcterms:modified xsi:type="dcterms:W3CDTF">2022-08-31T09:50:00Z</dcterms:modified>
</cp:coreProperties>
</file>