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EB09C8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EB09C8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EB09C8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EB09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CB17B7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марта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A5CD0"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CB17B7">
        <w:rPr>
          <w:sz w:val="40"/>
          <w:szCs w:val="40"/>
        </w:rPr>
        <w:t>4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B17B7" w:rsidRPr="009536EF" w:rsidRDefault="00CB17B7" w:rsidP="00CB17B7">
      <w:pPr>
        <w:jc w:val="center"/>
        <w:rPr>
          <w:rFonts w:ascii="Arial" w:hAnsi="Arial" w:cs="Arial"/>
          <w:b/>
          <w:bCs/>
        </w:rPr>
      </w:pPr>
      <w:bookmarkStart w:id="0" w:name="Par30"/>
      <w:bookmarkEnd w:id="0"/>
      <w:r w:rsidRPr="009536EF">
        <w:rPr>
          <w:rFonts w:ascii="Arial" w:hAnsi="Arial" w:cs="Arial"/>
          <w:b/>
          <w:bCs/>
        </w:rPr>
        <w:t>АДМИНИСТРАЦИЯ  ПОБЕДИНСКОГО  СЕЛЬСКОГО  ПОСЕЛЕНИЯ</w:t>
      </w:r>
    </w:p>
    <w:p w:rsidR="00CB17B7" w:rsidRDefault="00CB17B7" w:rsidP="00CB17B7">
      <w:pPr>
        <w:jc w:val="center"/>
        <w:rPr>
          <w:rFonts w:ascii="Arial" w:hAnsi="Arial" w:cs="Arial"/>
          <w:b/>
          <w:bCs/>
        </w:rPr>
      </w:pPr>
      <w:r w:rsidRPr="009536EF">
        <w:rPr>
          <w:rFonts w:ascii="Arial" w:hAnsi="Arial" w:cs="Arial"/>
          <w:b/>
          <w:bCs/>
        </w:rPr>
        <w:t>ШЕГАРСКОГО  РАЙОНА  ТОМСКОЙ  ОБЛАСТИ</w:t>
      </w:r>
    </w:p>
    <w:p w:rsidR="00CB17B7" w:rsidRDefault="00CB17B7" w:rsidP="00CB17B7">
      <w:pPr>
        <w:jc w:val="center"/>
        <w:rPr>
          <w:rFonts w:ascii="Arial" w:hAnsi="Arial" w:cs="Arial"/>
          <w:b/>
          <w:bCs/>
        </w:rPr>
      </w:pPr>
    </w:p>
    <w:p w:rsidR="00CB17B7" w:rsidRPr="009536EF" w:rsidRDefault="00CB17B7" w:rsidP="00CB17B7">
      <w:pPr>
        <w:jc w:val="center"/>
        <w:rPr>
          <w:rFonts w:ascii="Arial" w:hAnsi="Arial" w:cs="Arial"/>
          <w:b/>
          <w:bCs/>
          <w:spacing w:val="-3"/>
        </w:rPr>
      </w:pPr>
      <w:r w:rsidRPr="009536EF">
        <w:rPr>
          <w:rFonts w:ascii="Arial" w:hAnsi="Arial" w:cs="Arial"/>
          <w:b/>
        </w:rPr>
        <w:t>ПОСТАНОВЛЕНИЕ</w:t>
      </w:r>
    </w:p>
    <w:p w:rsidR="00CB17B7" w:rsidRPr="009536EF" w:rsidRDefault="00CB17B7" w:rsidP="00CB17B7">
      <w:pPr>
        <w:rPr>
          <w:rFonts w:ascii="Arial" w:hAnsi="Arial" w:cs="Arial"/>
        </w:rPr>
      </w:pPr>
    </w:p>
    <w:p w:rsidR="00CB17B7" w:rsidRPr="009536EF" w:rsidRDefault="00CB17B7" w:rsidP="00CB17B7">
      <w:pPr>
        <w:rPr>
          <w:rFonts w:ascii="Arial" w:hAnsi="Arial" w:cs="Arial"/>
        </w:rPr>
      </w:pPr>
      <w:r w:rsidRPr="009536EF">
        <w:rPr>
          <w:rFonts w:ascii="Arial" w:hAnsi="Arial" w:cs="Arial"/>
        </w:rPr>
        <w:t xml:space="preserve">« 21» марта 2019г. </w:t>
      </w:r>
      <w:r w:rsidRPr="009536EF">
        <w:rPr>
          <w:rFonts w:ascii="Arial" w:hAnsi="Arial" w:cs="Arial"/>
        </w:rPr>
        <w:tab/>
      </w:r>
      <w:r w:rsidRPr="009536EF">
        <w:rPr>
          <w:rFonts w:ascii="Arial" w:hAnsi="Arial" w:cs="Arial"/>
        </w:rPr>
        <w:tab/>
      </w:r>
      <w:r w:rsidRPr="009536EF">
        <w:rPr>
          <w:rFonts w:ascii="Arial" w:hAnsi="Arial" w:cs="Arial"/>
        </w:rPr>
        <w:tab/>
      </w:r>
      <w:r w:rsidRPr="009536EF">
        <w:rPr>
          <w:rFonts w:ascii="Arial" w:hAnsi="Arial" w:cs="Arial"/>
        </w:rPr>
        <w:tab/>
      </w:r>
      <w:r w:rsidRPr="009536EF">
        <w:rPr>
          <w:rFonts w:ascii="Arial" w:hAnsi="Arial" w:cs="Arial"/>
        </w:rPr>
        <w:tab/>
      </w:r>
      <w:r w:rsidRPr="009536EF">
        <w:rPr>
          <w:rFonts w:ascii="Arial" w:hAnsi="Arial" w:cs="Arial"/>
        </w:rPr>
        <w:tab/>
        <w:t xml:space="preserve">                                 № 26</w:t>
      </w:r>
    </w:p>
    <w:p w:rsidR="00CB17B7" w:rsidRPr="009536EF" w:rsidRDefault="00CB17B7" w:rsidP="00CB17B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B17B7" w:rsidRPr="009536EF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</w:rPr>
      </w:pPr>
      <w:r w:rsidRPr="009536EF">
        <w:rPr>
          <w:rFonts w:ascii="Arial" w:hAnsi="Arial" w:cs="Arial"/>
        </w:rPr>
        <w:t xml:space="preserve">Об        утверждении       Плана мероприятий </w:t>
      </w:r>
    </w:p>
    <w:p w:rsidR="00CB17B7" w:rsidRPr="009536EF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</w:rPr>
      </w:pPr>
      <w:r w:rsidRPr="009536EF">
        <w:rPr>
          <w:rFonts w:ascii="Arial" w:hAnsi="Arial" w:cs="Arial"/>
        </w:rPr>
        <w:t>по оздоровлению муниципальных финансов</w:t>
      </w:r>
    </w:p>
    <w:p w:rsidR="00CB17B7" w:rsidRPr="009536EF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</w:rPr>
      </w:pPr>
      <w:r w:rsidRPr="009536EF">
        <w:rPr>
          <w:rFonts w:ascii="Arial" w:hAnsi="Arial" w:cs="Arial"/>
        </w:rPr>
        <w:t>муниципального   образования Побединское</w:t>
      </w:r>
    </w:p>
    <w:p w:rsidR="00CB17B7" w:rsidRPr="009536EF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</w:rPr>
      </w:pPr>
      <w:r w:rsidRPr="009536EF">
        <w:rPr>
          <w:rFonts w:ascii="Arial" w:hAnsi="Arial" w:cs="Arial"/>
        </w:rPr>
        <w:t xml:space="preserve">сельское    поселение    на    2019-2021   годы  </w:t>
      </w:r>
    </w:p>
    <w:p w:rsidR="00CB17B7" w:rsidRPr="009536EF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  <w:b/>
          <w:bCs/>
          <w:kern w:val="3"/>
          <w:lang w:val="de-DE" w:bidi="fa-IR"/>
        </w:rPr>
      </w:pPr>
    </w:p>
    <w:p w:rsidR="00CB17B7" w:rsidRPr="00CB17B7" w:rsidRDefault="00CB17B7" w:rsidP="00CB17B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536EF">
        <w:rPr>
          <w:b/>
          <w:i/>
          <w:sz w:val="24"/>
          <w:szCs w:val="24"/>
        </w:rPr>
        <w:t xml:space="preserve">  </w:t>
      </w:r>
      <w:r w:rsidRPr="00CB17B7">
        <w:rPr>
          <w:rFonts w:ascii="Arial" w:hAnsi="Arial" w:cs="Arial"/>
          <w:sz w:val="24"/>
          <w:szCs w:val="24"/>
        </w:rPr>
        <w:t xml:space="preserve">Во исполнение соглашения от 01.03.2019 № 2 между Администрацией Шегарского района и Администрацией Побединского сельского поселения в целях пополнения доходной части бюджета муниципального образования Побединское сельское поселение  и эффективного расходования бюджетных средств </w:t>
      </w:r>
    </w:p>
    <w:p w:rsidR="00CB17B7" w:rsidRPr="009536EF" w:rsidRDefault="00CB17B7" w:rsidP="00CB17B7">
      <w:pPr>
        <w:pStyle w:val="1"/>
        <w:rPr>
          <w:rFonts w:ascii="Arial" w:hAnsi="Arial" w:cs="Arial"/>
          <w:sz w:val="24"/>
        </w:rPr>
      </w:pPr>
    </w:p>
    <w:p w:rsidR="00CB17B7" w:rsidRPr="009536EF" w:rsidRDefault="00CB17B7" w:rsidP="00CB17B7">
      <w:pPr>
        <w:pStyle w:val="1"/>
        <w:rPr>
          <w:rFonts w:ascii="Arial" w:hAnsi="Arial" w:cs="Arial"/>
          <w:sz w:val="24"/>
        </w:rPr>
      </w:pPr>
      <w:r w:rsidRPr="009536EF">
        <w:rPr>
          <w:rFonts w:ascii="Arial" w:hAnsi="Arial" w:cs="Arial"/>
          <w:sz w:val="24"/>
        </w:rPr>
        <w:t>ПОСТАНОВЛЯЮ:</w:t>
      </w:r>
    </w:p>
    <w:p w:rsidR="00CB17B7" w:rsidRPr="009536EF" w:rsidRDefault="00CB17B7" w:rsidP="00CB17B7">
      <w:pPr>
        <w:rPr>
          <w:rFonts w:ascii="Arial" w:hAnsi="Arial" w:cs="Arial"/>
        </w:rPr>
      </w:pPr>
    </w:p>
    <w:p w:rsidR="00CB17B7" w:rsidRPr="009536EF" w:rsidRDefault="00CB17B7" w:rsidP="00CB17B7">
      <w:pPr>
        <w:ind w:firstLine="708"/>
        <w:jc w:val="both"/>
        <w:rPr>
          <w:rFonts w:ascii="Arial" w:hAnsi="Arial" w:cs="Arial"/>
        </w:rPr>
      </w:pPr>
      <w:r w:rsidRPr="009536EF">
        <w:rPr>
          <w:rFonts w:ascii="Arial" w:hAnsi="Arial" w:cs="Arial"/>
        </w:rPr>
        <w:t xml:space="preserve">1. Утвердить план мероприятий по оздоровлению муниципальных финансов муниципального образования «Побединского сельское поселение» на 2019-2021 годы </w:t>
      </w:r>
      <w:proofErr w:type="gramStart"/>
      <w:r w:rsidRPr="009536EF">
        <w:rPr>
          <w:rFonts w:ascii="Arial" w:hAnsi="Arial" w:cs="Arial"/>
        </w:rPr>
        <w:t>согласно приложения</w:t>
      </w:r>
      <w:proofErr w:type="gramEnd"/>
      <w:r w:rsidRPr="009536EF">
        <w:rPr>
          <w:rFonts w:ascii="Arial" w:hAnsi="Arial" w:cs="Arial"/>
        </w:rPr>
        <w:t xml:space="preserve"> к настоящему постановлению.</w:t>
      </w:r>
    </w:p>
    <w:p w:rsidR="00CB17B7" w:rsidRPr="009536EF" w:rsidRDefault="00CB17B7" w:rsidP="00CB17B7">
      <w:pPr>
        <w:ind w:firstLine="708"/>
        <w:jc w:val="both"/>
        <w:rPr>
          <w:rFonts w:ascii="Arial" w:hAnsi="Arial" w:cs="Arial"/>
        </w:rPr>
      </w:pPr>
      <w:r w:rsidRPr="009536EF">
        <w:rPr>
          <w:rFonts w:ascii="Arial" w:hAnsi="Arial" w:cs="Arial"/>
        </w:rPr>
        <w:t xml:space="preserve">2. Настоящее постановление вступает в силу </w:t>
      </w:r>
      <w:proofErr w:type="gramStart"/>
      <w:r w:rsidRPr="009536EF">
        <w:rPr>
          <w:rFonts w:ascii="Arial" w:hAnsi="Arial" w:cs="Arial"/>
        </w:rPr>
        <w:t>с даты</w:t>
      </w:r>
      <w:proofErr w:type="gramEnd"/>
      <w:r w:rsidRPr="009536EF">
        <w:rPr>
          <w:rFonts w:ascii="Arial" w:hAnsi="Arial" w:cs="Arial"/>
        </w:rPr>
        <w:t xml:space="preserve"> его подписания.</w:t>
      </w:r>
    </w:p>
    <w:p w:rsidR="00CB17B7" w:rsidRPr="009536EF" w:rsidRDefault="00CB17B7" w:rsidP="00CB17B7">
      <w:pPr>
        <w:ind w:firstLine="708"/>
        <w:jc w:val="both"/>
        <w:rPr>
          <w:rFonts w:ascii="Arial" w:hAnsi="Arial" w:cs="Arial"/>
        </w:rPr>
      </w:pPr>
      <w:r w:rsidRPr="009536EF">
        <w:rPr>
          <w:rFonts w:ascii="Arial" w:hAnsi="Arial" w:cs="Arial"/>
        </w:rPr>
        <w:t xml:space="preserve">3. </w:t>
      </w:r>
      <w:proofErr w:type="gramStart"/>
      <w:r w:rsidRPr="009536EF">
        <w:rPr>
          <w:rFonts w:ascii="Arial" w:hAnsi="Arial" w:cs="Arial"/>
        </w:rPr>
        <w:t>Контроль за</w:t>
      </w:r>
      <w:proofErr w:type="gramEnd"/>
      <w:r w:rsidRPr="009536EF">
        <w:rPr>
          <w:rFonts w:ascii="Arial" w:hAnsi="Arial" w:cs="Arial"/>
        </w:rPr>
        <w:t xml:space="preserve"> исполнением настоящего постановления возложить на Главного специалиста по обслуживанию и управлению средствами местного бюджета.</w:t>
      </w:r>
    </w:p>
    <w:p w:rsidR="00CB17B7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  <w:kern w:val="3"/>
          <w:lang w:bidi="fa-IR"/>
        </w:rPr>
      </w:pPr>
    </w:p>
    <w:p w:rsidR="00CB17B7" w:rsidRPr="00CB17B7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  <w:kern w:val="3"/>
          <w:lang w:bidi="fa-IR"/>
        </w:rPr>
      </w:pPr>
    </w:p>
    <w:p w:rsidR="00CB17B7" w:rsidRPr="009536EF" w:rsidRDefault="00CB17B7" w:rsidP="00CB17B7">
      <w:pPr>
        <w:shd w:val="clear" w:color="auto" w:fill="FFFFFF"/>
        <w:tabs>
          <w:tab w:val="left" w:pos="7834"/>
        </w:tabs>
        <w:ind w:firstLine="709"/>
        <w:rPr>
          <w:rFonts w:ascii="Arial" w:hAnsi="Arial" w:cs="Arial"/>
        </w:rPr>
      </w:pPr>
      <w:r w:rsidRPr="009536EF">
        <w:rPr>
          <w:rFonts w:ascii="Arial" w:hAnsi="Arial" w:cs="Arial"/>
          <w:spacing w:val="-1"/>
        </w:rPr>
        <w:t>Глава Администрации</w:t>
      </w:r>
      <w:r w:rsidRPr="009536EF">
        <w:rPr>
          <w:rFonts w:ascii="Arial" w:hAnsi="Arial" w:cs="Arial"/>
        </w:rPr>
        <w:tab/>
        <w:t>Е</w:t>
      </w:r>
      <w:r w:rsidRPr="009536EF">
        <w:rPr>
          <w:rFonts w:ascii="Arial" w:hAnsi="Arial" w:cs="Arial"/>
          <w:spacing w:val="-2"/>
        </w:rPr>
        <w:t>.В. Гильд</w:t>
      </w:r>
    </w:p>
    <w:p w:rsidR="00CB17B7" w:rsidRPr="009536EF" w:rsidRDefault="00CB17B7" w:rsidP="00CB17B7">
      <w:pPr>
        <w:shd w:val="clear" w:color="auto" w:fill="FFFFFF"/>
        <w:ind w:firstLine="709"/>
        <w:rPr>
          <w:rFonts w:ascii="Arial" w:hAnsi="Arial" w:cs="Arial"/>
        </w:rPr>
      </w:pPr>
      <w:r w:rsidRPr="009536EF">
        <w:rPr>
          <w:rFonts w:ascii="Arial" w:hAnsi="Arial" w:cs="Arial"/>
        </w:rPr>
        <w:t>Побединского сельского поселения</w:t>
      </w:r>
    </w:p>
    <w:p w:rsidR="00CB17B7" w:rsidRPr="009536EF" w:rsidRDefault="00CB17B7" w:rsidP="00CB17B7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lang w:eastAsia="ja-JP" w:bidi="fa-IR"/>
        </w:rPr>
      </w:pPr>
    </w:p>
    <w:p w:rsidR="00CB17B7" w:rsidRPr="009536EF" w:rsidRDefault="00CB17B7" w:rsidP="00CB17B7">
      <w:pPr>
        <w:pageBreakBefore/>
        <w:widowControl w:val="0"/>
        <w:suppressAutoHyphens/>
        <w:autoSpaceDN w:val="0"/>
        <w:jc w:val="right"/>
        <w:textAlignment w:val="baseline"/>
        <w:rPr>
          <w:rFonts w:ascii="Arial" w:hAnsi="Arial" w:cs="Arial"/>
          <w:kern w:val="3"/>
          <w:lang w:val="de-DE" w:bidi="fa-IR"/>
        </w:rPr>
        <w:sectPr w:rsidR="00CB17B7" w:rsidRPr="009536EF" w:rsidSect="009536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17B7" w:rsidRPr="009536EF" w:rsidRDefault="00CB17B7" w:rsidP="00CB17B7">
      <w:pPr>
        <w:pageBreakBefore/>
        <w:widowControl w:val="0"/>
        <w:suppressAutoHyphens/>
        <w:autoSpaceDN w:val="0"/>
        <w:jc w:val="right"/>
        <w:textAlignment w:val="baseline"/>
        <w:rPr>
          <w:rFonts w:ascii="Arial" w:eastAsia="Andale Sans UI" w:hAnsi="Arial" w:cs="Arial"/>
          <w:kern w:val="3"/>
          <w:lang w:val="de-DE" w:eastAsia="ja-JP" w:bidi="fa-IR"/>
        </w:rPr>
      </w:pPr>
      <w:proofErr w:type="spellStart"/>
      <w:r w:rsidRPr="009536EF">
        <w:rPr>
          <w:rFonts w:ascii="Arial" w:hAnsi="Arial" w:cs="Arial"/>
          <w:kern w:val="3"/>
          <w:lang w:val="de-DE" w:bidi="fa-IR"/>
        </w:rPr>
        <w:lastRenderedPageBreak/>
        <w:t>Приложение</w:t>
      </w:r>
      <w:proofErr w:type="spellEnd"/>
      <w:r w:rsidRPr="009536EF">
        <w:rPr>
          <w:rFonts w:ascii="Arial" w:hAnsi="Arial" w:cs="Arial"/>
          <w:kern w:val="3"/>
          <w:lang w:val="de-DE" w:bidi="fa-IR"/>
        </w:rPr>
        <w:t xml:space="preserve"> </w:t>
      </w:r>
    </w:p>
    <w:p w:rsidR="00CB17B7" w:rsidRPr="009536EF" w:rsidRDefault="00CB17B7" w:rsidP="00CB17B7">
      <w:pPr>
        <w:widowControl w:val="0"/>
        <w:suppressAutoHyphens/>
        <w:autoSpaceDN w:val="0"/>
        <w:jc w:val="right"/>
        <w:textAlignment w:val="baseline"/>
        <w:rPr>
          <w:rFonts w:ascii="Arial" w:eastAsia="Andale Sans UI" w:hAnsi="Arial" w:cs="Arial"/>
          <w:kern w:val="3"/>
          <w:lang w:val="de-DE" w:eastAsia="ja-JP" w:bidi="fa-IR"/>
        </w:rPr>
      </w:pPr>
      <w:r w:rsidRPr="009536EF">
        <w:rPr>
          <w:rFonts w:ascii="Arial" w:hAnsi="Arial" w:cs="Arial"/>
          <w:kern w:val="3"/>
          <w:lang w:val="de-DE" w:bidi="fa-IR"/>
        </w:rPr>
        <w:t xml:space="preserve">к </w:t>
      </w:r>
      <w:proofErr w:type="spellStart"/>
      <w:r w:rsidRPr="009536EF">
        <w:rPr>
          <w:rFonts w:ascii="Arial" w:hAnsi="Arial" w:cs="Arial"/>
          <w:kern w:val="3"/>
          <w:lang w:val="de-DE" w:bidi="fa-IR"/>
        </w:rPr>
        <w:t>постановлению</w:t>
      </w:r>
      <w:proofErr w:type="spellEnd"/>
    </w:p>
    <w:p w:rsidR="00CB17B7" w:rsidRPr="009536EF" w:rsidRDefault="00CB17B7" w:rsidP="00CB17B7">
      <w:pPr>
        <w:widowControl w:val="0"/>
        <w:suppressAutoHyphens/>
        <w:autoSpaceDN w:val="0"/>
        <w:jc w:val="right"/>
        <w:textAlignment w:val="baseline"/>
        <w:rPr>
          <w:rFonts w:ascii="Arial" w:hAnsi="Arial" w:cs="Arial"/>
          <w:kern w:val="3"/>
          <w:lang w:bidi="fa-IR"/>
        </w:rPr>
      </w:pPr>
      <w:proofErr w:type="spellStart"/>
      <w:r w:rsidRPr="009536EF">
        <w:rPr>
          <w:rFonts w:ascii="Arial" w:hAnsi="Arial" w:cs="Arial"/>
          <w:kern w:val="3"/>
          <w:lang w:val="de-DE" w:bidi="fa-IR"/>
        </w:rPr>
        <w:t>администрации</w:t>
      </w:r>
      <w:proofErr w:type="spellEnd"/>
      <w:r w:rsidRPr="009536EF">
        <w:rPr>
          <w:rFonts w:ascii="Arial" w:hAnsi="Arial" w:cs="Arial"/>
          <w:kern w:val="3"/>
          <w:lang w:val="de-DE" w:bidi="fa-IR"/>
        </w:rPr>
        <w:t xml:space="preserve"> </w:t>
      </w:r>
    </w:p>
    <w:p w:rsidR="00CB17B7" w:rsidRPr="009536EF" w:rsidRDefault="00CB17B7" w:rsidP="00CB17B7">
      <w:pPr>
        <w:widowControl w:val="0"/>
        <w:suppressAutoHyphens/>
        <w:autoSpaceDN w:val="0"/>
        <w:jc w:val="right"/>
        <w:textAlignment w:val="baseline"/>
        <w:rPr>
          <w:rFonts w:ascii="Arial" w:eastAsia="Andale Sans UI" w:hAnsi="Arial" w:cs="Arial"/>
          <w:kern w:val="3"/>
          <w:lang w:val="de-DE" w:eastAsia="ja-JP" w:bidi="fa-IR"/>
        </w:rPr>
      </w:pPr>
      <w:r w:rsidRPr="009536EF">
        <w:rPr>
          <w:rFonts w:ascii="Arial" w:hAnsi="Arial" w:cs="Arial"/>
          <w:kern w:val="3"/>
          <w:lang w:val="de-DE" w:bidi="fa-IR"/>
        </w:rPr>
        <w:t xml:space="preserve">№  </w:t>
      </w:r>
      <w:r w:rsidRPr="009536EF">
        <w:rPr>
          <w:rFonts w:ascii="Arial" w:hAnsi="Arial" w:cs="Arial"/>
          <w:kern w:val="3"/>
          <w:lang w:bidi="fa-IR"/>
        </w:rPr>
        <w:t>26</w:t>
      </w:r>
      <w:r w:rsidRPr="009536EF">
        <w:rPr>
          <w:rFonts w:ascii="Arial" w:hAnsi="Arial" w:cs="Arial"/>
          <w:kern w:val="3"/>
          <w:lang w:val="de-DE" w:bidi="fa-IR"/>
        </w:rPr>
        <w:t xml:space="preserve">  </w:t>
      </w:r>
      <w:proofErr w:type="spellStart"/>
      <w:r w:rsidRPr="009536EF">
        <w:rPr>
          <w:rFonts w:ascii="Arial" w:hAnsi="Arial" w:cs="Arial"/>
          <w:kern w:val="3"/>
          <w:lang w:val="de-DE" w:bidi="fa-IR"/>
        </w:rPr>
        <w:t>от</w:t>
      </w:r>
      <w:proofErr w:type="spellEnd"/>
      <w:r w:rsidRPr="009536EF">
        <w:rPr>
          <w:rFonts w:ascii="Arial" w:hAnsi="Arial" w:cs="Arial"/>
          <w:kern w:val="3"/>
          <w:lang w:val="de-DE" w:bidi="fa-IR"/>
        </w:rPr>
        <w:t xml:space="preserve">  </w:t>
      </w:r>
      <w:r w:rsidRPr="009536EF">
        <w:rPr>
          <w:rFonts w:ascii="Arial" w:hAnsi="Arial" w:cs="Arial"/>
          <w:kern w:val="3"/>
          <w:lang w:bidi="fa-IR"/>
        </w:rPr>
        <w:t>21.03.</w:t>
      </w:r>
      <w:r w:rsidRPr="009536EF">
        <w:rPr>
          <w:rFonts w:ascii="Arial" w:hAnsi="Arial" w:cs="Arial"/>
          <w:kern w:val="3"/>
          <w:lang w:val="de-DE" w:bidi="fa-IR"/>
        </w:rPr>
        <w:t>201</w:t>
      </w:r>
      <w:r w:rsidRPr="009536EF">
        <w:rPr>
          <w:rFonts w:ascii="Arial" w:hAnsi="Arial" w:cs="Arial"/>
          <w:kern w:val="3"/>
          <w:lang w:bidi="fa-IR"/>
        </w:rPr>
        <w:t>9</w:t>
      </w:r>
      <w:r w:rsidRPr="009536EF">
        <w:rPr>
          <w:rFonts w:ascii="Arial" w:hAnsi="Arial" w:cs="Arial"/>
          <w:kern w:val="3"/>
          <w:lang w:val="de-DE" w:bidi="fa-IR"/>
        </w:rPr>
        <w:t xml:space="preserve"> г.</w:t>
      </w:r>
    </w:p>
    <w:p w:rsidR="00CB17B7" w:rsidRPr="009536EF" w:rsidRDefault="00CB17B7" w:rsidP="00CB17B7">
      <w:pPr>
        <w:widowControl w:val="0"/>
        <w:suppressAutoHyphens/>
        <w:autoSpaceDN w:val="0"/>
        <w:textAlignment w:val="baseline"/>
        <w:rPr>
          <w:rFonts w:ascii="Arial" w:hAnsi="Arial" w:cs="Arial"/>
          <w:kern w:val="3"/>
          <w:lang w:val="de-DE" w:bidi="fa-IR"/>
        </w:rPr>
      </w:pPr>
    </w:p>
    <w:p w:rsidR="00CB17B7" w:rsidRPr="009536EF" w:rsidRDefault="00CB17B7" w:rsidP="00CB17B7">
      <w:pPr>
        <w:rPr>
          <w:rFonts w:ascii="Arial" w:hAnsi="Arial" w:cs="Arial"/>
          <w:lang w:val="ru-RU"/>
        </w:rPr>
      </w:pPr>
    </w:p>
    <w:p w:rsidR="00CB17B7" w:rsidRPr="009536EF" w:rsidRDefault="00CB17B7" w:rsidP="00CB17B7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9536EF">
        <w:rPr>
          <w:rFonts w:ascii="Arial" w:hAnsi="Arial" w:cs="Arial"/>
          <w:kern w:val="2"/>
        </w:rPr>
        <w:t xml:space="preserve">ПЛАН </w:t>
      </w:r>
      <w:r w:rsidRPr="009536EF">
        <w:rPr>
          <w:rFonts w:ascii="Arial" w:hAnsi="Arial" w:cs="Arial"/>
          <w:kern w:val="2"/>
        </w:rPr>
        <w:br/>
        <w:t xml:space="preserve">мероприятий по оздоровлению муниципальных финансов </w:t>
      </w:r>
      <w:proofErr w:type="gramStart"/>
      <w:r w:rsidRPr="009536EF">
        <w:rPr>
          <w:rFonts w:ascii="Arial" w:hAnsi="Arial" w:cs="Arial"/>
          <w:kern w:val="2"/>
        </w:rPr>
        <w:t>муниципального</w:t>
      </w:r>
      <w:proofErr w:type="gramEnd"/>
      <w:r w:rsidRPr="009536EF">
        <w:rPr>
          <w:rFonts w:ascii="Arial" w:hAnsi="Arial" w:cs="Arial"/>
          <w:kern w:val="2"/>
        </w:rPr>
        <w:t xml:space="preserve"> </w:t>
      </w:r>
      <w:proofErr w:type="spellStart"/>
      <w:r w:rsidRPr="009536EF">
        <w:rPr>
          <w:rFonts w:ascii="Arial" w:hAnsi="Arial" w:cs="Arial"/>
          <w:kern w:val="2"/>
        </w:rPr>
        <w:t>образвания</w:t>
      </w:r>
      <w:proofErr w:type="spellEnd"/>
      <w:r w:rsidRPr="009536EF">
        <w:rPr>
          <w:rFonts w:ascii="Arial" w:hAnsi="Arial" w:cs="Arial"/>
          <w:kern w:val="2"/>
        </w:rPr>
        <w:t xml:space="preserve"> Побединское сельское поселение </w:t>
      </w:r>
      <w:r w:rsidRPr="009536EF">
        <w:rPr>
          <w:rFonts w:ascii="Arial" w:hAnsi="Arial" w:cs="Arial"/>
        </w:rPr>
        <w:t xml:space="preserve">на 2019-2021годы  </w:t>
      </w:r>
    </w:p>
    <w:p w:rsidR="00CB17B7" w:rsidRPr="009536EF" w:rsidRDefault="00CB17B7" w:rsidP="00CB17B7">
      <w:pPr>
        <w:pStyle w:val="a9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1"/>
      <w:bookmarkStart w:id="2" w:name="Par32"/>
      <w:bookmarkEnd w:id="1"/>
      <w:bookmarkEnd w:id="2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3070"/>
        <w:gridCol w:w="3071"/>
        <w:gridCol w:w="3399"/>
      </w:tblGrid>
      <w:tr w:rsidR="00CB17B7" w:rsidRPr="009536EF" w:rsidTr="009D032B">
        <w:trPr>
          <w:trHeight w:val="650"/>
          <w:tblHeader/>
        </w:trPr>
        <w:tc>
          <w:tcPr>
            <w:tcW w:w="1008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B17B7" w:rsidRPr="009536EF" w:rsidRDefault="00CB17B7" w:rsidP="009D032B">
            <w:pPr>
              <w:pStyle w:val="CharCharCharChar"/>
              <w:spacing w:after="0" w:line="240" w:lineRule="auto"/>
              <w:rPr>
                <w:sz w:val="24"/>
                <w:szCs w:val="24"/>
              </w:rPr>
            </w:pPr>
            <w:r w:rsidRPr="009536EF">
              <w:rPr>
                <w:sz w:val="24"/>
                <w:szCs w:val="24"/>
              </w:rPr>
              <w:t>п/п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CB17B7" w:rsidRPr="009536EF" w:rsidTr="009D032B">
        <w:trPr>
          <w:tblHeader/>
        </w:trPr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CharCharCharChar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6EF">
              <w:rPr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17B7" w:rsidRPr="009536EF" w:rsidTr="009D032B">
        <w:tc>
          <w:tcPr>
            <w:tcW w:w="15408" w:type="dxa"/>
            <w:gridSpan w:val="5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I. Направления роста доходов бюджета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Проведение оценки эффективности предоставляемых льгот и установленных ставок по налогам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Проведение оценки эффективности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налоговых льгот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  <w:lang w:val="en-US"/>
              </w:rPr>
              <w:t xml:space="preserve">II </w:t>
            </w:r>
            <w:r w:rsidRPr="009536EF">
              <w:rPr>
                <w:rFonts w:ascii="Arial" w:hAnsi="Arial" w:cs="Arial"/>
                <w:sz w:val="24"/>
                <w:szCs w:val="24"/>
              </w:rPr>
              <w:t>квартал (ежегодно)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увеличение поступлений в  местный бюджет 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Предоставление результатов оценки эффективности налоговых льгот в Управление Финансов Администрации Шегарского района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До 15 июля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увеличение поступлений в  местный бюджет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9536E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536EF">
              <w:rPr>
                <w:rFonts w:ascii="Arial" w:hAnsi="Arial" w:cs="Arial"/>
                <w:sz w:val="24"/>
                <w:szCs w:val="24"/>
              </w:rPr>
              <w:t xml:space="preserve"> оптимизацией налоговых льгот,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36EF">
              <w:rPr>
                <w:rFonts w:ascii="Arial" w:hAnsi="Arial" w:cs="Arial"/>
                <w:sz w:val="24"/>
                <w:szCs w:val="24"/>
              </w:rPr>
              <w:t>установленных</w:t>
            </w:r>
            <w:proofErr w:type="gramEnd"/>
            <w:r w:rsidRPr="009536EF">
              <w:rPr>
                <w:rFonts w:ascii="Arial" w:hAnsi="Arial" w:cs="Arial"/>
                <w:sz w:val="24"/>
                <w:szCs w:val="24"/>
              </w:rPr>
              <w:t xml:space="preserve"> правовыми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актами Администрации Побединского сельского поселения по местным налогам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9536EF">
              <w:rPr>
                <w:rFonts w:ascii="Arial" w:hAnsi="Arial" w:cs="Arial"/>
                <w:sz w:val="24"/>
                <w:szCs w:val="24"/>
              </w:rPr>
              <w:t>квартал (ежегодно)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увеличение поступлений в местный  бюджет 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Проведение необходимой работы по сокращению задолженности по налоговым и неналоговым поступлениям в бюджет, в том числе по недоимке по налогам и сборам, а также по начисляемым пеням и штрафам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2"/>
              <w:jc w:val="center"/>
              <w:rPr>
                <w:rFonts w:ascii="Arial" w:hAnsi="Arial" w:cs="Arial"/>
              </w:rPr>
            </w:pPr>
            <w:r w:rsidRPr="009536EF">
              <w:rPr>
                <w:rFonts w:ascii="Arial" w:hAnsi="Arial" w:cs="Arial"/>
              </w:rPr>
              <w:t>2.1.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9"/>
              <w:rPr>
                <w:rFonts w:ascii="Arial" w:hAnsi="Arial" w:cs="Arial"/>
              </w:rPr>
            </w:pPr>
            <w:r w:rsidRPr="009536EF">
              <w:rPr>
                <w:rFonts w:ascii="Arial" w:hAnsi="Arial" w:cs="Arial"/>
              </w:rPr>
              <w:t>Реализация комплекса мер, по повышению поступлений</w:t>
            </w:r>
          </w:p>
          <w:p w:rsidR="00CB17B7" w:rsidRPr="009536EF" w:rsidRDefault="00CB17B7" w:rsidP="009D032B">
            <w:pPr>
              <w:pStyle w:val="9"/>
              <w:rPr>
                <w:rFonts w:ascii="Arial" w:hAnsi="Arial" w:cs="Arial"/>
              </w:rPr>
            </w:pPr>
            <w:r w:rsidRPr="009536EF">
              <w:rPr>
                <w:rFonts w:ascii="Arial" w:hAnsi="Arial" w:cs="Arial"/>
              </w:rPr>
              <w:lastRenderedPageBreak/>
              <w:t>налоговых и неналоговых</w:t>
            </w:r>
          </w:p>
          <w:p w:rsidR="00CB17B7" w:rsidRPr="009536EF" w:rsidRDefault="00CB17B7" w:rsidP="009D032B">
            <w:pPr>
              <w:pStyle w:val="2"/>
              <w:rPr>
                <w:rFonts w:ascii="Arial" w:hAnsi="Arial" w:cs="Arial"/>
                <w:lang w:val="ru-RU"/>
              </w:rPr>
            </w:pPr>
            <w:r w:rsidRPr="009536EF">
              <w:rPr>
                <w:rFonts w:ascii="Arial" w:hAnsi="Arial" w:cs="Arial"/>
              </w:rPr>
              <w:t xml:space="preserve">доходов, а также по сокращению недоимки в бюджет Побединского сельского поселения 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Главный специалист по обслуживанию и </w:t>
            </w: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управлению средствами местного бюджета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Кассир по сбору налогов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сокращение имеющейся задолженности по налогам </w:t>
            </w: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и сборам, зачисляемым в бюджет Побединского сельского поселения и недопущение ее роста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2"/>
              <w:jc w:val="center"/>
              <w:rPr>
                <w:rFonts w:ascii="Arial" w:hAnsi="Arial" w:cs="Arial"/>
              </w:rPr>
            </w:pPr>
            <w:r w:rsidRPr="009536EF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9"/>
              <w:rPr>
                <w:rFonts w:ascii="Arial" w:hAnsi="Arial" w:cs="Arial"/>
              </w:rPr>
            </w:pPr>
            <w:r w:rsidRPr="009536EF">
              <w:rPr>
                <w:rFonts w:ascii="Arial" w:hAnsi="Arial" w:cs="Arial"/>
              </w:rPr>
              <w:t xml:space="preserve">Проведение мероприятий по претензионной работе к должникам платы за </w:t>
            </w:r>
            <w:proofErr w:type="spellStart"/>
            <w:r w:rsidRPr="009536EF">
              <w:rPr>
                <w:rFonts w:ascii="Arial" w:hAnsi="Arial" w:cs="Arial"/>
              </w:rPr>
              <w:t>найм</w:t>
            </w:r>
            <w:proofErr w:type="spellEnd"/>
            <w:r w:rsidRPr="009536EF">
              <w:rPr>
                <w:rFonts w:ascii="Arial" w:hAnsi="Arial" w:cs="Arial"/>
              </w:rPr>
              <w:t xml:space="preserve"> жилого помещения.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Специалист 1 категории по управлению  земельными ресурсами и муниципальной собственностью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сокращение имеющейся задолженности по налогам и сборам, зачисляемым в бюджет Побединского сельского поселения и недопущение ее роста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взаимодействия с налоговыми органами, органами </w:t>
            </w:r>
            <w:proofErr w:type="spellStart"/>
            <w:r w:rsidRPr="009536EF">
              <w:rPr>
                <w:rFonts w:ascii="Arial" w:hAnsi="Arial" w:cs="Arial"/>
                <w:b/>
                <w:sz w:val="24"/>
                <w:szCs w:val="24"/>
              </w:rPr>
              <w:t>Росреестра</w:t>
            </w:r>
            <w:proofErr w:type="spellEnd"/>
            <w:r w:rsidRPr="009536EF">
              <w:rPr>
                <w:rFonts w:ascii="Arial" w:hAnsi="Arial" w:cs="Arial"/>
                <w:b/>
                <w:sz w:val="24"/>
                <w:szCs w:val="24"/>
              </w:rPr>
              <w:t xml:space="preserve"> в целях повышения собираемости налоговых доходов, в первую очередь, по  местным налогам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Реализация мероприятий по увеличению доходов бюджета Побединского сельского поселения и повышению эффективности налогового администрирования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Администрация Побединского сельского поселения 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2855"/>
            </w:tblGrid>
            <w:tr w:rsidR="00CB17B7" w:rsidRPr="009536EF" w:rsidTr="009D032B">
              <w:trPr>
                <w:trHeight w:val="672"/>
                <w:jc w:val="center"/>
              </w:trPr>
              <w:tc>
                <w:tcPr>
                  <w:tcW w:w="2855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CB17B7" w:rsidRPr="009536EF" w:rsidRDefault="00CB17B7" w:rsidP="009D032B">
                  <w:pPr>
                    <w:pStyle w:val="a7"/>
                    <w:shd w:val="clear" w:color="auto" w:fill="auto"/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>МИФНС  России № 2 по Томской области</w:t>
                  </w:r>
                </w:p>
              </w:tc>
            </w:tr>
          </w:tbl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увеличение доходов бюджета Побединского сельского </w:t>
            </w:r>
            <w:proofErr w:type="spellStart"/>
            <w:r w:rsidRPr="009536EF">
              <w:rPr>
                <w:rFonts w:ascii="Arial" w:hAnsi="Arial" w:cs="Arial"/>
                <w:sz w:val="24"/>
                <w:szCs w:val="24"/>
              </w:rPr>
              <w:t>поселенияи</w:t>
            </w:r>
            <w:proofErr w:type="spellEnd"/>
            <w:r w:rsidRPr="009536EF">
              <w:rPr>
                <w:rFonts w:ascii="Arial" w:hAnsi="Arial" w:cs="Arial"/>
                <w:sz w:val="24"/>
                <w:szCs w:val="24"/>
              </w:rPr>
              <w:t xml:space="preserve"> повышение эффективности налогового администрирования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Администрация Побединского сельского поселения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2855"/>
            </w:tblGrid>
            <w:tr w:rsidR="00CB17B7" w:rsidRPr="009536EF" w:rsidTr="009D032B">
              <w:trPr>
                <w:trHeight w:val="672"/>
                <w:jc w:val="center"/>
              </w:trPr>
              <w:tc>
                <w:tcPr>
                  <w:tcW w:w="2855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CB17B7" w:rsidRPr="009536EF" w:rsidRDefault="00CB17B7" w:rsidP="009D032B">
                  <w:pPr>
                    <w:pStyle w:val="a7"/>
                    <w:shd w:val="clear" w:color="auto" w:fill="auto"/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>МИФНС  России № 2 по Томской области</w:t>
                  </w:r>
                </w:p>
              </w:tc>
            </w:tr>
          </w:tbl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увеличение доходов бюджета Побединского сельского </w:t>
            </w:r>
            <w:proofErr w:type="spellStart"/>
            <w:r w:rsidRPr="009536EF">
              <w:rPr>
                <w:rFonts w:ascii="Arial" w:hAnsi="Arial" w:cs="Arial"/>
                <w:sz w:val="24"/>
                <w:szCs w:val="24"/>
              </w:rPr>
              <w:t>поселенияи</w:t>
            </w:r>
            <w:proofErr w:type="spellEnd"/>
            <w:r w:rsidRPr="009536EF">
              <w:rPr>
                <w:rFonts w:ascii="Arial" w:hAnsi="Arial" w:cs="Arial"/>
                <w:sz w:val="24"/>
                <w:szCs w:val="24"/>
              </w:rPr>
              <w:t xml:space="preserve"> повышение эффективности налогового администрирования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</w:t>
            </w:r>
            <w:proofErr w:type="gramStart"/>
            <w:r w:rsidRPr="009536EF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9536E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" w:tooltip="Землепользование" w:history="1">
              <w:r w:rsidRPr="009536EF">
                <w:rPr>
                  <w:rFonts w:ascii="Arial" w:hAnsi="Arial" w:cs="Arial"/>
                  <w:sz w:val="24"/>
                  <w:szCs w:val="24"/>
                </w:rPr>
                <w:t>использованием земельных участков</w:t>
              </w:r>
            </w:hyperlink>
            <w:r w:rsidRPr="00953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под объектами недвижимости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Администрация Побединского сельского </w:t>
            </w: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2855"/>
            </w:tblGrid>
            <w:tr w:rsidR="00CB17B7" w:rsidRPr="009536EF" w:rsidTr="009D032B">
              <w:trPr>
                <w:trHeight w:val="672"/>
                <w:jc w:val="center"/>
              </w:trPr>
              <w:tc>
                <w:tcPr>
                  <w:tcW w:w="2855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CB17B7" w:rsidRPr="009536EF" w:rsidRDefault="00CB17B7" w:rsidP="009D032B">
                  <w:pPr>
                    <w:pStyle w:val="a7"/>
                    <w:shd w:val="clear" w:color="auto" w:fill="auto"/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>МИФНС  России № 2 по Томской области</w:t>
                  </w:r>
                </w:p>
              </w:tc>
            </w:tr>
          </w:tbl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доходов бюджета Побединского </w:t>
            </w: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</w:t>
            </w:r>
            <w:proofErr w:type="spellStart"/>
            <w:r w:rsidRPr="009536EF">
              <w:rPr>
                <w:rFonts w:ascii="Arial" w:hAnsi="Arial" w:cs="Arial"/>
                <w:sz w:val="24"/>
                <w:szCs w:val="24"/>
              </w:rPr>
              <w:t>поселенияи</w:t>
            </w:r>
            <w:proofErr w:type="spellEnd"/>
            <w:r w:rsidRPr="009536EF">
              <w:rPr>
                <w:rFonts w:ascii="Arial" w:hAnsi="Arial" w:cs="Arial"/>
                <w:sz w:val="24"/>
                <w:szCs w:val="24"/>
              </w:rPr>
              <w:t xml:space="preserve"> повышение эффективности налогового администрирования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Проведение сверки баз данных налоговых органов, органов </w:t>
            </w:r>
            <w:proofErr w:type="spellStart"/>
            <w:r w:rsidRPr="009536EF">
              <w:rPr>
                <w:rFonts w:ascii="Arial" w:hAnsi="Arial" w:cs="Arial"/>
                <w:sz w:val="24"/>
                <w:szCs w:val="24"/>
              </w:rPr>
              <w:t>Росреестра</w:t>
            </w:r>
            <w:proofErr w:type="spellEnd"/>
            <w:r w:rsidRPr="009536EF">
              <w:rPr>
                <w:rFonts w:ascii="Arial" w:hAnsi="Arial" w:cs="Arial"/>
                <w:sz w:val="24"/>
                <w:szCs w:val="24"/>
              </w:rPr>
              <w:t xml:space="preserve"> с базой данных органов местного самоуправления в целях выявления земельных участков, в отношении которых земельный налог не уплачивается.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071" w:type="dxa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2855"/>
            </w:tblGrid>
            <w:tr w:rsidR="00CB17B7" w:rsidRPr="009536EF" w:rsidTr="009D032B">
              <w:trPr>
                <w:trHeight w:val="672"/>
                <w:jc w:val="center"/>
              </w:trPr>
              <w:tc>
                <w:tcPr>
                  <w:tcW w:w="2855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CB17B7" w:rsidRPr="009536EF" w:rsidRDefault="00CB17B7" w:rsidP="009D032B">
                  <w:pPr>
                    <w:pStyle w:val="a7"/>
                    <w:shd w:val="clear" w:color="auto" w:fill="auto"/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 xml:space="preserve">Администрация Побединского сельского поселения </w:t>
                  </w:r>
                </w:p>
                <w:p w:rsidR="00CB17B7" w:rsidRPr="009536EF" w:rsidRDefault="00CB17B7" w:rsidP="009D032B">
                  <w:pPr>
                    <w:pStyle w:val="a7"/>
                    <w:shd w:val="clear" w:color="auto" w:fill="auto"/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>МИФНС  России № 2 по Томской области</w:t>
                  </w:r>
                </w:p>
                <w:p w:rsidR="00CB17B7" w:rsidRPr="009536EF" w:rsidRDefault="00CB17B7" w:rsidP="009D032B">
                  <w:pPr>
                    <w:pStyle w:val="a7"/>
                    <w:shd w:val="clear" w:color="auto" w:fill="auto"/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 xml:space="preserve">ФГБУ «ФКП </w:t>
                  </w:r>
                  <w:proofErr w:type="spellStart"/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>Росреестра</w:t>
                  </w:r>
                  <w:proofErr w:type="spellEnd"/>
                  <w:r w:rsidRPr="009536EF">
                    <w:rPr>
                      <w:rFonts w:ascii="Arial" w:hAnsi="Arial" w:cs="Arial"/>
                      <w:sz w:val="24"/>
                      <w:szCs w:val="24"/>
                    </w:rPr>
                    <w:t>» по Томской области</w:t>
                  </w:r>
                </w:p>
              </w:tc>
            </w:tr>
          </w:tbl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увеличение доходов бюджета Побединского сельского </w:t>
            </w:r>
            <w:proofErr w:type="spellStart"/>
            <w:r w:rsidRPr="009536EF">
              <w:rPr>
                <w:rFonts w:ascii="Arial" w:hAnsi="Arial" w:cs="Arial"/>
                <w:sz w:val="24"/>
                <w:szCs w:val="24"/>
              </w:rPr>
              <w:t>поселенияи</w:t>
            </w:r>
            <w:proofErr w:type="spellEnd"/>
            <w:r w:rsidRPr="009536EF">
              <w:rPr>
                <w:rFonts w:ascii="Arial" w:hAnsi="Arial" w:cs="Arial"/>
                <w:sz w:val="24"/>
                <w:szCs w:val="24"/>
              </w:rPr>
              <w:t xml:space="preserve"> повышение эффективности налогового администрирования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Проведение инвентаризации имущества, находящегося в муниципальной собственности</w:t>
            </w:r>
          </w:p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Сохранение в управлении имущества, необходимого для обеспечения полномочий Побединского сельского поселения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rPr>
                <w:rFonts w:ascii="Arial" w:hAnsi="Arial" w:cs="Arial"/>
                <w:lang w:val="ru-RU" w:eastAsia="ru-RU"/>
              </w:rPr>
            </w:pPr>
            <w:r w:rsidRPr="009536EF">
              <w:rPr>
                <w:rFonts w:ascii="Arial" w:hAnsi="Arial" w:cs="Arial"/>
              </w:rPr>
              <w:t>Специалист 1 категории по управлению  земельными ресурсами и муниципальной собственностью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оптимизация состава </w:t>
            </w:r>
          </w:p>
          <w:p w:rsidR="00CB17B7" w:rsidRPr="009536EF" w:rsidRDefault="00CB17B7" w:rsidP="009D032B">
            <w:pPr>
              <w:pStyle w:val="a7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муниципального имущества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Проведение работы по выявлению неиспользованного (бесхозного) имущества и установления направления эффективного его использования, принятие соответствующих мер по их продаже или сдаче в аренду.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Специалист 1 категории по управлению  земельными ресурсами и муниципальной собственностью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сокращение количества не приносящих прибыль объектов недвижимости и вовлечение в хозяйственный оборот объектов недвижимости, неиспользуемых в уставной деятельности учреждения</w:t>
            </w:r>
          </w:p>
        </w:tc>
      </w:tr>
      <w:tr w:rsidR="00CB17B7" w:rsidRPr="009536EF" w:rsidTr="009D032B">
        <w:tc>
          <w:tcPr>
            <w:tcW w:w="15408" w:type="dxa"/>
            <w:gridSpan w:val="5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9536EF">
              <w:rPr>
                <w:rFonts w:ascii="Arial" w:hAnsi="Arial" w:cs="Arial"/>
                <w:b/>
                <w:sz w:val="24"/>
                <w:szCs w:val="24"/>
              </w:rPr>
              <w:t>. Направления оптимизации расходов Побединского сельского поселения</w:t>
            </w:r>
          </w:p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Формирование расходов на оплату труда работников Администрации Побединского сельского поселения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9536EF">
              <w:rPr>
                <w:rFonts w:ascii="Arial" w:hAnsi="Arial" w:cs="Arial"/>
              </w:rPr>
              <w:t xml:space="preserve">Соблюдение нормативов формирования </w:t>
            </w:r>
            <w:r w:rsidRPr="009536EF">
              <w:rPr>
                <w:rFonts w:ascii="Arial" w:hAnsi="Arial" w:cs="Arial"/>
              </w:rPr>
              <w:lastRenderedPageBreak/>
              <w:t>расходов на оплату труда выборных должностных лиц, лиц, замещающих иные муниципальные должности, и муниципальных служащих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9536EF">
              <w:rPr>
                <w:rFonts w:ascii="Arial" w:hAnsi="Arial" w:cs="Arial"/>
                <w:kern w:val="2"/>
              </w:rPr>
              <w:lastRenderedPageBreak/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Главный специалист по </w:t>
            </w: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обслуживанию и управлению средствами местного бюджета</w:t>
            </w:r>
          </w:p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 xml:space="preserve">оптимизация расходов </w:t>
            </w: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tabs>
                <w:tab w:val="left" w:pos="381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36EF">
              <w:rPr>
                <w:rFonts w:ascii="Arial" w:hAnsi="Arial" w:cs="Arial"/>
              </w:rPr>
              <w:t xml:space="preserve">Недопущение увеличения количества муниципальных учреждений и штатной численности </w:t>
            </w:r>
            <w:proofErr w:type="spellStart"/>
            <w:r w:rsidRPr="009536EF">
              <w:rPr>
                <w:rFonts w:ascii="Arial" w:hAnsi="Arial" w:cs="Arial"/>
              </w:rPr>
              <w:t>работниов</w:t>
            </w:r>
            <w:proofErr w:type="spellEnd"/>
            <w:r w:rsidRPr="009536EF">
              <w:rPr>
                <w:rFonts w:ascii="Arial" w:hAnsi="Arial" w:cs="Arial"/>
              </w:rPr>
              <w:t xml:space="preserve"> бюджетной сферы и органов местного самоуправления, финансовое обеспечение которых осуществляется за счет местного бюджета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9536EF">
              <w:rPr>
                <w:rFonts w:ascii="Arial" w:hAnsi="Arial" w:cs="Arial"/>
                <w:kern w:val="2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7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оптимизация расходов местного бюджета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tabs>
                <w:tab w:val="left" w:pos="300"/>
                <w:tab w:val="center" w:pos="39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 xml:space="preserve">Проведение инвентаризации расходных обязательств 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Исключение финансирования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полномочий, не отнесенных </w:t>
            </w:r>
            <w:proofErr w:type="gramStart"/>
            <w:r w:rsidRPr="009536E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 xml:space="preserve">соответствии с </w:t>
            </w:r>
            <w:proofErr w:type="gramStart"/>
            <w:r w:rsidRPr="009536EF">
              <w:rPr>
                <w:rFonts w:ascii="Arial" w:hAnsi="Arial" w:cs="Arial"/>
                <w:sz w:val="24"/>
                <w:szCs w:val="24"/>
              </w:rPr>
              <w:t>федеральным</w:t>
            </w:r>
            <w:proofErr w:type="gramEnd"/>
          </w:p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законодательством к полномочиям сельского поселения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оптимизация расходов местного бюджета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Обеспечение исключения образования кредиторской задолженности по принятым расходным обязательствам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оптимизация расходов местного бюджета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7"/>
              <w:spacing w:before="0"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Осуществление работы по реализации энергосберегающих мероприятий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36EF">
              <w:rPr>
                <w:rFonts w:ascii="Arial" w:hAnsi="Arial" w:cs="Arial"/>
                <w:color w:val="000000"/>
              </w:rPr>
              <w:t>Осуществление работы по реализации энергосберегающих мероприятий (установка энергосберегающих светильников, ламп, фотореле)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9536EF">
              <w:rPr>
                <w:rFonts w:ascii="Arial" w:hAnsi="Arial" w:cs="Arial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Специалист 1 категории по вопросам ЖКХ, благоустройства и экологии</w:t>
            </w: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оптимизация расходов местного бюджета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4400" w:type="dxa"/>
            <w:gridSpan w:val="4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36EF">
              <w:rPr>
                <w:rFonts w:ascii="Arial" w:hAnsi="Arial" w:cs="Arial"/>
                <w:b/>
                <w:sz w:val="24"/>
                <w:szCs w:val="24"/>
              </w:rPr>
              <w:t>Проведение закупок товаров, работ, услуг для муниципальных ну</w:t>
            </w:r>
            <w:proofErr w:type="gramStart"/>
            <w:r w:rsidRPr="009536EF">
              <w:rPr>
                <w:rFonts w:ascii="Arial" w:hAnsi="Arial" w:cs="Arial"/>
                <w:b/>
                <w:sz w:val="24"/>
                <w:szCs w:val="24"/>
              </w:rPr>
              <w:t>жд в стр</w:t>
            </w:r>
            <w:proofErr w:type="gramEnd"/>
            <w:r w:rsidRPr="009536EF">
              <w:rPr>
                <w:rFonts w:ascii="Arial" w:hAnsi="Arial" w:cs="Arial"/>
                <w:b/>
                <w:sz w:val="24"/>
                <w:szCs w:val="24"/>
              </w:rPr>
              <w:t>огом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B17B7" w:rsidRPr="009536EF" w:rsidTr="009D032B">
        <w:tc>
          <w:tcPr>
            <w:tcW w:w="1008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860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Р</w:t>
            </w:r>
            <w:r w:rsidRPr="009536EF">
              <w:rPr>
                <w:rFonts w:ascii="Arial" w:hAnsi="Arial" w:cs="Arial"/>
                <w:color w:val="000000"/>
                <w:sz w:val="24"/>
                <w:szCs w:val="24"/>
              </w:rPr>
              <w:t xml:space="preserve">азмещение заказов на поставки товаров, выполнение работ, оказание услуг для муниципальных нужд конкурентными видами закупок: открытые конкурсы, аукционы, запросы котировок </w:t>
            </w:r>
          </w:p>
        </w:tc>
        <w:tc>
          <w:tcPr>
            <w:tcW w:w="3070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3071" w:type="dxa"/>
          </w:tcPr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Главный специалист по обслуживанию и управлению средствами местного бюджета</w:t>
            </w:r>
          </w:p>
          <w:p w:rsidR="00CB17B7" w:rsidRPr="009536EF" w:rsidRDefault="00CB17B7" w:rsidP="009D032B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:rsidR="00CB17B7" w:rsidRPr="009536EF" w:rsidRDefault="00CB17B7" w:rsidP="009D032B">
            <w:pPr>
              <w:pStyle w:val="a9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536EF">
              <w:rPr>
                <w:rFonts w:ascii="Arial" w:hAnsi="Arial" w:cs="Arial"/>
                <w:sz w:val="24"/>
                <w:szCs w:val="24"/>
              </w:rPr>
              <w:t>экономия бюджетных средств</w:t>
            </w:r>
          </w:p>
        </w:tc>
      </w:tr>
    </w:tbl>
    <w:p w:rsidR="00CB17B7" w:rsidRPr="009536EF" w:rsidRDefault="00CB17B7" w:rsidP="00CB17B7">
      <w:pPr>
        <w:jc w:val="both"/>
        <w:rPr>
          <w:rFonts w:ascii="Arial" w:eastAsia="Calibri" w:hAnsi="Arial" w:cs="Arial"/>
          <w:lang w:eastAsia="en-US"/>
        </w:rPr>
      </w:pPr>
    </w:p>
    <w:p w:rsidR="00CB17B7" w:rsidRPr="009536EF" w:rsidRDefault="00CB17B7" w:rsidP="00CB17B7">
      <w:pPr>
        <w:jc w:val="both"/>
        <w:rPr>
          <w:rFonts w:ascii="Arial" w:eastAsia="Calibri" w:hAnsi="Arial" w:cs="Arial"/>
          <w:lang w:eastAsia="en-US"/>
        </w:rPr>
      </w:pPr>
    </w:p>
    <w:p w:rsidR="00CB17B7" w:rsidRPr="009536EF" w:rsidRDefault="00CB17B7" w:rsidP="00CB17B7">
      <w:pPr>
        <w:jc w:val="both"/>
        <w:rPr>
          <w:rFonts w:ascii="Arial" w:eastAsia="Calibri" w:hAnsi="Arial" w:cs="Arial"/>
          <w:lang w:eastAsia="en-US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CB17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C1EC0"/>
    <w:rsid w:val="001D3A47"/>
    <w:rsid w:val="00447D65"/>
    <w:rsid w:val="004B329B"/>
    <w:rsid w:val="005C5CB8"/>
    <w:rsid w:val="00632524"/>
    <w:rsid w:val="00661FCF"/>
    <w:rsid w:val="006C4549"/>
    <w:rsid w:val="00767508"/>
    <w:rsid w:val="007A580E"/>
    <w:rsid w:val="008A5CD0"/>
    <w:rsid w:val="008C7EBB"/>
    <w:rsid w:val="008E4E65"/>
    <w:rsid w:val="009A034E"/>
    <w:rsid w:val="00CB17B7"/>
    <w:rsid w:val="00D76101"/>
    <w:rsid w:val="00EB09C8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8E4E65"/>
    <w:pPr>
      <w:ind w:left="720"/>
      <w:contextualSpacing/>
    </w:pPr>
  </w:style>
  <w:style w:type="paragraph" w:customStyle="1" w:styleId="ConsPlusNormal">
    <w:name w:val="ConsPlusNormal"/>
    <w:rsid w:val="008E4E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 Знак"/>
    <w:basedOn w:val="a0"/>
    <w:link w:val="a7"/>
    <w:rsid w:val="00CB17B7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CB17B7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1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CB17B7"/>
    <w:rPr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B17B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 Знак Знак2"/>
    <w:basedOn w:val="a0"/>
    <w:rsid w:val="00CB17B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Колонтитул + 9"/>
    <w:aliases w:val="5 pt"/>
    <w:basedOn w:val="a0"/>
    <w:rsid w:val="00CB17B7"/>
    <w:rPr>
      <w:rFonts w:ascii="Times New Roman" w:hAnsi="Times New Roman" w:cs="Times New Roman"/>
      <w:spacing w:val="0"/>
      <w:sz w:val="19"/>
      <w:szCs w:val="19"/>
      <w:shd w:val="clear" w:color="auto" w:fill="FFFFFF"/>
      <w:lang w:val="en-US"/>
    </w:rPr>
  </w:style>
  <w:style w:type="paragraph" w:customStyle="1" w:styleId="CharCharCharChar">
    <w:name w:val="Char Char Char Char"/>
    <w:basedOn w:val="a"/>
    <w:next w:val="a"/>
    <w:semiHidden/>
    <w:rsid w:val="00CB17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org/text/category/zemlepolmz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1362</Words>
  <Characters>7768</Characters>
  <Application>Microsoft Office Word</Application>
  <DocSecurity>0</DocSecurity>
  <Lines>64</Lines>
  <Paragraphs>18</Paragraphs>
  <ScaleCrop>false</ScaleCrop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2019-04-28T08:38:00Z</cp:lastPrinted>
  <dcterms:created xsi:type="dcterms:W3CDTF">2018-12-21T08:13:00Z</dcterms:created>
  <dcterms:modified xsi:type="dcterms:W3CDTF">2019-04-28T08:39:00Z</dcterms:modified>
</cp:coreProperties>
</file>