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c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t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t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i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FD562C">
      <w:pPr>
        <w:pStyle w:val="i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c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12-ФЗ, от 18.03.2023 № 70-ФЗ, от 13.06.2023 № 258-ФЗ, от 10.07.2023 № 286-ФЗ, от 19.12.2023 № 605-ФЗ)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</w:t>
      </w:r>
      <w:r>
        <w:rPr>
          <w:color w:val="333333"/>
          <w:sz w:val="27"/>
          <w:szCs w:val="27"/>
        </w:rPr>
        <w:t xml:space="preserve">ции, правовые и организационные основы </w:t>
      </w:r>
      <w:r>
        <w:rPr>
          <w:color w:val="333333"/>
          <w:sz w:val="27"/>
          <w:szCs w:val="27"/>
        </w:rPr>
        <w:lastRenderedPageBreak/>
        <w:t>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</w:t>
      </w:r>
      <w:r>
        <w:rPr>
          <w:color w:val="333333"/>
          <w:sz w:val="27"/>
          <w:szCs w:val="27"/>
        </w:rPr>
        <w:t>льного закона используются следующие основные понятия: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</w:t>
      </w:r>
      <w:r>
        <w:rPr>
          <w:color w:val="333333"/>
          <w:sz w:val="27"/>
          <w:szCs w:val="27"/>
        </w:rPr>
        <w:t>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</w:t>
      </w:r>
      <w:r>
        <w:rPr>
          <w:color w:val="333333"/>
          <w:sz w:val="27"/>
          <w:szCs w:val="27"/>
        </w:rPr>
        <w:t>ой выгоды указанному лицу другими физическими лицами;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</w:t>
      </w:r>
      <w:r>
        <w:rPr>
          <w:color w:val="333333"/>
          <w:sz w:val="27"/>
          <w:szCs w:val="27"/>
        </w:rPr>
        <w:t>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</w:t>
      </w:r>
      <w:r>
        <w:rPr>
          <w:color w:val="333333"/>
          <w:sz w:val="27"/>
          <w:szCs w:val="27"/>
        </w:rPr>
        <w:t>транению причин коррупции (профилактика коррупции);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color w:val="333333"/>
          <w:sz w:val="27"/>
          <w:szCs w:val="27"/>
        </w:rPr>
        <w:t> нормативные правовые акты Российской Федерации: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</w:t>
      </w:r>
      <w:r>
        <w:rPr>
          <w:color w:val="333333"/>
          <w:sz w:val="27"/>
          <w:szCs w:val="27"/>
        </w:rPr>
        <w:lastRenderedPageBreak/>
        <w:t>Правительства Российской Федерации, нормативные правовые акты федеральных ор</w:t>
      </w:r>
      <w:r>
        <w:rPr>
          <w:color w:val="333333"/>
          <w:sz w:val="27"/>
          <w:szCs w:val="27"/>
        </w:rPr>
        <w:t>ганов исполнительной власти и иных федеральных органов);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</w:t>
      </w:r>
      <w:r>
        <w:rPr>
          <w:rStyle w:val="mark"/>
          <w:sz w:val="27"/>
          <w:szCs w:val="27"/>
        </w:rPr>
        <w:t>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</w:t>
      </w:r>
      <w:r>
        <w:rPr>
          <w:color w:val="333333"/>
          <w:sz w:val="27"/>
          <w:szCs w:val="27"/>
        </w:rPr>
        <w:t>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</w:t>
      </w:r>
      <w:r>
        <w:rPr>
          <w:color w:val="333333"/>
          <w:sz w:val="27"/>
          <w:szCs w:val="27"/>
        </w:rPr>
        <w:t>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общеп</w:t>
      </w:r>
      <w:r>
        <w:rPr>
          <w:color w:val="333333"/>
          <w:sz w:val="27"/>
          <w:szCs w:val="27"/>
        </w:rPr>
        <w:t>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</w:t>
      </w:r>
      <w:r>
        <w:rPr>
          <w:color w:val="333333"/>
          <w:sz w:val="27"/>
          <w:szCs w:val="27"/>
        </w:rPr>
        <w:t>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</w:t>
      </w:r>
      <w:r>
        <w:rPr>
          <w:color w:val="333333"/>
          <w:sz w:val="27"/>
          <w:szCs w:val="27"/>
        </w:rPr>
        <w:t>действия коррупции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законность;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гос</w:t>
      </w:r>
      <w:r>
        <w:rPr>
          <w:color w:val="333333"/>
          <w:sz w:val="27"/>
          <w:szCs w:val="27"/>
        </w:rPr>
        <w:t>ударственных органов и органов местного самоуправления;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информационно-пропагандистских, социально-экономических, право</w:t>
      </w:r>
      <w:r>
        <w:rPr>
          <w:color w:val="333333"/>
          <w:sz w:val="27"/>
          <w:szCs w:val="27"/>
        </w:rPr>
        <w:t>вых, специальных и иных мер;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</w:t>
      </w:r>
      <w:r>
        <w:rPr>
          <w:color w:val="333333"/>
          <w:sz w:val="27"/>
          <w:szCs w:val="27"/>
        </w:rPr>
        <w:t>ой Федерации в области противодействия коррупции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</w:t>
      </w:r>
      <w:r>
        <w:rPr>
          <w:color w:val="333333"/>
          <w:sz w:val="27"/>
          <w:szCs w:val="27"/>
        </w:rPr>
        <w:t>их правоохранительными органами и специальными службами, а также с международными организациями в целях: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</w:t>
      </w:r>
      <w:r>
        <w:rPr>
          <w:color w:val="333333"/>
          <w:sz w:val="27"/>
          <w:szCs w:val="27"/>
        </w:rPr>
        <w:t>тных к коррупционным преступлениям;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образцов веществ для проведения исследо</w:t>
      </w:r>
      <w:r>
        <w:rPr>
          <w:color w:val="333333"/>
          <w:sz w:val="27"/>
          <w:szCs w:val="27"/>
        </w:rPr>
        <w:t>ваний или судебных экспертиз;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</w:t>
      </w:r>
      <w:r>
        <w:rPr>
          <w:color w:val="333333"/>
          <w:sz w:val="27"/>
          <w:szCs w:val="27"/>
        </w:rPr>
        <w:lastRenderedPageBreak/>
        <w:t xml:space="preserve">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333333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</w:t>
      </w:r>
      <w:r>
        <w:rPr>
          <w:color w:val="333333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</w:t>
      </w:r>
      <w:r>
        <w:rPr>
          <w:color w:val="333333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</w:t>
      </w:r>
      <w:r>
        <w:rPr>
          <w:color w:val="333333"/>
          <w:sz w:val="27"/>
          <w:szCs w:val="27"/>
        </w:rPr>
        <w:lastRenderedPageBreak/>
        <w:t xml:space="preserve">коррупционных и иных правонарушений (должностных лиц кадровых служб указанных органов, </w:t>
      </w:r>
      <w:r>
        <w:rPr>
          <w:color w:val="333333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7"/>
          <w:szCs w:val="27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27"/>
          <w:szCs w:val="27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7"/>
          <w:szCs w:val="27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7"/>
          <w:szCs w:val="27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7"/>
          <w:szCs w:val="27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7"/>
          <w:szCs w:val="27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7"/>
          <w:szCs w:val="27"/>
        </w:rPr>
        <w:t xml:space="preserve"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</w:t>
      </w:r>
      <w:r>
        <w:rPr>
          <w:color w:val="333333"/>
          <w:sz w:val="27"/>
          <w:szCs w:val="27"/>
        </w:rPr>
        <w:lastRenderedPageBreak/>
        <w:t>полномочия в</w:t>
      </w:r>
      <w:r>
        <w:rPr>
          <w:color w:val="333333"/>
          <w:sz w:val="27"/>
          <w:szCs w:val="27"/>
        </w:rPr>
        <w:t xml:space="preserve"> области противодействия коррупции, установленные федеральными законами.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7"/>
          <w:szCs w:val="27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7"/>
          <w:szCs w:val="27"/>
        </w:rPr>
        <w:t>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</w:t>
      </w:r>
      <w:r>
        <w:rPr>
          <w:color w:val="333333"/>
          <w:sz w:val="27"/>
          <w:szCs w:val="27"/>
        </w:rPr>
        <w:t>рпимости к коррупционному поведению;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7"/>
          <w:szCs w:val="27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7"/>
          <w:szCs w:val="27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27"/>
          <w:szCs w:val="27"/>
        </w:rPr>
        <w:t>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предъявление в установленном законом порядке квалификационных требований к гражданам, претендующим на замещение государственных или </w:t>
      </w:r>
      <w:r>
        <w:rPr>
          <w:color w:val="333333"/>
          <w:sz w:val="27"/>
          <w:szCs w:val="27"/>
        </w:rPr>
        <w:lastRenderedPageBreak/>
        <w:t>муниципальных должностей и должностей государствен</w:t>
      </w:r>
      <w:r>
        <w:rPr>
          <w:color w:val="333333"/>
          <w:sz w:val="27"/>
          <w:szCs w:val="27"/>
        </w:rPr>
        <w:t>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27"/>
          <w:szCs w:val="27"/>
        </w:rPr>
        <w:t>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27"/>
          <w:szCs w:val="27"/>
        </w:rPr>
        <w:t>епредставления им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 xml:space="preserve"> о своих доходах, расходах, имуществе и обязательствах имущественного харак</w:t>
      </w:r>
      <w:r>
        <w:rPr>
          <w:color w:val="333333"/>
          <w:sz w:val="27"/>
          <w:szCs w:val="27"/>
        </w:rPr>
        <w:t>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 (В редакции федеральных законов от 21.11.2011 № 329-ФЗ, от 03.12.2012 № 23</w:t>
      </w:r>
      <w:r>
        <w:rPr>
          <w:rStyle w:val="mark"/>
          <w:sz w:val="27"/>
          <w:szCs w:val="27"/>
        </w:rPr>
        <w:t>1-ФЗ, от 10.07.2023 № 286-ФЗ)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</w:t>
      </w:r>
      <w:r>
        <w:rPr>
          <w:color w:val="333333"/>
          <w:sz w:val="27"/>
          <w:szCs w:val="27"/>
        </w:rPr>
        <w:t>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</w:t>
      </w:r>
      <w:r>
        <w:rPr>
          <w:color w:val="333333"/>
          <w:sz w:val="27"/>
          <w:szCs w:val="27"/>
        </w:rPr>
        <w:t xml:space="preserve"> чина, дипломатического ранга или при его поощрении;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</w:t>
      </w:r>
      <w:r>
        <w:rPr>
          <w:color w:val="333333"/>
          <w:sz w:val="27"/>
          <w:szCs w:val="27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проведение едино</w:t>
      </w:r>
      <w:r>
        <w:rPr>
          <w:color w:val="333333"/>
          <w:sz w:val="27"/>
          <w:szCs w:val="27"/>
        </w:rPr>
        <w:t>й государственной политики в области противодействия коррупции;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</w:t>
      </w:r>
      <w:r>
        <w:rPr>
          <w:color w:val="333333"/>
          <w:sz w:val="27"/>
          <w:szCs w:val="27"/>
        </w:rPr>
        <w:t xml:space="preserve"> институтами гражданского общества;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</w:t>
      </w:r>
      <w:r>
        <w:rPr>
          <w:color w:val="333333"/>
          <w:sz w:val="27"/>
          <w:szCs w:val="27"/>
        </w:rPr>
        <w:t>естве негативного отношения к коррупционному поведению;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</w:t>
      </w:r>
      <w:r>
        <w:rPr>
          <w:color w:val="333333"/>
          <w:sz w:val="27"/>
          <w:szCs w:val="27"/>
        </w:rPr>
        <w:t>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</w:t>
      </w:r>
      <w:r>
        <w:rPr>
          <w:color w:val="333333"/>
          <w:sz w:val="27"/>
          <w:szCs w:val="27"/>
        </w:rPr>
        <w:t xml:space="preserve">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21.11.2011 № 329-ФЗ)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</w:t>
      </w:r>
      <w:r>
        <w:rPr>
          <w:color w:val="333333"/>
          <w:sz w:val="27"/>
          <w:szCs w:val="27"/>
        </w:rPr>
        <w:t xml:space="preserve"> средств массовой информации;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color w:val="333333"/>
          <w:sz w:val="27"/>
          <w:szCs w:val="27"/>
        </w:rPr>
        <w:t>) совершенствование порядка прохождения государственной и муниципальной службы;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обеспечение добросовестности, открытости, добросовестной конкуренции и объективности при осуществлении закупок товаров, работ, </w:t>
      </w:r>
      <w:r>
        <w:rPr>
          <w:color w:val="333333"/>
          <w:sz w:val="27"/>
          <w:szCs w:val="27"/>
        </w:rPr>
        <w:lastRenderedPageBreak/>
        <w:t>услуг для обеспечения государственных или мун</w:t>
      </w:r>
      <w:r>
        <w:rPr>
          <w:color w:val="333333"/>
          <w:sz w:val="27"/>
          <w:szCs w:val="27"/>
        </w:rPr>
        <w:t>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</w:t>
      </w:r>
      <w:r>
        <w:rPr>
          <w:color w:val="333333"/>
          <w:sz w:val="27"/>
          <w:szCs w:val="27"/>
        </w:rPr>
        <w:t>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</w:t>
      </w:r>
      <w:r>
        <w:rPr>
          <w:color w:val="333333"/>
          <w:sz w:val="27"/>
          <w:szCs w:val="27"/>
        </w:rPr>
        <w:t>нности государственных и муниципальных служащих;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</w:t>
      </w:r>
      <w:r>
        <w:rPr>
          <w:color w:val="333333"/>
          <w:sz w:val="27"/>
          <w:szCs w:val="27"/>
        </w:rPr>
        <w:t>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</w:t>
      </w:r>
      <w:r>
        <w:rPr>
          <w:color w:val="333333"/>
          <w:sz w:val="27"/>
          <w:szCs w:val="27"/>
        </w:rPr>
        <w:t>ржащихся в обращениях граждан и юридических лиц;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</w:t>
      </w:r>
      <w:r>
        <w:rPr>
          <w:color w:val="333333"/>
          <w:sz w:val="27"/>
          <w:szCs w:val="27"/>
        </w:rPr>
        <w:t>ным привлечением на государственную и муниципальную службу квалифицированных специалистов;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</w:t>
      </w:r>
      <w:r>
        <w:rPr>
          <w:color w:val="333333"/>
          <w:sz w:val="27"/>
          <w:szCs w:val="27"/>
        </w:rPr>
        <w:t>ния и их должностных лиц за непринятие мер по устранению причин коррупции;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</w:t>
      </w:r>
      <w:r>
        <w:rPr>
          <w:color w:val="333333"/>
          <w:sz w:val="27"/>
          <w:szCs w:val="27"/>
        </w:rPr>
        <w:t xml:space="preserve">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>
        <w:rPr>
          <w:color w:val="333333"/>
          <w:sz w:val="27"/>
          <w:szCs w:val="27"/>
        </w:rPr>
        <w:lastRenderedPageBreak/>
        <w:t>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</w:t>
      </w:r>
      <w:r>
        <w:rPr>
          <w:color w:val="333333"/>
          <w:sz w:val="27"/>
          <w:szCs w:val="27"/>
        </w:rPr>
        <w:t>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</w:t>
      </w:r>
      <w:r>
        <w:rPr>
          <w:color w:val="333333"/>
          <w:sz w:val="27"/>
          <w:szCs w:val="27"/>
        </w:rPr>
        <w:t xml:space="preserve">рации,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</w:t>
      </w:r>
      <w:r>
        <w:rPr>
          <w:color w:val="333333"/>
          <w:sz w:val="27"/>
          <w:szCs w:val="27"/>
        </w:rPr>
        <w:t>стителей Генерального прокурора Российской Федерации;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</w:t>
      </w:r>
      <w:r>
        <w:rPr>
          <w:color w:val="333333"/>
          <w:sz w:val="27"/>
          <w:szCs w:val="27"/>
        </w:rPr>
        <w:t xml:space="preserve">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</w:t>
      </w:r>
      <w:r>
        <w:rPr>
          <w:color w:val="333333"/>
          <w:sz w:val="27"/>
          <w:szCs w:val="27"/>
        </w:rPr>
        <w:t>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</w:t>
      </w:r>
      <w:r>
        <w:rPr>
          <w:color w:val="333333"/>
          <w:sz w:val="27"/>
          <w:szCs w:val="27"/>
        </w:rPr>
        <w:t>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03.07.2016 № 236-ФЗ)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 xml:space="preserve">глав муниципальных районов, глав иных муниципальных образований, </w:t>
      </w:r>
      <w:r>
        <w:rPr>
          <w:color w:val="333333"/>
          <w:sz w:val="27"/>
          <w:szCs w:val="27"/>
        </w:rPr>
        <w:lastRenderedPageBreak/>
        <w:t>исполняющих по</w:t>
      </w:r>
      <w:r>
        <w:rPr>
          <w:color w:val="333333"/>
          <w:sz w:val="27"/>
          <w:szCs w:val="27"/>
        </w:rPr>
        <w:t>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гражданской службы субъектов Российс</w:t>
      </w:r>
      <w:r>
        <w:rPr>
          <w:color w:val="333333"/>
          <w:sz w:val="27"/>
          <w:szCs w:val="27"/>
        </w:rPr>
        <w:t>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</w:t>
      </w:r>
      <w:r>
        <w:rPr>
          <w:color w:val="333333"/>
          <w:sz w:val="27"/>
          <w:szCs w:val="27"/>
        </w:rPr>
        <w:t>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</w:t>
      </w:r>
      <w:r>
        <w:rPr>
          <w:color w:val="333333"/>
          <w:sz w:val="27"/>
          <w:szCs w:val="27"/>
        </w:rPr>
        <w:t>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</w:t>
      </w:r>
      <w:r>
        <w:rPr>
          <w:color w:val="333333"/>
          <w:sz w:val="27"/>
          <w:szCs w:val="27"/>
        </w:rPr>
        <w:t>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22.12.2014 № 431-ФЗ) (В редакции Федерал</w:t>
      </w:r>
      <w:r>
        <w:rPr>
          <w:rStyle w:val="mark"/>
          <w:sz w:val="27"/>
          <w:szCs w:val="27"/>
        </w:rPr>
        <w:t>ьного закона от 03.07.2016 № 236-ФЗ)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должности в представительных органах му</w:t>
      </w:r>
      <w:r>
        <w:rPr>
          <w:color w:val="333333"/>
          <w:sz w:val="27"/>
          <w:szCs w:val="27"/>
        </w:rPr>
        <w:t>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пунктом - Федеральный закон от 03.11.2015 № 303-ФЗ) (В редакции Федерального закона от 26.05.2021 № 155-ФЗ)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детям лиц, указанных в подпунктах "а" -</w:t>
      </w:r>
      <w:r>
        <w:rPr>
          <w:color w:val="333333"/>
          <w:sz w:val="27"/>
          <w:szCs w:val="27"/>
        </w:rPr>
        <w:t> 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финансовые инструменты" используется в части</w:t>
      </w:r>
      <w:r>
        <w:rPr>
          <w:color w:val="333333"/>
          <w:sz w:val="27"/>
          <w:szCs w:val="27"/>
        </w:rPr>
        <w:t xml:space="preserve"> 1 настоящей статьи в значении, определенном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</w:t>
      </w:r>
      <w:r>
        <w:rPr>
          <w:color w:val="333333"/>
          <w:sz w:val="27"/>
          <w:szCs w:val="27"/>
        </w:rPr>
        <w:lastRenderedPageBreak/>
        <w:t>иностранных банках, расположенных за пределами</w:t>
      </w:r>
      <w:r>
        <w:rPr>
          <w:color w:val="333333"/>
          <w:sz w:val="27"/>
          <w:szCs w:val="27"/>
        </w:rPr>
        <w:t xml:space="preserve">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Установленный настоящей статьей запрет открывать и иметь счета (вклады) в иностранных </w:t>
      </w:r>
      <w:r>
        <w:rPr>
          <w:color w:val="333333"/>
          <w:sz w:val="27"/>
          <w:szCs w:val="27"/>
        </w:rPr>
        <w:t>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</w:t>
      </w:r>
      <w:r>
        <w:rPr>
          <w:color w:val="333333"/>
          <w:sz w:val="27"/>
          <w:szCs w:val="27"/>
        </w:rPr>
        <w:t>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</w:t>
      </w:r>
      <w:r>
        <w:rPr>
          <w:color w:val="333333"/>
          <w:sz w:val="27"/>
          <w:szCs w:val="27"/>
        </w:rPr>
        <w:t xml:space="preserve">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федеральных законов от 22.12.2014 № 431-ФЗ; от 03.07.201</w:t>
      </w:r>
      <w:r>
        <w:rPr>
          <w:rStyle w:val="mark"/>
          <w:sz w:val="27"/>
          <w:szCs w:val="27"/>
        </w:rPr>
        <w:t>6 № 236-ФЗ)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 </w:t>
      </w:r>
      <w:r>
        <w:rPr>
          <w:rStyle w:val="ed"/>
          <w:color w:val="333333"/>
          <w:sz w:val="27"/>
          <w:szCs w:val="27"/>
        </w:rPr>
        <w:t>за исключением случаев, установленных федеральными законами,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</w:t>
      </w:r>
      <w:r>
        <w:rPr>
          <w:color w:val="333333"/>
          <w:sz w:val="27"/>
          <w:szCs w:val="27"/>
        </w:rPr>
        <w:t>его лица.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 xml:space="preserve">(Наименование в редакции </w:t>
      </w:r>
      <w:r>
        <w:rPr>
          <w:rStyle w:val="mark"/>
          <w:b w:val="0"/>
          <w:bCs w:val="0"/>
          <w:sz w:val="27"/>
          <w:szCs w:val="27"/>
        </w:rPr>
        <w:t>Федерального закона от 03.12.2012 № 231-ФЗ)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>
        <w:rPr>
          <w:color w:val="333333"/>
          <w:sz w:val="27"/>
          <w:szCs w:val="27"/>
        </w:rPr>
        <w:t>обязаны представлять представителю нанимателя (работодателю)</w:t>
      </w:r>
      <w:r>
        <w:rPr>
          <w:rStyle w:val="ed"/>
          <w:color w:val="333333"/>
          <w:sz w:val="27"/>
          <w:szCs w:val="27"/>
        </w:rPr>
        <w:t xml:space="preserve">, иным </w:t>
      </w:r>
      <w:r>
        <w:rPr>
          <w:rStyle w:val="ed"/>
          <w:color w:val="333333"/>
          <w:sz w:val="27"/>
          <w:szCs w:val="27"/>
        </w:rPr>
        <w:lastRenderedPageBreak/>
        <w:t>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</w:t>
      </w:r>
      <w:r>
        <w:rPr>
          <w:color w:val="333333"/>
          <w:sz w:val="27"/>
          <w:szCs w:val="27"/>
        </w:rPr>
        <w:t>ждане, претендующие на замещение должностей государственной службы; 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Российской Федерации, должностей в Це</w:t>
      </w:r>
      <w:r>
        <w:rPr>
          <w:color w:val="333333"/>
          <w:sz w:val="27"/>
          <w:szCs w:val="27"/>
        </w:rPr>
        <w:t>нтральном банке Российской Федерации, включенных в перечень, утвержденный Советом директоров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</w:t>
      </w:r>
      <w:r>
        <w:rPr>
          <w:color w:val="333333"/>
          <w:sz w:val="27"/>
          <w:szCs w:val="27"/>
        </w:rPr>
        <w:t>альной службы, включенных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</w:t>
      </w:r>
      <w:r>
        <w:rPr>
          <w:color w:val="333333"/>
          <w:sz w:val="27"/>
          <w:szCs w:val="27"/>
        </w:rPr>
        <w:t xml:space="preserve">рмативными правовыми актами Российской Федерации,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</w:t>
      </w:r>
      <w:r>
        <w:rPr>
          <w:color w:val="333333"/>
          <w:sz w:val="27"/>
          <w:szCs w:val="27"/>
        </w:rPr>
        <w:t>даваемых Российской Федерацией на основании федеральных законов;</w:t>
      </w:r>
      <w:r>
        <w:rPr>
          <w:rStyle w:val="mark"/>
          <w:sz w:val="27"/>
          <w:szCs w:val="27"/>
        </w:rPr>
        <w:t> (В редакции федеральных законов от 03.07.2016 № 236-ФЗ, от 28.12.2022 № 569-ФЗ)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</w:t>
      </w:r>
      <w:r>
        <w:rPr>
          <w:rStyle w:val="ed"/>
          <w:color w:val="333333"/>
          <w:sz w:val="27"/>
          <w:szCs w:val="27"/>
        </w:rPr>
        <w:t>нных в сферах финансовых услуг (далее также - финансовый уполномоченный), руководителя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</w:t>
      </w:r>
      <w:r>
        <w:rPr>
          <w:rStyle w:val="mark"/>
          <w:sz w:val="27"/>
          <w:szCs w:val="27"/>
        </w:rPr>
        <w:t>1 № 471-ФЗ)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</w:t>
      </w:r>
      <w:r>
        <w:rPr>
          <w:color w:val="333333"/>
          <w:sz w:val="27"/>
          <w:szCs w:val="27"/>
        </w:rPr>
        <w:t>твенными органами;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</w:t>
      </w:r>
      <w:r>
        <w:rPr>
          <w:color w:val="333333"/>
          <w:sz w:val="27"/>
          <w:szCs w:val="27"/>
        </w:rPr>
        <w:t>е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) государственные гражданские служащие и граждане, претендующие на включение в федеральный кадровый резерв на г</w:t>
      </w:r>
      <w:r>
        <w:rPr>
          <w:rStyle w:val="edx"/>
          <w:color w:val="333333"/>
          <w:sz w:val="27"/>
          <w:szCs w:val="27"/>
        </w:rPr>
        <w:t>осударственной гражданской службе Российской Федерации;</w:t>
      </w:r>
      <w:r>
        <w:rPr>
          <w:rStyle w:val="markx"/>
          <w:sz w:val="27"/>
          <w:szCs w:val="27"/>
        </w:rPr>
        <w:t> (Дополнение пунктом - Федеральный закон от 19.12.2023 № 605-ФЗ)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</w:t>
      </w:r>
      <w:r>
        <w:rPr>
          <w:color w:val="333333"/>
          <w:sz w:val="27"/>
          <w:szCs w:val="27"/>
        </w:rPr>
        <w:t>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</w:t>
      </w:r>
      <w:r>
        <w:rPr>
          <w:color w:val="333333"/>
          <w:sz w:val="27"/>
          <w:szCs w:val="27"/>
        </w:rPr>
        <w:t xml:space="preserve">асти обеспечения безопасности.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</w:t>
      </w:r>
      <w:r>
        <w:rPr>
          <w:color w:val="333333"/>
          <w:sz w:val="27"/>
          <w:szCs w:val="27"/>
        </w:rPr>
        <w:t xml:space="preserve">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представления сведений о доходах,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</w:t>
      </w:r>
      <w:r>
        <w:rPr>
          <w:rStyle w:val="mark"/>
          <w:sz w:val="27"/>
          <w:szCs w:val="27"/>
        </w:rPr>
        <w:t>№ 231-ФЗ)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</w:t>
      </w:r>
      <w:r>
        <w:rPr>
          <w:color w:val="333333"/>
          <w:sz w:val="27"/>
          <w:szCs w:val="27"/>
        </w:rPr>
        <w:lastRenderedPageBreak/>
        <w:t>имуществе и обязательствах имущес</w:t>
      </w:r>
      <w:r>
        <w:rPr>
          <w:color w:val="333333"/>
          <w:sz w:val="27"/>
          <w:szCs w:val="27"/>
        </w:rPr>
        <w:t>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</w:t>
      </w:r>
      <w:r>
        <w:rPr>
          <w:color w:val="333333"/>
          <w:sz w:val="27"/>
          <w:szCs w:val="27"/>
        </w:rPr>
        <w:t xml:space="preserve">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</w:t>
      </w:r>
      <w:r>
        <w:rPr>
          <w:color w:val="333333"/>
          <w:sz w:val="27"/>
          <w:szCs w:val="27"/>
        </w:rPr>
        <w:t>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</w:t>
      </w:r>
      <w:r>
        <w:rPr>
          <w:color w:val="333333"/>
          <w:sz w:val="27"/>
          <w:szCs w:val="27"/>
        </w:rPr>
        <w:t>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</w:t>
      </w:r>
      <w:r>
        <w:rPr>
          <w:color w:val="333333"/>
          <w:sz w:val="27"/>
          <w:szCs w:val="27"/>
        </w:rPr>
        <w:t>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</w:t>
      </w:r>
      <w:r>
        <w:rPr>
          <w:color w:val="333333"/>
          <w:sz w:val="27"/>
          <w:szCs w:val="27"/>
        </w:rPr>
        <w:t>етствии с законодательством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</w:t>
      </w:r>
      <w:r>
        <w:rPr>
          <w:color w:val="333333"/>
          <w:sz w:val="27"/>
          <w:szCs w:val="27"/>
        </w:rPr>
        <w:t xml:space="preserve">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</w:t>
      </w:r>
      <w:r>
        <w:rPr>
          <w:color w:val="333333"/>
          <w:sz w:val="27"/>
          <w:szCs w:val="27"/>
        </w:rPr>
        <w:t>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настоящей статьи, либо в использовании этих сведений в целях, не предусмотренных федеральными законами, несут ответственность в соответствии с </w:t>
      </w:r>
      <w:r>
        <w:rPr>
          <w:color w:val="333333"/>
          <w:sz w:val="27"/>
          <w:szCs w:val="27"/>
        </w:rPr>
        <w:lastRenderedPageBreak/>
        <w:t xml:space="preserve">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</w:t>
      </w:r>
      <w:r>
        <w:rPr>
          <w:color w:val="333333"/>
          <w:sz w:val="27"/>
          <w:szCs w:val="27"/>
        </w:rPr>
        <w:t>дах, об имуществе 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</w:t>
      </w:r>
      <w:r>
        <w:rPr>
          <w:color w:val="333333"/>
          <w:sz w:val="27"/>
          <w:szCs w:val="27"/>
        </w:rPr>
        <w:t xml:space="preserve">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</w:t>
      </w:r>
      <w:r>
        <w:rPr>
          <w:rStyle w:val="ed"/>
          <w:color w:val="333333"/>
          <w:sz w:val="27"/>
          <w:szCs w:val="27"/>
        </w:rPr>
        <w:t xml:space="preserve">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</w:t>
      </w:r>
      <w:r>
        <w:rPr>
          <w:color w:val="333333"/>
          <w:sz w:val="27"/>
          <w:szCs w:val="27"/>
        </w:rPr>
        <w:t>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354-ФЗ, от 03.07.201</w:t>
      </w:r>
      <w:r>
        <w:rPr>
          <w:rStyle w:val="mark"/>
          <w:sz w:val="27"/>
          <w:szCs w:val="27"/>
        </w:rPr>
        <w:t>6 № 236-ФЗ, от 04.06.2018 № 133-ФЗ, от 28.12.2022 № 569-ФЗ)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</w:t>
      </w:r>
      <w:r>
        <w:rPr>
          <w:color w:val="333333"/>
          <w:sz w:val="27"/>
          <w:szCs w:val="27"/>
        </w:rPr>
        <w:t>ений, представляемых </w:t>
      </w:r>
      <w:r>
        <w:rPr>
          <w:rStyle w:val="edx"/>
          <w:color w:val="333333"/>
          <w:sz w:val="27"/>
          <w:szCs w:val="27"/>
        </w:rPr>
        <w:t>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</w:t>
      </w:r>
      <w:r>
        <w:rPr>
          <w:color w:val="333333"/>
          <w:sz w:val="27"/>
          <w:szCs w:val="27"/>
        </w:rPr>
        <w:t xml:space="preserve"> гражданами, претендующими на замещение должностей руководителей </w:t>
      </w:r>
      <w:r>
        <w:rPr>
          <w:color w:val="333333"/>
          <w:sz w:val="27"/>
          <w:szCs w:val="27"/>
        </w:rPr>
        <w:t>государственных (муниципальных) учреждений, </w:t>
      </w:r>
      <w:r>
        <w:rPr>
          <w:rStyle w:val="ed"/>
          <w:color w:val="333333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нанимателя (руковод</w:t>
      </w:r>
      <w:r>
        <w:rPr>
          <w:color w:val="333333"/>
          <w:sz w:val="27"/>
          <w:szCs w:val="27"/>
        </w:rPr>
        <w:t>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</w:t>
      </w:r>
      <w:r>
        <w:rPr>
          <w:color w:val="333333"/>
          <w:sz w:val="27"/>
          <w:szCs w:val="27"/>
        </w:rPr>
        <w:t>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</w:t>
      </w:r>
      <w:r>
        <w:rPr>
          <w:color w:val="333333"/>
          <w:sz w:val="27"/>
          <w:szCs w:val="27"/>
        </w:rPr>
        <w:lastRenderedPageBreak/>
        <w:t>несовершеннолетних дет</w:t>
      </w:r>
      <w:r>
        <w:rPr>
          <w:color w:val="333333"/>
          <w:sz w:val="27"/>
          <w:szCs w:val="27"/>
        </w:rPr>
        <w:t>ей указанных граждан или лиц.</w:t>
      </w:r>
      <w:r>
        <w:rPr>
          <w:rStyle w:val="markx"/>
          <w:sz w:val="27"/>
          <w:szCs w:val="27"/>
        </w:rPr>
        <w:t> (В редакции федеральных законов от 03.04.2017 № 64-ФЗ, от 30.12.2021 № 471-ФЗ, от 19.12.2023 № 605-ФЗ)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</w:t>
      </w:r>
      <w:r>
        <w:rPr>
          <w:color w:val="333333"/>
          <w:sz w:val="27"/>
          <w:szCs w:val="27"/>
        </w:rPr>
        <w:t>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</w:t>
      </w:r>
      <w:r>
        <w:rPr>
          <w:color w:val="333333"/>
          <w:sz w:val="27"/>
          <w:szCs w:val="27"/>
        </w:rPr>
        <w:t>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</w:t>
      </w:r>
      <w:r>
        <w:rPr>
          <w:color w:val="333333"/>
          <w:sz w:val="27"/>
          <w:szCs w:val="27"/>
        </w:rPr>
        <w:t>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</w:t>
      </w:r>
      <w:r>
        <w:rPr>
          <w:color w:val="333333"/>
          <w:sz w:val="27"/>
          <w:szCs w:val="27"/>
        </w:rPr>
        <w:t xml:space="preserve">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граждани</w:t>
      </w:r>
      <w:r>
        <w:rPr>
          <w:rStyle w:val="ed"/>
          <w:color w:val="333333"/>
          <w:sz w:val="27"/>
          <w:szCs w:val="27"/>
        </w:rPr>
        <w:t>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направлению запросов в органы прокуратуры Российс</w:t>
      </w:r>
      <w:r>
        <w:rPr>
          <w:rStyle w:val="ed"/>
          <w:color w:val="333333"/>
          <w:sz w:val="27"/>
          <w:szCs w:val="27"/>
        </w:rPr>
        <w:t>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</w:t>
      </w:r>
      <w:r>
        <w:rPr>
          <w:rStyle w:val="ed"/>
          <w:color w:val="333333"/>
          <w:sz w:val="27"/>
          <w:szCs w:val="27"/>
        </w:rPr>
        <w:t>елях проверки достоверности и полноты сведений о доходах, об имуществе и обязательствах имущественного характера указанных гражданина и лица 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</w:t>
      </w:r>
      <w:r>
        <w:rPr>
          <w:rStyle w:val="mark"/>
          <w:sz w:val="27"/>
          <w:szCs w:val="27"/>
        </w:rPr>
        <w:t>дакции федеральных законов от 18.03.2023 № 70-ФЗ, от 10.07.2023 № 286-ФЗ)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</w:t>
      </w:r>
      <w:r>
        <w:rPr>
          <w:rStyle w:val="ed"/>
          <w:color w:val="333333"/>
          <w:sz w:val="27"/>
          <w:szCs w:val="27"/>
        </w:rPr>
        <w:t xml:space="preserve">нсовых уполномоченных в сферах финансовых услуг, руководителя службы обеспечения деятельности </w:t>
      </w:r>
      <w:r>
        <w:rPr>
          <w:rStyle w:val="ed"/>
          <w:color w:val="333333"/>
          <w:sz w:val="27"/>
          <w:szCs w:val="27"/>
        </w:rPr>
        <w:lastRenderedPageBreak/>
        <w:t xml:space="preserve">финансового уполномоченного, и лицами, замещающими данные должности, осуществляется по решению Центрального банка Российской Федерации в порядке, устанавливаемом </w:t>
      </w:r>
      <w:r>
        <w:rPr>
          <w:rStyle w:val="ed"/>
          <w:color w:val="333333"/>
          <w:sz w:val="27"/>
          <w:szCs w:val="27"/>
        </w:rPr>
        <w:t>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редакции Федерального закона от 18.03.2023 № 70-ФЗ)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Проверка достоверности и полноты сведений о доходах, об имуществе и обяза</w:t>
      </w:r>
      <w:r>
        <w:rPr>
          <w:rStyle w:val="edx"/>
          <w:color w:val="333333"/>
          <w:sz w:val="27"/>
          <w:szCs w:val="27"/>
        </w:rPr>
        <w:t>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порядке, устанавл</w:t>
      </w:r>
      <w:r>
        <w:rPr>
          <w:rStyle w:val="edx"/>
          <w:color w:val="333333"/>
          <w:sz w:val="27"/>
          <w:szCs w:val="27"/>
        </w:rPr>
        <w:t>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</w:t>
      </w:r>
      <w:r>
        <w:rPr>
          <w:rStyle w:val="edx"/>
          <w:color w:val="333333"/>
          <w:sz w:val="27"/>
          <w:szCs w:val="27"/>
        </w:rPr>
        <w:t>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</w:t>
      </w:r>
      <w:r>
        <w:rPr>
          <w:rStyle w:val="edx"/>
          <w:color w:val="333333"/>
          <w:sz w:val="27"/>
          <w:szCs w:val="27"/>
        </w:rPr>
        <w:t xml:space="preserve">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19.12.2023 № 605-ФЗ)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</w:t>
      </w:r>
      <w:r>
        <w:rPr>
          <w:color w:val="333333"/>
          <w:sz w:val="27"/>
          <w:szCs w:val="27"/>
        </w:rPr>
        <w:t xml:space="preserve">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</w:t>
      </w:r>
      <w:r>
        <w:rPr>
          <w:color w:val="333333"/>
          <w:sz w:val="27"/>
          <w:szCs w:val="27"/>
        </w:rPr>
        <w:t>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</w:t>
      </w:r>
      <w:r>
        <w:rPr>
          <w:color w:val="333333"/>
          <w:sz w:val="27"/>
          <w:szCs w:val="27"/>
        </w:rPr>
        <w:t>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</w:t>
      </w:r>
      <w:r>
        <w:rPr>
          <w:color w:val="333333"/>
          <w:sz w:val="27"/>
          <w:szCs w:val="27"/>
        </w:rPr>
        <w:t>вершеннолетних детей</w:t>
      </w:r>
      <w:r>
        <w:rPr>
          <w:rStyle w:val="ed"/>
          <w:color w:val="333333"/>
          <w:sz w:val="27"/>
          <w:szCs w:val="27"/>
        </w:rPr>
        <w:t>, 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 xml:space="preserve"> является основанием для отказа в приеме указанного </w:t>
      </w:r>
      <w:r>
        <w:rPr>
          <w:color w:val="333333"/>
          <w:sz w:val="27"/>
          <w:szCs w:val="27"/>
        </w:rPr>
        <w:lastRenderedPageBreak/>
        <w:t>гражданина на государственную</w:t>
      </w:r>
      <w:r>
        <w:rPr>
          <w:color w:val="333333"/>
          <w:sz w:val="27"/>
          <w:szCs w:val="27"/>
        </w:rPr>
        <w:t xml:space="preserve"> или муниципальную службу, на работу в Центральный банк Российской Федерации, государственную корпорацию, публично-правовую компанию, 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Федеральный фонд обязательного медицинского страхования, </w:t>
      </w:r>
      <w:r>
        <w:rPr>
          <w:color w:val="333333"/>
          <w:sz w:val="27"/>
          <w:szCs w:val="27"/>
        </w:rPr>
        <w:t>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</w:t>
      </w:r>
      <w:r>
        <w:rPr>
          <w:color w:val="333333"/>
          <w:sz w:val="27"/>
          <w:szCs w:val="27"/>
        </w:rPr>
        <w:t>ля службы обеспечения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от 04.06.2018 № </w:t>
      </w:r>
      <w:r>
        <w:rPr>
          <w:rStyle w:val="mark"/>
          <w:sz w:val="27"/>
          <w:szCs w:val="27"/>
        </w:rPr>
        <w:t>133-ФЗ, от 28.12.2022 № 569-ФЗ, от 10.07.2023 № 286-ФЗ)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</w:t>
      </w:r>
      <w:r>
        <w:rPr>
          <w:color w:val="333333"/>
          <w:sz w:val="27"/>
          <w:szCs w:val="27"/>
        </w:rPr>
        <w:t>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</w:t>
      </w:r>
      <w:r>
        <w:rPr>
          <w:color w:val="333333"/>
          <w:sz w:val="27"/>
          <w:szCs w:val="27"/>
        </w:rPr>
        <w:t xml:space="preserve">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</w:t>
      </w:r>
      <w:r>
        <w:rPr>
          <w:color w:val="333333"/>
          <w:sz w:val="27"/>
          <w:szCs w:val="27"/>
        </w:rPr>
        <w:t>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</w:t>
      </w:r>
      <w:r>
        <w:rPr>
          <w:rStyle w:val="mark"/>
          <w:sz w:val="27"/>
          <w:szCs w:val="27"/>
        </w:rPr>
        <w:t>№ 280-ФЗ, от 03.07.2016 № 236-ФЗ, от 04.06.2018 № 133-ФЗ, от 28.12.2022 № 569-ФЗ)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</w:t>
      </w:r>
      <w:r>
        <w:rPr>
          <w:rStyle w:val="mark"/>
          <w:sz w:val="27"/>
          <w:szCs w:val="27"/>
        </w:rPr>
        <w:t>ного закона от 21.11.2011 № 329-ФЗ)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</w:t>
      </w:r>
      <w:r>
        <w:rPr>
          <w:color w:val="333333"/>
          <w:sz w:val="27"/>
          <w:szCs w:val="27"/>
        </w:rPr>
        <w:t xml:space="preserve">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</w:t>
      </w:r>
      <w:r>
        <w:rPr>
          <w:color w:val="333333"/>
          <w:sz w:val="27"/>
          <w:szCs w:val="27"/>
        </w:rPr>
        <w:t xml:space="preserve">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</w:t>
      </w:r>
      <w:r>
        <w:rPr>
          <w:rStyle w:val="mark"/>
          <w:sz w:val="27"/>
          <w:szCs w:val="27"/>
        </w:rPr>
        <w:t>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</w:t>
      </w:r>
      <w:r>
        <w:rPr>
          <w:color w:val="333333"/>
          <w:sz w:val="27"/>
          <w:szCs w:val="27"/>
        </w:rPr>
        <w:t xml:space="preserve">дшествующих совершению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</w:t>
      </w:r>
      <w:r>
        <w:rPr>
          <w:color w:val="333333"/>
          <w:sz w:val="27"/>
          <w:szCs w:val="27"/>
        </w:rPr>
        <w:t xml:space="preserve">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</w:t>
      </w:r>
      <w:r>
        <w:rPr>
          <w:color w:val="333333"/>
          <w:sz w:val="27"/>
          <w:szCs w:val="27"/>
        </w:rPr>
        <w:t>ление лицами, указанными в части 1 настоящей статьи, </w:t>
      </w:r>
      <w:r>
        <w:rPr>
          <w:rStyle w:val="ed"/>
          <w:color w:val="333333"/>
          <w:sz w:val="27"/>
          <w:szCs w:val="27"/>
        </w:rPr>
        <w:t>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> о своих расходах </w:t>
      </w:r>
      <w:r>
        <w:rPr>
          <w:rStyle w:val="ed"/>
          <w:color w:val="333333"/>
          <w:sz w:val="27"/>
          <w:szCs w:val="27"/>
        </w:rPr>
        <w:t>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расходах</w:t>
      </w:r>
      <w:r>
        <w:rPr>
          <w:rStyle w:val="ed"/>
          <w:color w:val="333333"/>
          <w:sz w:val="27"/>
          <w:szCs w:val="27"/>
        </w:rPr>
        <w:t xml:space="preserve"> своих супруги (супруга) и несовершеннолетних детей</w:t>
      </w:r>
      <w:r>
        <w:rPr>
          <w:color w:val="333333"/>
          <w:sz w:val="27"/>
          <w:szCs w:val="27"/>
        </w:rPr>
        <w:t> 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числе от дол</w:t>
      </w:r>
      <w:r>
        <w:rPr>
          <w:color w:val="333333"/>
          <w:sz w:val="27"/>
          <w:szCs w:val="27"/>
        </w:rPr>
        <w:t xml:space="preserve">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</w:t>
      </w:r>
      <w:r>
        <w:rPr>
          <w:color w:val="333333"/>
          <w:sz w:val="27"/>
          <w:szCs w:val="27"/>
        </w:rPr>
        <w:lastRenderedPageBreak/>
        <w:t>работы в государстве</w:t>
      </w:r>
      <w:r>
        <w:rPr>
          <w:color w:val="333333"/>
          <w:sz w:val="27"/>
          <w:szCs w:val="27"/>
        </w:rPr>
        <w:t>нной корпорации, публично-правовой компании, 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</w:t>
      </w:r>
      <w:r>
        <w:rPr>
          <w:color w:val="333333"/>
          <w:sz w:val="27"/>
          <w:szCs w:val="27"/>
        </w:rPr>
        <w:t>аботы в организации, создаваемой для выполнения задач, поставленных перед федеральными государственными органами.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569-ФЗ, от 10.07.2023 № 286-ФЗ)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</w:t>
      </w:r>
      <w:r>
        <w:rPr>
          <w:color w:val="333333"/>
          <w:sz w:val="27"/>
          <w:szCs w:val="27"/>
        </w:rPr>
        <w:t xml:space="preserve">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27"/>
          <w:szCs w:val="27"/>
        </w:rPr>
        <w:t xml:space="preserve">цифровых финансовых </w:t>
      </w:r>
      <w:r>
        <w:rPr>
          <w:rStyle w:val="ed"/>
          <w:color w:val="333333"/>
          <w:sz w:val="27"/>
          <w:szCs w:val="27"/>
        </w:rPr>
        <w:t xml:space="preserve">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</w:t>
      </w:r>
      <w:r>
        <w:rPr>
          <w:color w:val="333333"/>
          <w:sz w:val="27"/>
          <w:szCs w:val="27"/>
        </w:rPr>
        <w:t>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</w:t>
      </w:r>
      <w:r>
        <w:rPr>
          <w:color w:val="333333"/>
          <w:sz w:val="27"/>
          <w:szCs w:val="27"/>
        </w:rPr>
        <w:t xml:space="preserve">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</w:t>
      </w:r>
      <w:r>
        <w:rPr>
          <w:color w:val="333333"/>
          <w:sz w:val="27"/>
          <w:szCs w:val="27"/>
        </w:rPr>
        <w:t>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</w:t>
      </w:r>
      <w:r>
        <w:rPr>
          <w:color w:val="333333"/>
          <w:sz w:val="27"/>
          <w:szCs w:val="27"/>
        </w:rPr>
        <w:t>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05.10.2015 № 285-ФЗ, от 03.07.2016 № 236-ФЗ, от 03.04.201</w:t>
      </w:r>
      <w:r>
        <w:rPr>
          <w:rStyle w:val="mark"/>
          <w:sz w:val="27"/>
          <w:szCs w:val="27"/>
        </w:rPr>
        <w:t>7 № 64-ФЗ, от 04.06.2018 № 133-ФЗ, от 01.04.2022 № 90-ФЗ, от 28.12.2022 № 569-ФЗ)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7"/>
          <w:szCs w:val="27"/>
        </w:rPr>
        <w:t xml:space="preserve">отношении него решении, а также о необходимости представления этим лицом сведений, подтверждающих </w:t>
      </w:r>
      <w:r>
        <w:rPr>
          <w:rStyle w:val="ed"/>
          <w:color w:val="333333"/>
          <w:sz w:val="27"/>
          <w:szCs w:val="27"/>
        </w:rPr>
        <w:lastRenderedPageBreak/>
        <w:t>законность получения денежных средств, указанных в части 2 настоящей статьи.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</w:t>
      </w:r>
      <w:r>
        <w:rPr>
          <w:rStyle w:val="ed"/>
          <w:color w:val="333333"/>
          <w:sz w:val="27"/>
          <w:szCs w:val="27"/>
        </w:rPr>
        <w:t xml:space="preserve"> в письменной форме;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</w:t>
      </w:r>
      <w:r>
        <w:rPr>
          <w:rStyle w:val="ed"/>
          <w:color w:val="333333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</w:t>
      </w:r>
      <w:r>
        <w:rPr>
          <w:rStyle w:val="ed"/>
          <w:color w:val="333333"/>
          <w:sz w:val="27"/>
          <w:szCs w:val="27"/>
        </w:rPr>
        <w:t>ериалы, представленные проверяемым лицом;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333333"/>
          <w:sz w:val="27"/>
          <w:szCs w:val="27"/>
        </w:rPr>
        <w:t>лении проверки, указанной в части 4 настоящей статьи, вправе: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направлять в установленном порядке запросы</w:t>
      </w:r>
      <w:r>
        <w:rPr>
          <w:rStyle w:val="ed"/>
          <w:color w:val="333333"/>
          <w:sz w:val="27"/>
          <w:szCs w:val="27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333333"/>
          <w:sz w:val="27"/>
          <w:szCs w:val="27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333333"/>
          <w:sz w:val="27"/>
          <w:szCs w:val="27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"/>
          <w:color w:val="333333"/>
          <w:sz w:val="27"/>
          <w:szCs w:val="27"/>
        </w:rPr>
        <w:t>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333333"/>
          <w:sz w:val="27"/>
          <w:szCs w:val="27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Руководител</w:t>
      </w:r>
      <w:r>
        <w:rPr>
          <w:rStyle w:val="ed"/>
          <w:color w:val="333333"/>
          <w:sz w:val="27"/>
          <w:szCs w:val="27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333333"/>
          <w:sz w:val="27"/>
          <w:szCs w:val="27"/>
        </w:rPr>
        <w:t>сийской Федерации и представить в установленном порядке запрашиваемую информацию.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</w:t>
      </w:r>
      <w:r>
        <w:rPr>
          <w:rStyle w:val="ed"/>
          <w:color w:val="333333"/>
          <w:sz w:val="27"/>
          <w:szCs w:val="27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</w:t>
      </w:r>
      <w:r>
        <w:rPr>
          <w:rStyle w:val="ed"/>
          <w:color w:val="333333"/>
          <w:sz w:val="27"/>
          <w:szCs w:val="27"/>
        </w:rPr>
        <w:t xml:space="preserve"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</w:t>
      </w:r>
      <w:r>
        <w:rPr>
          <w:rStyle w:val="ed"/>
          <w:color w:val="333333"/>
          <w:sz w:val="27"/>
          <w:szCs w:val="27"/>
        </w:rPr>
        <w:lastRenderedPageBreak/>
        <w:t xml:space="preserve">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</w:t>
      </w:r>
      <w:r>
        <w:rPr>
          <w:rStyle w:val="ed"/>
          <w:color w:val="333333"/>
          <w:sz w:val="27"/>
          <w:szCs w:val="27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333333"/>
          <w:sz w:val="27"/>
          <w:szCs w:val="27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</w:t>
      </w:r>
      <w:r>
        <w:rPr>
          <w:rStyle w:val="ed"/>
          <w:color w:val="333333"/>
          <w:sz w:val="27"/>
          <w:szCs w:val="27"/>
        </w:rPr>
        <w:t>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</w:t>
      </w:r>
      <w:r>
        <w:rPr>
          <w:rStyle w:val="ed"/>
          <w:color w:val="333333"/>
          <w:sz w:val="27"/>
          <w:szCs w:val="27"/>
        </w:rPr>
        <w:t xml:space="preserve">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</w:t>
      </w:r>
      <w:r>
        <w:rPr>
          <w:rStyle w:val="ed"/>
          <w:color w:val="333333"/>
          <w:sz w:val="27"/>
          <w:szCs w:val="27"/>
        </w:rPr>
        <w:t xml:space="preserve">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направляют информацию о результатах рассмотрения судами заявлений</w:t>
      </w:r>
      <w:r>
        <w:rPr>
          <w:rStyle w:val="ed"/>
          <w:color w:val="333333"/>
          <w:sz w:val="27"/>
          <w:szCs w:val="27"/>
        </w:rPr>
        <w:t>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направления инфор</w:t>
      </w:r>
      <w:r>
        <w:rPr>
          <w:rStyle w:val="ed"/>
          <w:color w:val="333333"/>
          <w:sz w:val="27"/>
          <w:szCs w:val="27"/>
        </w:rPr>
        <w:t>мации, указанной в части 16 настоящей статьи, определяется Генеральным прокурором Российской Федерации.</w:t>
      </w:r>
    </w:p>
    <w:p w:rsidR="00000000" w:rsidRDefault="00FD562C">
      <w:pPr>
        <w:pStyle w:val="p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06.03.2022 № 44-ФЗ)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Обязанность государственных и муниципальных служащих уведомлять об обращениях</w:t>
      </w:r>
      <w:r>
        <w:rPr>
          <w:color w:val="333333"/>
          <w:sz w:val="27"/>
          <w:szCs w:val="27"/>
        </w:rPr>
        <w:t xml:space="preserve"> в целях склонения к совершению коррупционных правонарушений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</w:t>
      </w:r>
      <w:r>
        <w:rPr>
          <w:color w:val="333333"/>
          <w:sz w:val="27"/>
          <w:szCs w:val="27"/>
        </w:rPr>
        <w:t>аких-либо лиц в целях склонения его к совершению коррупционных правонарушений.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</w:t>
      </w:r>
      <w:r>
        <w:rPr>
          <w:color w:val="333333"/>
          <w:sz w:val="27"/>
          <w:szCs w:val="27"/>
        </w:rPr>
        <w:t>является должностной (служебной) обязанностью государственного или муниципального служащего.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</w:t>
      </w:r>
      <w:r>
        <w:rPr>
          <w:color w:val="333333"/>
          <w:sz w:val="27"/>
          <w:szCs w:val="27"/>
        </w:rPr>
        <w:t>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или муниципальный служащий, уведомивший представителя нанимат</w:t>
      </w:r>
      <w:r>
        <w:rPr>
          <w:color w:val="333333"/>
          <w:sz w:val="27"/>
          <w:szCs w:val="27"/>
        </w:rPr>
        <w:t>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</w:t>
      </w:r>
      <w:r>
        <w:rPr>
          <w:color w:val="333333"/>
          <w:sz w:val="27"/>
          <w:szCs w:val="27"/>
        </w:rPr>
        <w:t>ений, непредставления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</w:t>
      </w:r>
      <w:r>
        <w:rPr>
          <w:color w:val="333333"/>
          <w:sz w:val="27"/>
          <w:szCs w:val="27"/>
        </w:rPr>
        <w:t>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</w:t>
      </w:r>
      <w:r>
        <w:rPr>
          <w:color w:val="333333"/>
          <w:sz w:val="27"/>
          <w:szCs w:val="27"/>
        </w:rPr>
        <w:t>омлений определяются представителем нанимателя (работодателем).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</w:t>
      </w:r>
      <w:r>
        <w:rPr>
          <w:color w:val="333333"/>
          <w:sz w:val="27"/>
          <w:szCs w:val="27"/>
        </w:rPr>
        <w:t xml:space="preserve">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</w:t>
      </w:r>
      <w:r>
        <w:rPr>
          <w:color w:val="333333"/>
          <w:sz w:val="27"/>
          <w:szCs w:val="27"/>
        </w:rPr>
        <w:lastRenderedPageBreak/>
        <w:t>надлежащее, объективное и беспристрастное исполнение им должностных (служебных) обязанностей (осущ</w:t>
      </w:r>
      <w:r>
        <w:rPr>
          <w:color w:val="333333"/>
          <w:sz w:val="27"/>
          <w:szCs w:val="27"/>
        </w:rPr>
        <w:t>ествление полномочий).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</w:t>
      </w:r>
      <w:r>
        <w:rPr>
          <w:color w:val="333333"/>
          <w:sz w:val="27"/>
          <w:szCs w:val="27"/>
        </w:rPr>
        <w:t>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r>
        <w:rPr>
          <w:color w:val="333333"/>
          <w:sz w:val="27"/>
          <w:szCs w:val="27"/>
        </w:rPr>
        <w:t xml:space="preserve">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</w:t>
      </w:r>
      <w:r>
        <w:rPr>
          <w:color w:val="333333"/>
          <w:sz w:val="27"/>
          <w:szCs w:val="27"/>
        </w:rPr>
        <w:t xml:space="preserve"> по предотвращению и урегулированию конфликта интересов возлагается: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замещающих должности в государственных корпорациях, публично-правовых к</w:t>
      </w:r>
      <w:r>
        <w:rPr>
          <w:color w:val="333333"/>
          <w:sz w:val="27"/>
          <w:szCs w:val="27"/>
        </w:rPr>
        <w:t xml:space="preserve">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</w:t>
      </w:r>
      <w:r>
        <w:rPr>
          <w:color w:val="333333"/>
          <w:sz w:val="27"/>
          <w:szCs w:val="27"/>
        </w:rPr>
        <w:t>ового уполномоченного, руководителя службы обеспечения деятельности финансового уполномоченного;</w:t>
      </w:r>
      <w:r>
        <w:rPr>
          <w:rStyle w:val="mark"/>
          <w:sz w:val="27"/>
          <w:szCs w:val="27"/>
        </w:rPr>
        <w:t> (В редакции федеральных законов от 04.06.2018 № 133-ФЗ, от 28.12.2022 № 569-ФЗ)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</w:t>
      </w:r>
      <w:r>
        <w:rPr>
          <w:color w:val="333333"/>
          <w:sz w:val="27"/>
          <w:szCs w:val="27"/>
        </w:rPr>
        <w:t>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</w:t>
      </w:r>
      <w:r>
        <w:rPr>
          <w:color w:val="333333"/>
          <w:sz w:val="27"/>
          <w:szCs w:val="27"/>
        </w:rPr>
        <w:t>онами.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11. Порядок предотвращения и урегулирования конфликта интересов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</w:t>
      </w:r>
      <w:r>
        <w:rPr>
          <w:color w:val="333333"/>
          <w:sz w:val="27"/>
          <w:szCs w:val="27"/>
        </w:rPr>
        <w:t xml:space="preserve">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1 статьи 10 настоящего Федерального закона, обязано уведомить </w:t>
      </w:r>
      <w:r>
        <w:rPr>
          <w:rStyle w:val="ed"/>
          <w:color w:val="333333"/>
          <w:sz w:val="27"/>
          <w:szCs w:val="27"/>
        </w:rPr>
        <w:t>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</w:t>
      </w:r>
      <w:r>
        <w:rPr>
          <w:rStyle w:val="ed"/>
          <w:color w:val="333333"/>
          <w:sz w:val="27"/>
          <w:szCs w:val="27"/>
        </w:rPr>
        <w:t xml:space="preserve"> нормативными правовыми актами Российской Федерации, нормативными актами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</w:t>
      </w:r>
      <w:r>
        <w:rPr>
          <w:rStyle w:val="ed"/>
          <w:color w:val="333333"/>
          <w:sz w:val="27"/>
          <w:szCs w:val="27"/>
        </w:rPr>
        <w:t>бязательного медицинского страхования, иных организаций, создаваемых Российской Федерацией на основании федеральных законов,</w:t>
      </w:r>
      <w:r>
        <w:rPr>
          <w:color w:val="333333"/>
          <w:sz w:val="27"/>
          <w:szCs w:val="27"/>
        </w:rPr>
        <w:t> о возникшем конфликте интересов или о возможности его возникновения, как только ему станет об этом известно.</w:t>
      </w:r>
      <w:r>
        <w:rPr>
          <w:rStyle w:val="mark"/>
          <w:sz w:val="27"/>
          <w:szCs w:val="27"/>
        </w:rPr>
        <w:t> (В редакции Федерально</w:t>
      </w:r>
      <w:r>
        <w:rPr>
          <w:rStyle w:val="mark"/>
          <w:sz w:val="27"/>
          <w:szCs w:val="27"/>
        </w:rPr>
        <w:t>го закона от 18.03.2023 № 70-ФЗ)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</w:t>
      </w:r>
      <w:r>
        <w:rPr>
          <w:rStyle w:val="ed"/>
          <w:color w:val="333333"/>
          <w:sz w:val="27"/>
          <w:szCs w:val="27"/>
        </w:rPr>
        <w:t>, работодатель, иное уполномоченное лицо, указанное в части 2 настоящей статьи, если им</w:t>
      </w:r>
      <w:r>
        <w:rPr>
          <w:color w:val="333333"/>
          <w:sz w:val="27"/>
          <w:szCs w:val="27"/>
        </w:rPr>
        <w:t> стало известно о возникновении у лица, указанного в части 1 статьи 10 настоящего Федерального закона, личной</w:t>
      </w:r>
      <w:r>
        <w:rPr>
          <w:color w:val="333333"/>
          <w:sz w:val="27"/>
          <w:szCs w:val="27"/>
        </w:rPr>
        <w:t xml:space="preserve"> заинтересованности, которая приводит или может привести к конфликту интересов, </w:t>
      </w:r>
      <w:r>
        <w:rPr>
          <w:rStyle w:val="ed"/>
          <w:color w:val="333333"/>
          <w:sz w:val="27"/>
          <w:szCs w:val="27"/>
        </w:rPr>
        <w:t>обязаны</w:t>
      </w:r>
      <w:r>
        <w:rPr>
          <w:color w:val="333333"/>
          <w:sz w:val="27"/>
          <w:szCs w:val="27"/>
        </w:rPr>
        <w:t> принять меры по предотвращению или урегулированию конфликта интересов.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Предотвращение или урегулирование конфл</w:t>
      </w:r>
      <w:r>
        <w:rPr>
          <w:color w:val="333333"/>
          <w:sz w:val="27"/>
          <w:szCs w:val="27"/>
        </w:rPr>
        <w:t>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</w:t>
      </w:r>
      <w:r>
        <w:rPr>
          <w:color w:val="333333"/>
          <w:sz w:val="27"/>
          <w:szCs w:val="27"/>
        </w:rPr>
        <w:t>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Предотвращение и урегулирование конфликта интересов, стороной которого является лицо, указанное в части 1 статьи 10 настоящего </w:t>
      </w:r>
      <w:r>
        <w:rPr>
          <w:color w:val="333333"/>
          <w:sz w:val="27"/>
          <w:szCs w:val="27"/>
        </w:rPr>
        <w:lastRenderedPageBreak/>
        <w:t>Феде</w:t>
      </w:r>
      <w:r>
        <w:rPr>
          <w:color w:val="333333"/>
          <w:sz w:val="27"/>
          <w:szCs w:val="27"/>
        </w:rPr>
        <w:t>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Непринятие лицом, указанным в части 1 статьи 10 настоящего Федерального закона, являющимся стороной </w:t>
      </w:r>
      <w:r>
        <w:rPr>
          <w:color w:val="333333"/>
          <w:sz w:val="27"/>
          <w:szCs w:val="27"/>
        </w:rPr>
        <w:t>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</w:t>
      </w:r>
      <w:r>
        <w:rPr>
          <w:rStyle w:val="ed"/>
          <w:color w:val="333333"/>
          <w:sz w:val="27"/>
          <w:szCs w:val="27"/>
        </w:rPr>
        <w:t>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</w:t>
      </w:r>
      <w:r>
        <w:rPr>
          <w:color w:val="333333"/>
          <w:sz w:val="27"/>
          <w:szCs w:val="27"/>
        </w:rPr>
        <w:t>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</w:t>
      </w:r>
      <w:r>
        <w:rPr>
          <w:rStyle w:val="mark"/>
          <w:sz w:val="27"/>
          <w:szCs w:val="27"/>
        </w:rPr>
        <w:t xml:space="preserve"> закона от 05.10.2015 № 285-ФЗ)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</w:t>
      </w:r>
      <w:r>
        <w:rPr>
          <w:color w:val="333333"/>
          <w:sz w:val="27"/>
          <w:szCs w:val="27"/>
        </w:rPr>
        <w:t xml:space="preserve">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</w:t>
      </w:r>
      <w:r>
        <w:rPr>
          <w:color w:val="333333"/>
          <w:sz w:val="27"/>
          <w:szCs w:val="27"/>
        </w:rPr>
        <w:t>олномоченного, руководителя службы обеспечения деятельности финансового уполномоченного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</w:t>
      </w:r>
      <w:r>
        <w:rPr>
          <w:color w:val="333333"/>
          <w:sz w:val="27"/>
          <w:szCs w:val="27"/>
        </w:rPr>
        <w:t xml:space="preserve"> работники, замещающие должности в государственных корпорациях, публично-правовых </w:t>
      </w:r>
      <w:r>
        <w:rPr>
          <w:color w:val="333333"/>
          <w:sz w:val="27"/>
          <w:szCs w:val="27"/>
        </w:rPr>
        <w:lastRenderedPageBreak/>
        <w:t xml:space="preserve">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</w:t>
      </w:r>
      <w:r>
        <w:rPr>
          <w:color w:val="333333"/>
          <w:sz w:val="27"/>
          <w:szCs w:val="27"/>
        </w:rPr>
        <w:t>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</w:t>
      </w:r>
      <w:r>
        <w:rPr>
          <w:color w:val="333333"/>
          <w:sz w:val="27"/>
          <w:szCs w:val="27"/>
        </w:rPr>
        <w:t>и финансового уполномоченного, руководителя службы обеспечения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</w:t>
      </w:r>
      <w:r>
        <w:rPr>
          <w:color w:val="333333"/>
          <w:sz w:val="27"/>
          <w:szCs w:val="27"/>
        </w:rPr>
        <w:t>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</w:t>
      </w:r>
      <w:r>
        <w:rPr>
          <w:color w:val="333333"/>
          <w:sz w:val="27"/>
          <w:szCs w:val="27"/>
        </w:rPr>
        <w:t xml:space="preserve">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</w:t>
      </w:r>
      <w:r>
        <w:rPr>
          <w:color w:val="333333"/>
          <w:sz w:val="27"/>
          <w:szCs w:val="27"/>
        </w:rPr>
        <w:t>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04.06.201</w:t>
      </w:r>
      <w:r>
        <w:rPr>
          <w:rStyle w:val="mark"/>
          <w:sz w:val="27"/>
          <w:szCs w:val="27"/>
        </w:rPr>
        <w:t>8 № 133-ФЗ, от 28.12.2022 № 569-ФЗ)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</w:t>
      </w:r>
      <w:r>
        <w:rPr>
          <w:color w:val="333333"/>
          <w:sz w:val="27"/>
          <w:szCs w:val="27"/>
        </w:rPr>
        <w:t>ко-правового договора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21.11.2011 № 329-ФЗ)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</w:t>
      </w:r>
      <w:r>
        <w:rPr>
          <w:color w:val="333333"/>
          <w:sz w:val="27"/>
          <w:szCs w:val="27"/>
        </w:rPr>
        <w:t xml:space="preserve">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</w:t>
      </w:r>
      <w:r>
        <w:rPr>
          <w:color w:val="333333"/>
          <w:sz w:val="27"/>
          <w:szCs w:val="27"/>
        </w:rPr>
        <w:lastRenderedPageBreak/>
        <w:t>выполнять в данной организации работы (оказывать данной организации услуги) в течение меся</w:t>
      </w:r>
      <w:r>
        <w:rPr>
          <w:color w:val="333333"/>
          <w:sz w:val="27"/>
          <w:szCs w:val="27"/>
        </w:rPr>
        <w:t>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</w:t>
      </w:r>
      <w:r>
        <w:rPr>
          <w:color w:val="333333"/>
          <w:sz w:val="27"/>
          <w:szCs w:val="27"/>
        </w:rPr>
        <w:t xml:space="preserve">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</w:t>
      </w:r>
      <w:r>
        <w:rPr>
          <w:rStyle w:val="mark"/>
          <w:sz w:val="27"/>
          <w:szCs w:val="27"/>
        </w:rPr>
        <w:t>21.11.2011 № 329-ФЗ)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</w:t>
      </w:r>
      <w:r>
        <w:rPr>
          <w:color w:val="333333"/>
          <w:sz w:val="27"/>
          <w:szCs w:val="27"/>
        </w:rPr>
        <w:t>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</w:t>
      </w:r>
      <w:r>
        <w:rPr>
          <w:color w:val="333333"/>
          <w:sz w:val="27"/>
          <w:szCs w:val="27"/>
        </w:rPr>
        <w:t xml:space="preserve">жебные) обязанности, а также проинформировать гражданина о принятом решении.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03.08.2018 № 307-ФЗ)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</w:t>
      </w:r>
      <w:r>
        <w:rPr>
          <w:color w:val="333333"/>
          <w:sz w:val="27"/>
          <w:szCs w:val="27"/>
        </w:rPr>
        <w:t>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</w:t>
      </w:r>
      <w:r>
        <w:rPr>
          <w:color w:val="333333"/>
          <w:sz w:val="27"/>
          <w:szCs w:val="27"/>
        </w:rPr>
        <w:t xml:space="preserve">ние работ (оказание услуг), указанных в части 1 настоящей статьи, сообщать работодателю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 должности государственной или м</w:t>
      </w:r>
      <w:r>
        <w:rPr>
          <w:color w:val="333333"/>
          <w:sz w:val="27"/>
          <w:szCs w:val="27"/>
        </w:rPr>
        <w:t>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</w:t>
      </w:r>
      <w:r>
        <w:rPr>
          <w:color w:val="333333"/>
          <w:sz w:val="27"/>
          <w:szCs w:val="27"/>
        </w:rPr>
        <w:t xml:space="preserve">ражданско-правового договора на выполнение работ (оказание услуг), указанного 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Работодатель при заключении трудового или гражданско-</w:t>
      </w:r>
      <w:r>
        <w:rPr>
          <w:color w:val="333333"/>
          <w:sz w:val="27"/>
          <w:szCs w:val="27"/>
        </w:rPr>
        <w:t>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</w:t>
      </w:r>
      <w:r>
        <w:rPr>
          <w:color w:val="333333"/>
          <w:sz w:val="27"/>
          <w:szCs w:val="27"/>
        </w:rPr>
        <w:t>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</w:t>
      </w:r>
      <w:r>
        <w:rPr>
          <w:color w:val="333333"/>
          <w:sz w:val="27"/>
          <w:szCs w:val="27"/>
        </w:rPr>
        <w:t xml:space="preserve">у его службы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установленной частью 4 настоящей статьи, является правонарушением</w:t>
      </w:r>
      <w:r>
        <w:rPr>
          <w:color w:val="333333"/>
          <w:sz w:val="27"/>
          <w:szCs w:val="27"/>
        </w:rPr>
        <w:t xml:space="preserve"> и влечет ответственность в соответствии с законодательством Российской Федерации.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</w:t>
      </w:r>
      <w:r>
        <w:rPr>
          <w:color w:val="333333"/>
          <w:sz w:val="27"/>
          <w:szCs w:val="27"/>
        </w:rPr>
        <w:t xml:space="preserve">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</w:t>
      </w:r>
      <w:r>
        <w:rPr>
          <w:color w:val="333333"/>
          <w:sz w:val="27"/>
          <w:szCs w:val="27"/>
        </w:rPr>
        <w:t xml:space="preserve">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</w:t>
      </w:r>
      <w:r>
        <w:rPr>
          <w:color w:val="333333"/>
          <w:sz w:val="27"/>
          <w:szCs w:val="27"/>
        </w:rPr>
        <w:t xml:space="preserve">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должности Российской Федераци</w:t>
      </w:r>
      <w:r>
        <w:rPr>
          <w:color w:val="333333"/>
          <w:sz w:val="27"/>
          <w:szCs w:val="27"/>
        </w:rPr>
        <w:t>и, государственные должности субъектов Российской Федерации, муниципальные должности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</w:t>
      </w:r>
      <w:r>
        <w:rPr>
          <w:color w:val="333333"/>
          <w:sz w:val="27"/>
          <w:szCs w:val="27"/>
        </w:rPr>
        <w:t xml:space="preserve">жности Российской Федерации, </w:t>
      </w:r>
      <w:r>
        <w:rPr>
          <w:color w:val="333333"/>
          <w:sz w:val="27"/>
          <w:szCs w:val="27"/>
        </w:rPr>
        <w:lastRenderedPageBreak/>
        <w:t>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</w:t>
      </w:r>
      <w:r>
        <w:rPr>
          <w:color w:val="333333"/>
          <w:sz w:val="27"/>
          <w:szCs w:val="27"/>
        </w:rPr>
        <w:t>лужбы.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</w:t>
      </w:r>
      <w:r>
        <w:rPr>
          <w:color w:val="333333"/>
          <w:sz w:val="27"/>
          <w:szCs w:val="27"/>
        </w:rPr>
        <w:t xml:space="preserve">ое не установлено федеральными законами. </w:t>
      </w:r>
      <w:r>
        <w:rPr>
          <w:rStyle w:val="mark"/>
          <w:sz w:val="27"/>
          <w:szCs w:val="27"/>
        </w:rPr>
        <w:t>(В редакции Федерального закона от 30.09.2013 № 261-ФЗ)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</w:t>
      </w:r>
      <w:r>
        <w:rPr>
          <w:rStyle w:val="ed"/>
          <w:color w:val="333333"/>
          <w:sz w:val="27"/>
          <w:szCs w:val="27"/>
        </w:rPr>
        <w:t>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</w:t>
      </w:r>
      <w:r>
        <w:rPr>
          <w:rStyle w:val="ed"/>
          <w:color w:val="333333"/>
          <w:sz w:val="27"/>
          <w:szCs w:val="27"/>
        </w:rPr>
        <w:t>нах государственной власти и органах местного самоуправления;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деятельностью лично или через доверенных лиц;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заниматься другой оплачиваемой деятельностью, кроме преподавательской, научной и иной творческой деятельности. </w:t>
      </w:r>
      <w:r>
        <w:rPr>
          <w:rStyle w:val="ed"/>
          <w:color w:val="333333"/>
          <w:sz w:val="27"/>
          <w:szCs w:val="27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</w:t>
      </w:r>
      <w:r>
        <w:rPr>
          <w:rStyle w:val="ed"/>
          <w:color w:val="333333"/>
          <w:sz w:val="27"/>
          <w:szCs w:val="27"/>
        </w:rPr>
        <w:t xml:space="preserve">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</w:t>
      </w:r>
      <w:r>
        <w:rPr>
          <w:rStyle w:val="ed"/>
          <w:color w:val="333333"/>
          <w:sz w:val="27"/>
          <w:szCs w:val="27"/>
        </w:rPr>
        <w:t>рганизациями;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5) использовать в неслужебных целях информацию, средства </w:t>
      </w:r>
      <w:r>
        <w:rPr>
          <w:rStyle w:val="ed"/>
          <w:color w:val="333333"/>
          <w:sz w:val="27"/>
          <w:szCs w:val="27"/>
        </w:rPr>
        <w:t>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6) получать гонорары за публикации и выступления в качестве лица, замещающего государственную должность Российской Федерации, государств</w:t>
      </w:r>
      <w:r>
        <w:rPr>
          <w:rStyle w:val="ed"/>
          <w:color w:val="333333"/>
          <w:sz w:val="27"/>
          <w:szCs w:val="27"/>
        </w:rPr>
        <w:t>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</w:t>
      </w:r>
      <w:r>
        <w:rPr>
          <w:rStyle w:val="ed"/>
          <w:color w:val="333333"/>
          <w:sz w:val="27"/>
          <w:szCs w:val="27"/>
        </w:rPr>
        <w:t xml:space="preserve">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</w:t>
      </w:r>
      <w:r>
        <w:rPr>
          <w:rStyle w:val="ed"/>
          <w:color w:val="333333"/>
          <w:sz w:val="27"/>
          <w:szCs w:val="27"/>
        </w:rPr>
        <w:t>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</w:t>
      </w:r>
      <w:r>
        <w:rPr>
          <w:rStyle w:val="ed"/>
          <w:color w:val="333333"/>
          <w:sz w:val="27"/>
          <w:szCs w:val="27"/>
        </w:rPr>
        <w:t xml:space="preserve">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</w:t>
      </w:r>
      <w:r>
        <w:rPr>
          <w:rStyle w:val="ed"/>
          <w:color w:val="333333"/>
          <w:sz w:val="27"/>
          <w:szCs w:val="27"/>
        </w:rPr>
        <w:t>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</w:t>
      </w:r>
      <w:r>
        <w:rPr>
          <w:rStyle w:val="ed"/>
          <w:color w:val="333333"/>
          <w:sz w:val="27"/>
          <w:szCs w:val="27"/>
        </w:rPr>
        <w:t>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</w:t>
      </w:r>
      <w:r>
        <w:rPr>
          <w:rStyle w:val="ed"/>
          <w:color w:val="333333"/>
          <w:sz w:val="27"/>
          <w:szCs w:val="27"/>
        </w:rPr>
        <w:t>заций;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</w:t>
      </w:r>
      <w:r>
        <w:rPr>
          <w:rStyle w:val="ed"/>
          <w:color w:val="333333"/>
          <w:sz w:val="27"/>
          <w:szCs w:val="27"/>
        </w:rPr>
        <w:t>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входить в с</w:t>
      </w:r>
      <w:r>
        <w:rPr>
          <w:rStyle w:val="ed"/>
          <w:color w:val="333333"/>
          <w:sz w:val="27"/>
          <w:szCs w:val="27"/>
        </w:rPr>
        <w:t xml:space="preserve">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 их структурных подразделений, если иное не предусмотрено междунаро</w:t>
      </w:r>
      <w:r>
        <w:rPr>
          <w:rStyle w:val="ed"/>
          <w:color w:val="333333"/>
          <w:sz w:val="27"/>
          <w:szCs w:val="27"/>
        </w:rPr>
        <w:t>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</w:t>
      </w:r>
      <w:r>
        <w:rPr>
          <w:rStyle w:val="ed"/>
          <w:color w:val="333333"/>
          <w:sz w:val="27"/>
          <w:szCs w:val="27"/>
        </w:rPr>
        <w:t>ми;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</w:t>
      </w:r>
      <w:r>
        <w:rPr>
          <w:rStyle w:val="ed"/>
          <w:color w:val="333333"/>
          <w:sz w:val="27"/>
          <w:szCs w:val="27"/>
        </w:rPr>
        <w:t>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4 - 11 част</w:t>
      </w:r>
      <w:r>
        <w:rPr>
          <w:color w:val="333333"/>
          <w:sz w:val="27"/>
          <w:szCs w:val="27"/>
        </w:rPr>
        <w:t xml:space="preserve">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</w:t>
      </w:r>
      <w:r>
        <w:rPr>
          <w:rStyle w:val="ed"/>
          <w:color w:val="333333"/>
          <w:sz w:val="27"/>
          <w:szCs w:val="27"/>
        </w:rPr>
        <w:t>частвовать в управлении коммерческой или некоммерческой организацией, за исключением следующих случаев: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</w:t>
      </w:r>
      <w:r>
        <w:rPr>
          <w:rStyle w:val="ed"/>
          <w:color w:val="333333"/>
          <w:sz w:val="27"/>
          <w:szCs w:val="27"/>
        </w:rPr>
        <w:t xml:space="preserve">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</w:t>
      </w:r>
      <w:r>
        <w:rPr>
          <w:rStyle w:val="ed"/>
          <w:color w:val="333333"/>
          <w:sz w:val="27"/>
          <w:szCs w:val="27"/>
        </w:rPr>
        <w:t xml:space="preserve">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</w:t>
      </w:r>
      <w:r>
        <w:rPr>
          <w:rStyle w:val="ed"/>
          <w:color w:val="333333"/>
          <w:sz w:val="27"/>
          <w:szCs w:val="27"/>
        </w:rPr>
        <w:t>Российской Федерации в порядке, установленном Президентом Российской Федерации;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4)</w:t>
      </w:r>
      <w:r>
        <w:rPr>
          <w:rStyle w:val="ed"/>
          <w:color w:val="333333"/>
          <w:sz w:val="27"/>
          <w:szCs w:val="27"/>
        </w:rPr>
        <w:t>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</w:t>
      </w:r>
      <w:r>
        <w:rPr>
          <w:rStyle w:val="ed"/>
          <w:color w:val="333333"/>
          <w:sz w:val="27"/>
          <w:szCs w:val="27"/>
        </w:rPr>
        <w:t>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</w:t>
      </w:r>
      <w:r>
        <w:rPr>
          <w:rStyle w:val="ed"/>
          <w:color w:val="333333"/>
          <w:sz w:val="27"/>
          <w:szCs w:val="27"/>
        </w:rPr>
        <w:t xml:space="preserve"> предусмотренные международными договорами или федеральными законами.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государственной власти субъектов Российской Федерации, осуществляющ</w:t>
      </w:r>
      <w:r>
        <w:rPr>
          <w:rStyle w:val="ed"/>
          <w:color w:val="333333"/>
          <w:sz w:val="27"/>
          <w:szCs w:val="27"/>
        </w:rPr>
        <w:t>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</w:t>
      </w:r>
      <w:r>
        <w:rPr>
          <w:rStyle w:val="mark"/>
          <w:sz w:val="27"/>
          <w:szCs w:val="27"/>
        </w:rPr>
        <w:t>24.04.2020 № 143-ФЗ)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</w:t>
      </w:r>
      <w:r>
        <w:rPr>
          <w:rStyle w:val="ed"/>
          <w:color w:val="333333"/>
          <w:sz w:val="27"/>
          <w:szCs w:val="27"/>
        </w:rPr>
        <w:t>тивов, товарищества собственников недвижимости;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</w:t>
      </w:r>
      <w:r>
        <w:rPr>
          <w:rStyle w:val="ed"/>
          <w:color w:val="333333"/>
          <w:sz w:val="27"/>
          <w:szCs w:val="27"/>
        </w:rPr>
        <w:t xml:space="preserve">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Российской Федерац</w:t>
      </w:r>
      <w:r>
        <w:rPr>
          <w:rStyle w:val="ed"/>
          <w:color w:val="333333"/>
          <w:sz w:val="27"/>
          <w:szCs w:val="27"/>
        </w:rPr>
        <w:t>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</w:t>
      </w:r>
      <w:r>
        <w:rPr>
          <w:rStyle w:val="ed"/>
          <w:color w:val="333333"/>
          <w:sz w:val="27"/>
          <w:szCs w:val="27"/>
        </w:rPr>
        <w:t xml:space="preserve">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</w:t>
      </w:r>
      <w:r>
        <w:rPr>
          <w:rStyle w:val="ed"/>
          <w:color w:val="333333"/>
          <w:sz w:val="27"/>
          <w:szCs w:val="27"/>
        </w:rPr>
        <w:lastRenderedPageBreak/>
        <w:t xml:space="preserve">либо порядок управления находящимися в собственности субъекта Российской Федерации акциями (долями </w:t>
      </w:r>
      <w:r>
        <w:rPr>
          <w:rStyle w:val="ed"/>
          <w:color w:val="333333"/>
          <w:sz w:val="27"/>
          <w:szCs w:val="27"/>
        </w:rPr>
        <w:t>участия в уставном капитале);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и осуществляющие свои полном</w:t>
      </w:r>
      <w:r>
        <w:rPr>
          <w:rStyle w:val="ed"/>
          <w:color w:val="333333"/>
          <w:sz w:val="27"/>
          <w:szCs w:val="27"/>
        </w:rPr>
        <w:t>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осуществляющие свои полномочия на постоянной основе, есл</w:t>
      </w:r>
      <w:r>
        <w:rPr>
          <w:rStyle w:val="ed"/>
          <w:color w:val="333333"/>
          <w:sz w:val="27"/>
          <w:szCs w:val="27"/>
        </w:rPr>
        <w:t>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</w:t>
      </w:r>
      <w:r>
        <w:rPr>
          <w:rStyle w:val="ed"/>
          <w:color w:val="333333"/>
          <w:sz w:val="27"/>
          <w:szCs w:val="27"/>
        </w:rPr>
        <w:t>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</w:t>
      </w:r>
      <w:r>
        <w:rPr>
          <w:rStyle w:val="ed"/>
          <w:color w:val="333333"/>
          <w:sz w:val="27"/>
          <w:szCs w:val="27"/>
        </w:rPr>
        <w:t xml:space="preserve">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</w:t>
      </w:r>
      <w:r>
        <w:rPr>
          <w:rStyle w:val="ed"/>
          <w:color w:val="333333"/>
          <w:sz w:val="27"/>
          <w:szCs w:val="27"/>
        </w:rPr>
        <w:t xml:space="preserve">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</w:t>
      </w:r>
      <w:r>
        <w:rPr>
          <w:rStyle w:val="ed"/>
          <w:color w:val="333333"/>
          <w:sz w:val="27"/>
          <w:szCs w:val="27"/>
        </w:rPr>
        <w:t>в порядке, установленном законом субъекта Российской Федерации;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</w:t>
      </w:r>
      <w:r>
        <w:rPr>
          <w:rStyle w:val="ed"/>
          <w:color w:val="333333"/>
          <w:sz w:val="27"/>
          <w:szCs w:val="27"/>
        </w:rPr>
        <w:t>едерации;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</w:t>
      </w:r>
      <w:r>
        <w:rPr>
          <w:rStyle w:val="ed"/>
          <w:color w:val="333333"/>
          <w:sz w:val="27"/>
          <w:szCs w:val="27"/>
        </w:rPr>
        <w:t>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</w:t>
      </w:r>
      <w:r>
        <w:rPr>
          <w:rStyle w:val="ed"/>
          <w:color w:val="333333"/>
          <w:sz w:val="27"/>
          <w:szCs w:val="27"/>
        </w:rPr>
        <w:t>олями участия в уставном капитале);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осуществляющие свои полномочия на постоянной основе, ес</w:t>
      </w:r>
      <w:r>
        <w:rPr>
          <w:rStyle w:val="ed"/>
          <w:color w:val="333333"/>
          <w:sz w:val="27"/>
          <w:szCs w:val="27"/>
        </w:rPr>
        <w:t>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</w:t>
      </w:r>
      <w:r>
        <w:rPr>
          <w:rStyle w:val="ed"/>
          <w:color w:val="333333"/>
          <w:sz w:val="27"/>
          <w:szCs w:val="27"/>
        </w:rPr>
        <w:t xml:space="preserve">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</w:t>
      </w:r>
      <w:r>
        <w:rPr>
          <w:rStyle w:val="ed"/>
          <w:color w:val="333333"/>
          <w:sz w:val="27"/>
          <w:szCs w:val="27"/>
        </w:rPr>
        <w:t xml:space="preserve"> жилищного, жилищно-строительного, гаражного кооперативов, товарищества собственников недвижимости;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</w:t>
      </w:r>
      <w:r>
        <w:rPr>
          <w:rStyle w:val="ed"/>
          <w:color w:val="333333"/>
          <w:sz w:val="27"/>
          <w:szCs w:val="27"/>
        </w:rPr>
        <w:t>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</w:t>
      </w:r>
      <w:r>
        <w:rPr>
          <w:rStyle w:val="ed"/>
          <w:color w:val="333333"/>
          <w:sz w:val="27"/>
          <w:szCs w:val="27"/>
        </w:rPr>
        <w:t>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</w:t>
      </w:r>
      <w:r>
        <w:rPr>
          <w:rStyle w:val="ed"/>
          <w:color w:val="333333"/>
          <w:sz w:val="27"/>
          <w:szCs w:val="27"/>
        </w:rPr>
        <w:t>та Российской Федерации) в порядке, установленном законом субъекта Российской Федерации;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представление на безвозмездной основе интересов муниципального образования в совете муниципальных образований субъекта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Федерации, иных объединениях муниц</w:t>
      </w:r>
      <w:r>
        <w:rPr>
          <w:rStyle w:val="ed"/>
          <w:color w:val="333333"/>
          <w:sz w:val="27"/>
          <w:szCs w:val="27"/>
        </w:rPr>
        <w:t>ипальных образований, а также в их органах управления;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</w:t>
      </w:r>
      <w:r>
        <w:rPr>
          <w:rStyle w:val="ed"/>
          <w:color w:val="333333"/>
          <w:sz w:val="27"/>
          <w:szCs w:val="27"/>
        </w:rPr>
        <w:t xml:space="preserve">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</w:t>
      </w:r>
      <w:r>
        <w:rPr>
          <w:rStyle w:val="ed"/>
          <w:color w:val="333333"/>
          <w:sz w:val="27"/>
          <w:szCs w:val="27"/>
        </w:rPr>
        <w:t>уставном капитале);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Российской Фед</w:t>
      </w:r>
      <w:r>
        <w:rPr>
          <w:color w:val="333333"/>
          <w:sz w:val="27"/>
          <w:szCs w:val="27"/>
        </w:rPr>
        <w:t>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</w:t>
      </w:r>
      <w:r>
        <w:rPr>
          <w:color w:val="333333"/>
          <w:sz w:val="27"/>
          <w:szCs w:val="27"/>
        </w:rPr>
        <w:t xml:space="preserve">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</w:t>
      </w:r>
      <w:r>
        <w:rPr>
          <w:color w:val="333333"/>
          <w:sz w:val="27"/>
          <w:szCs w:val="27"/>
        </w:rPr>
        <w:t xml:space="preserve">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</w:t>
      </w:r>
      <w:r>
        <w:rPr>
          <w:rStyle w:val="mark"/>
          <w:sz w:val="27"/>
          <w:szCs w:val="27"/>
        </w:rPr>
        <w:t>15 № 285-ФЗ) (В редакции Федерального закона от 03.11.2015 № 303-ФЗ)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</w:t>
      </w:r>
      <w:r>
        <w:rPr>
          <w:rStyle w:val="ed"/>
          <w:color w:val="333333"/>
          <w:sz w:val="27"/>
          <w:szCs w:val="27"/>
        </w:rPr>
        <w:t xml:space="preserve">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</w:t>
      </w:r>
      <w:r>
        <w:rPr>
          <w:rStyle w:val="ed"/>
          <w:color w:val="333333"/>
          <w:sz w:val="27"/>
          <w:szCs w:val="27"/>
        </w:rPr>
        <w:lastRenderedPageBreak/>
        <w:t>предусмотрено федеральными законами. Ув</w:t>
      </w:r>
      <w:r>
        <w:rPr>
          <w:rStyle w:val="ed"/>
          <w:color w:val="333333"/>
          <w:sz w:val="27"/>
          <w:szCs w:val="27"/>
        </w:rPr>
        <w:t>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</w:t>
      </w:r>
      <w:r>
        <w:rPr>
          <w:rStyle w:val="ed"/>
          <w:color w:val="333333"/>
          <w:sz w:val="27"/>
          <w:szCs w:val="27"/>
        </w:rPr>
        <w:t>нностью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</w:t>
      </w:r>
      <w:r>
        <w:rPr>
          <w:rStyle w:val="ed"/>
          <w:color w:val="333333"/>
          <w:sz w:val="27"/>
          <w:szCs w:val="27"/>
        </w:rPr>
        <w:t>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</w:t>
      </w:r>
      <w:r>
        <w:rPr>
          <w:rStyle w:val="ed"/>
          <w:color w:val="333333"/>
          <w:sz w:val="27"/>
          <w:szCs w:val="27"/>
        </w:rPr>
        <w:t>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591-ФЗ)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1-2</w:t>
      </w:r>
      <w:r>
        <w:rPr>
          <w:rStyle w:val="ed"/>
          <w:color w:val="333333"/>
          <w:sz w:val="27"/>
          <w:szCs w:val="27"/>
        </w:rPr>
        <w:t>. Депутат законодательного органа субъекта Российской Федерации, осуществляющий свои полномочия без отрыва от основной деяте</w:t>
      </w:r>
      <w:r>
        <w:rPr>
          <w:rStyle w:val="ed"/>
          <w:color w:val="333333"/>
          <w:sz w:val="27"/>
          <w:szCs w:val="27"/>
        </w:rPr>
        <w:t>льности, представляет указанные в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</w:t>
      </w:r>
      <w:r>
        <w:rPr>
          <w:rStyle w:val="ed"/>
          <w:color w:val="333333"/>
          <w:sz w:val="27"/>
          <w:szCs w:val="27"/>
        </w:rPr>
        <w:t xml:space="preserve">о органа субъекта Российской Федерации,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</w:t>
      </w:r>
      <w:r>
        <w:rPr>
          <w:rStyle w:val="ed"/>
          <w:color w:val="333333"/>
          <w:sz w:val="27"/>
          <w:szCs w:val="27"/>
        </w:rPr>
        <w:t>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</w:t>
      </w:r>
      <w:r>
        <w:rPr>
          <w:rStyle w:val="ed"/>
          <w:color w:val="333333"/>
          <w:sz w:val="27"/>
          <w:szCs w:val="27"/>
        </w:rPr>
        <w:t xml:space="preserve">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</w:t>
      </w:r>
      <w:r>
        <w:rPr>
          <w:rStyle w:val="ed"/>
          <w:color w:val="333333"/>
          <w:sz w:val="27"/>
          <w:szCs w:val="27"/>
        </w:rPr>
        <w:t>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обязательс</w:t>
      </w:r>
      <w:r>
        <w:rPr>
          <w:rStyle w:val="ed"/>
          <w:color w:val="333333"/>
          <w:sz w:val="27"/>
          <w:szCs w:val="27"/>
        </w:rPr>
        <w:t xml:space="preserve">твах имущественного характера, представляемых депутатами законодательного органа субъекта Российской Федерации, в порядке, установленном законом </w:t>
      </w:r>
      <w:r>
        <w:rPr>
          <w:rStyle w:val="ed"/>
          <w:color w:val="333333"/>
          <w:sz w:val="27"/>
          <w:szCs w:val="27"/>
        </w:rPr>
        <w:lastRenderedPageBreak/>
        <w:t>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06.02.2023 № 12-ФЗ)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Если иное не у</w:t>
      </w:r>
      <w:r>
        <w:rPr>
          <w:rStyle w:val="ed"/>
          <w:color w:val="333333"/>
          <w:sz w:val="27"/>
          <w:szCs w:val="27"/>
        </w:rPr>
        <w:t>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</w:t>
      </w:r>
      <w:r>
        <w:rPr>
          <w:rStyle w:val="ed"/>
          <w:color w:val="333333"/>
          <w:sz w:val="27"/>
          <w:szCs w:val="27"/>
        </w:rPr>
        <w:t>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</w:t>
      </w:r>
      <w:r>
        <w:rPr>
          <w:rStyle w:val="ed"/>
          <w:color w:val="333333"/>
          <w:sz w:val="27"/>
          <w:szCs w:val="27"/>
        </w:rPr>
        <w:t>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</w:t>
      </w:r>
      <w:r>
        <w:rPr>
          <w:rStyle w:val="ed"/>
          <w:color w:val="333333"/>
          <w:sz w:val="27"/>
          <w:szCs w:val="27"/>
        </w:rPr>
        <w:t>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</w:t>
      </w:r>
      <w:r>
        <w:rPr>
          <w:rStyle w:val="ed"/>
          <w:color w:val="333333"/>
          <w:sz w:val="27"/>
          <w:szCs w:val="27"/>
        </w:rPr>
        <w:t xml:space="preserve">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</w:t>
      </w:r>
      <w:r>
        <w:rPr>
          <w:rStyle w:val="ed"/>
          <w:color w:val="333333"/>
          <w:sz w:val="27"/>
          <w:szCs w:val="27"/>
        </w:rPr>
        <w:t xml:space="preserve">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</w:t>
      </w:r>
      <w:r>
        <w:rPr>
          <w:rStyle w:val="ed"/>
          <w:color w:val="333333"/>
          <w:sz w:val="27"/>
          <w:szCs w:val="27"/>
        </w:rPr>
        <w:t>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</w:t>
      </w:r>
      <w:r>
        <w:rPr>
          <w:rStyle w:val="ed"/>
          <w:color w:val="333333"/>
          <w:sz w:val="27"/>
          <w:szCs w:val="27"/>
        </w:rPr>
        <w:t xml:space="preserve">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</w:t>
      </w:r>
      <w:r>
        <w:rPr>
          <w:rStyle w:val="ed"/>
          <w:color w:val="333333"/>
          <w:sz w:val="27"/>
          <w:szCs w:val="27"/>
        </w:rPr>
        <w:t xml:space="preserve">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</w:t>
      </w:r>
      <w:r>
        <w:rPr>
          <w:rStyle w:val="ed"/>
          <w:color w:val="333333"/>
          <w:sz w:val="27"/>
          <w:szCs w:val="27"/>
        </w:rPr>
        <w:t xml:space="preserve">информации о представлении такими лицами заведомо недостоверных или неполных сведений о доходах, расходах, об имуществе и </w:t>
      </w:r>
      <w:r>
        <w:rPr>
          <w:rStyle w:val="ed"/>
          <w:color w:val="333333"/>
          <w:sz w:val="27"/>
          <w:szCs w:val="27"/>
        </w:rPr>
        <w:lastRenderedPageBreak/>
        <w:t>обязательствах имущественного характера осуществляется в соответствии с федеральными законами, указами Президента Российской Федерации</w:t>
      </w:r>
      <w:r>
        <w:rPr>
          <w:rStyle w:val="ed"/>
          <w:color w:val="333333"/>
          <w:sz w:val="27"/>
          <w:szCs w:val="27"/>
        </w:rPr>
        <w:t>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</w:t>
      </w:r>
      <w:r>
        <w:rPr>
          <w:rStyle w:val="ed"/>
          <w:color w:val="333333"/>
          <w:sz w:val="27"/>
          <w:szCs w:val="27"/>
        </w:rPr>
        <w:t>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</w:t>
      </w:r>
      <w:r>
        <w:rPr>
          <w:rStyle w:val="ed"/>
          <w:color w:val="333333"/>
          <w:sz w:val="27"/>
          <w:szCs w:val="27"/>
        </w:rPr>
        <w:t xml:space="preserve">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настоящей статьи не применяются</w:t>
      </w:r>
      <w:r>
        <w:rPr>
          <w:rStyle w:val="ed"/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03.04.2017 № 64-ФЗ) (В редакции Федерального закона от 06.02.2023 № 12-ФЗ)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</w:t>
      </w:r>
      <w:r>
        <w:rPr>
          <w:color w:val="333333"/>
          <w:sz w:val="27"/>
          <w:szCs w:val="27"/>
        </w:rPr>
        <w:t>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</w:t>
      </w:r>
      <w:r>
        <w:rPr>
          <w:color w:val="333333"/>
          <w:sz w:val="27"/>
          <w:szCs w:val="27"/>
        </w:rPr>
        <w:t xml:space="preserve">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</w:t>
      </w:r>
      <w:r>
        <w:rPr>
          <w:color w:val="333333"/>
          <w:sz w:val="27"/>
          <w:szCs w:val="27"/>
        </w:rPr>
        <w:t xml:space="preserve">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</w:t>
      </w:r>
      <w:r>
        <w:rPr>
          <w:rStyle w:val="mark"/>
          <w:sz w:val="27"/>
          <w:szCs w:val="27"/>
        </w:rPr>
        <w:t>ю - Федеральный закон от 03.04.2017 № 64-ФЗ)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</w:t>
      </w:r>
      <w:r>
        <w:rPr>
          <w:color w:val="333333"/>
          <w:sz w:val="27"/>
          <w:szCs w:val="27"/>
        </w:rPr>
        <w:t xml:space="preserve">й, которые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</w:t>
      </w:r>
      <w:r>
        <w:rPr>
          <w:rStyle w:val="cmd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запрете </w:t>
      </w:r>
      <w:r>
        <w:rPr>
          <w:color w:val="333333"/>
          <w:sz w:val="27"/>
          <w:szCs w:val="27"/>
        </w:rPr>
        <w:lastRenderedPageBreak/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</w:t>
      </w:r>
      <w:r>
        <w:rPr>
          <w:color w:val="333333"/>
          <w:sz w:val="27"/>
          <w:szCs w:val="27"/>
        </w:rPr>
        <w:t>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</w:t>
      </w:r>
      <w:r>
        <w:rPr>
          <w:color w:val="333333"/>
          <w:sz w:val="27"/>
          <w:szCs w:val="27"/>
        </w:rPr>
        <w:t xml:space="preserve">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</w:t>
      </w:r>
      <w:r>
        <w:rPr>
          <w:color w:val="333333"/>
          <w:sz w:val="27"/>
          <w:szCs w:val="27"/>
        </w:rPr>
        <w:t xml:space="preserve">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333333"/>
          <w:sz w:val="27"/>
          <w:szCs w:val="27"/>
        </w:rPr>
        <w:t>1 - 4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</w:t>
      </w:r>
      <w:r>
        <w:rPr>
          <w:color w:val="333333"/>
          <w:sz w:val="27"/>
          <w:szCs w:val="27"/>
        </w:rPr>
        <w:t>енную федеральными конституционными законами, федеральными законами и иными нормативными правовыми актами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если такие запреты, ограничения и обязанности были нарушены вследствие не зависящих от них обстоятельств</w:t>
      </w:r>
      <w:r>
        <w:rPr>
          <w:rStyle w:val="ed"/>
          <w:color w:val="333333"/>
          <w:sz w:val="27"/>
          <w:szCs w:val="27"/>
        </w:rPr>
        <w:t>, признанных таковыми в соответствии с частями 3 - 6 статьи 13 настоящего Федерального закона, если иное не предусмотрено федеральными конституционными законами,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05.10.2015 № 285-ФЗ, от 03.11.2015 №</w:t>
      </w:r>
      <w:r>
        <w:rPr>
          <w:rStyle w:val="mark"/>
          <w:sz w:val="27"/>
          <w:szCs w:val="27"/>
        </w:rPr>
        <w:t> 303-ФЗ, от 29.12.2022 № 591-ФЗ, от 10.07.2023 № 286-ФЗ)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</w:t>
      </w:r>
      <w:r>
        <w:rPr>
          <w:color w:val="333333"/>
          <w:sz w:val="27"/>
          <w:szCs w:val="27"/>
        </w:rPr>
        <w:t>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</w:t>
      </w:r>
      <w:r>
        <w:rPr>
          <w:color w:val="333333"/>
          <w:sz w:val="27"/>
          <w:szCs w:val="27"/>
        </w:rPr>
        <w:t xml:space="preserve">я ими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30.10.2018 № 382-ФЗ)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</w:t>
      </w:r>
      <w:r>
        <w:rPr>
          <w:color w:val="333333"/>
          <w:sz w:val="27"/>
          <w:szCs w:val="27"/>
        </w:rPr>
        <w:t xml:space="preserve">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</w:t>
      </w:r>
      <w:r>
        <w:rPr>
          <w:color w:val="333333"/>
          <w:sz w:val="27"/>
          <w:szCs w:val="27"/>
        </w:rPr>
        <w:t>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</w:t>
      </w:r>
      <w:r>
        <w:rPr>
          <w:color w:val="333333"/>
          <w:sz w:val="27"/>
          <w:szCs w:val="27"/>
        </w:rPr>
        <w:t>ых государственных органов.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передачи ценных бумаг (долей участия, паев в уставных (складочных) капиталах организаций) в доверительное управление в целях предотвращени</w:t>
      </w:r>
      <w:r>
        <w:rPr>
          <w:color w:val="333333"/>
          <w:sz w:val="27"/>
          <w:szCs w:val="27"/>
        </w:rPr>
        <w:t>я конфликта интересов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</w:t>
      </w:r>
      <w:r>
        <w:rPr>
          <w:color w:val="333333"/>
          <w:sz w:val="27"/>
          <w:szCs w:val="27"/>
        </w:rPr>
        <w:t xml:space="preserve"> должность, должность государственной службы, должность муниципальной службы, должность в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</w:t>
      </w:r>
      <w:r>
        <w:rPr>
          <w:color w:val="333333"/>
          <w:sz w:val="27"/>
          <w:szCs w:val="27"/>
        </w:rPr>
        <w:t xml:space="preserve">федеральными государственными органами, ценными бумагами (долями участия, паями в уставных (складочных) </w:t>
      </w:r>
      <w:r>
        <w:rPr>
          <w:color w:val="333333"/>
          <w:sz w:val="27"/>
          <w:szCs w:val="27"/>
        </w:rPr>
        <w:lastRenderedPageBreak/>
        <w:t>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</w:t>
      </w:r>
      <w:r>
        <w:rPr>
          <w:color w:val="333333"/>
          <w:sz w:val="27"/>
          <w:szCs w:val="27"/>
        </w:rPr>
        <w:t xml:space="preserve">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2</w:t>
      </w:r>
      <w:r>
        <w:rPr>
          <w:rStyle w:val="mark"/>
          <w:sz w:val="27"/>
          <w:szCs w:val="27"/>
        </w:rPr>
        <w:t>8.12.2022 № 569-ФЗ)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Требования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>ие частью - Федеральный закон от 03.12.2012 № 231-ФЗ)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</w:t>
      </w:r>
      <w:r>
        <w:rPr>
          <w:rStyle w:val="mark"/>
          <w:sz w:val="27"/>
          <w:szCs w:val="27"/>
        </w:rPr>
        <w:t>стью - Федеральный закон от 04.06.2018 № 133-ФЗ)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обязанности, налагаемые на работников, замещающих должности в государственных корпорациях, публично-правов</w:t>
      </w:r>
      <w:r>
        <w:rPr>
          <w:color w:val="333333"/>
          <w:sz w:val="27"/>
          <w:szCs w:val="27"/>
        </w:rPr>
        <w:t>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</w:t>
      </w:r>
      <w:r>
        <w:rPr>
          <w:color w:val="333333"/>
          <w:sz w:val="27"/>
          <w:szCs w:val="27"/>
        </w:rPr>
        <w:t>и государственными органами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03.07.2016 № 236-ФЗ)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</w:t>
      </w:r>
      <w:r>
        <w:rPr>
          <w:rStyle w:val="ed"/>
          <w:color w:val="333333"/>
          <w:sz w:val="27"/>
          <w:szCs w:val="27"/>
        </w:rPr>
        <w:t>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lastRenderedPageBreak/>
        <w:t>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</w:t>
      </w:r>
      <w:r>
        <w:rPr>
          <w:color w:val="333333"/>
          <w:sz w:val="27"/>
          <w:szCs w:val="27"/>
        </w:rPr>
        <w:t>занности, установленные в отношении лиц, замещающих должности федеральной 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</w:t>
      </w:r>
      <w:r>
        <w:rPr>
          <w:color w:val="333333"/>
          <w:sz w:val="27"/>
          <w:szCs w:val="27"/>
        </w:rPr>
        <w:t>жданской службе Российской Федерации".</w:t>
      </w:r>
      <w:r>
        <w:rPr>
          <w:rStyle w:val="mark"/>
          <w:sz w:val="27"/>
          <w:szCs w:val="27"/>
        </w:rPr>
        <w:t> (В редакции федеральных законов от 05.10.2015 № 285-ФЗ, от 03.07.2016 № 236-ФЗ, от 28.12.2022 № 569-ФЗ)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</w:t>
      </w:r>
      <w:r>
        <w:rPr>
          <w:color w:val="333333"/>
          <w:sz w:val="27"/>
          <w:szCs w:val="27"/>
        </w:rPr>
        <w:t>ений, обязательств и правил служебного поведения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</w:t>
      </w:r>
      <w:r>
        <w:rPr>
          <w:color w:val="333333"/>
          <w:sz w:val="27"/>
          <w:szCs w:val="27"/>
        </w:rPr>
        <w:t xml:space="preserve">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</w:t>
      </w:r>
      <w:r>
        <w:rPr>
          <w:rStyle w:val="ed"/>
          <w:color w:val="333333"/>
          <w:sz w:val="27"/>
          <w:szCs w:val="27"/>
        </w:rPr>
        <w:t>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</w:t>
      </w:r>
      <w:r>
        <w:rPr>
          <w:color w:val="333333"/>
          <w:sz w:val="27"/>
          <w:szCs w:val="27"/>
        </w:rPr>
        <w:t xml:space="preserve">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>(В редакции федеральных законов о</w:t>
      </w:r>
      <w:r>
        <w:rPr>
          <w:rStyle w:val="mark"/>
          <w:sz w:val="27"/>
          <w:szCs w:val="27"/>
        </w:rPr>
        <w:t>т 03.12.2012 № 231-ФЗ, от 15.02.2016 № 24-ФЗ, от 03.07.2016 № 236-ФЗ, от 28.12.2022 № 569-ФЗ)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</w:t>
      </w:r>
      <w:r>
        <w:rPr>
          <w:color w:val="333333"/>
          <w:sz w:val="27"/>
          <w:szCs w:val="27"/>
        </w:rPr>
        <w:t xml:space="preserve">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Требования части 1 настоящей статьи распространяются на лиц, замещающих должности финансового уполномоченного, руководителя сл</w:t>
      </w:r>
      <w:r>
        <w:rPr>
          <w:color w:val="333333"/>
          <w:sz w:val="27"/>
          <w:szCs w:val="27"/>
        </w:rPr>
        <w:t xml:space="preserve">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</w:t>
      </w:r>
      <w:r>
        <w:rPr>
          <w:color w:val="333333"/>
          <w:sz w:val="27"/>
          <w:szCs w:val="27"/>
        </w:rPr>
        <w:t>шения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</w:t>
      </w:r>
      <w:r>
        <w:rPr>
          <w:color w:val="333333"/>
          <w:sz w:val="27"/>
          <w:szCs w:val="27"/>
        </w:rPr>
        <w:t>ийской Федерации.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</w:t>
      </w:r>
      <w:r>
        <w:rPr>
          <w:rStyle w:val="ed"/>
          <w:color w:val="333333"/>
          <w:sz w:val="27"/>
          <w:szCs w:val="27"/>
        </w:rPr>
        <w:t xml:space="preserve">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r>
        <w:rPr>
          <w:rStyle w:val="ed"/>
          <w:color w:val="333333"/>
          <w:sz w:val="27"/>
          <w:szCs w:val="27"/>
        </w:rPr>
        <w:t>обстоятельств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</w:t>
      </w:r>
      <w:r>
        <w:rPr>
          <w:rStyle w:val="ed"/>
          <w:color w:val="333333"/>
          <w:sz w:val="27"/>
          <w:szCs w:val="27"/>
        </w:rPr>
        <w:t>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Для </w:t>
      </w:r>
      <w:r>
        <w:rPr>
          <w:rStyle w:val="ed"/>
          <w:color w:val="333333"/>
          <w:sz w:val="27"/>
          <w:szCs w:val="27"/>
        </w:rPr>
        <w:t xml:space="preserve">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</w:t>
      </w:r>
      <w:r>
        <w:rPr>
          <w:rStyle w:val="ed"/>
          <w:color w:val="333333"/>
          <w:sz w:val="27"/>
          <w:szCs w:val="27"/>
        </w:rPr>
        <w:lastRenderedPageBreak/>
        <w:t>обстоятельства, которых при данных условиях нельзя было ожидать или</w:t>
      </w:r>
      <w:r>
        <w:rPr>
          <w:rStyle w:val="ed"/>
          <w:color w:val="333333"/>
          <w:sz w:val="27"/>
          <w:szCs w:val="27"/>
        </w:rPr>
        <w:t xml:space="preserve">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 и д</w:t>
      </w:r>
      <w:r>
        <w:rPr>
          <w:rStyle w:val="ed"/>
          <w:color w:val="333333"/>
          <w:sz w:val="27"/>
          <w:szCs w:val="27"/>
        </w:rPr>
        <w:t>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</w:t>
      </w:r>
      <w:r>
        <w:rPr>
          <w:rStyle w:val="ed"/>
          <w:color w:val="333333"/>
          <w:sz w:val="27"/>
          <w:szCs w:val="27"/>
        </w:rPr>
        <w:t>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могут б</w:t>
      </w:r>
      <w:r>
        <w:rPr>
          <w:rStyle w:val="ed"/>
          <w:color w:val="333333"/>
          <w:sz w:val="27"/>
          <w:szCs w:val="27"/>
        </w:rPr>
        <w:t>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10.07</w:t>
      </w:r>
      <w:r>
        <w:rPr>
          <w:rStyle w:val="mark"/>
          <w:sz w:val="27"/>
          <w:szCs w:val="27"/>
        </w:rPr>
        <w:t>.2023 № 286-ФЗ)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</w:t>
      </w:r>
      <w:r>
        <w:rPr>
          <w:rStyle w:val="ed"/>
          <w:color w:val="333333"/>
          <w:sz w:val="27"/>
          <w:szCs w:val="27"/>
        </w:rPr>
        <w:t>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</w:t>
      </w:r>
      <w:r>
        <w:rPr>
          <w:rStyle w:val="ed"/>
          <w:color w:val="333333"/>
          <w:sz w:val="27"/>
          <w:szCs w:val="27"/>
        </w:rPr>
        <w:t>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</w:t>
      </w:r>
      <w:r>
        <w:rPr>
          <w:rStyle w:val="ed"/>
          <w:color w:val="333333"/>
          <w:sz w:val="27"/>
          <w:szCs w:val="27"/>
        </w:rPr>
        <w:t>ребований, а также исполнения таких обязанностей.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Физическое лицо, указанное в части 3 настоящей статьи, в течение трех рабочих дней со дня, когда ему стало известно о возникновении не завис</w:t>
      </w:r>
      <w:r>
        <w:rPr>
          <w:rStyle w:val="ed"/>
          <w:color w:val="333333"/>
          <w:sz w:val="27"/>
          <w:szCs w:val="27"/>
        </w:rPr>
        <w:t>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 цел</w:t>
      </w:r>
      <w:r>
        <w:rPr>
          <w:rStyle w:val="ed"/>
          <w:color w:val="333333"/>
          <w:sz w:val="27"/>
          <w:szCs w:val="27"/>
        </w:rPr>
        <w:t xml:space="preserve">ях противодействия коррупции, обязано подать в соответствующую комиссию по соблюдению требований к </w:t>
      </w:r>
      <w:r>
        <w:rPr>
          <w:rStyle w:val="ed"/>
          <w:color w:val="333333"/>
          <w:sz w:val="27"/>
          <w:szCs w:val="27"/>
        </w:rPr>
        <w:lastRenderedPageBreak/>
        <w:t>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</w:t>
      </w:r>
      <w:r>
        <w:rPr>
          <w:rStyle w:val="ed"/>
          <w:color w:val="333333"/>
          <w:sz w:val="27"/>
          <w:szCs w:val="27"/>
        </w:rPr>
        <w:t>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</w:t>
      </w:r>
      <w:r>
        <w:rPr>
          <w:rStyle w:val="ed"/>
          <w:color w:val="333333"/>
          <w:sz w:val="27"/>
          <w:szCs w:val="27"/>
        </w:rPr>
        <w:t>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10.07.20</w:t>
      </w:r>
      <w:r>
        <w:rPr>
          <w:rStyle w:val="mark"/>
          <w:sz w:val="27"/>
          <w:szCs w:val="27"/>
        </w:rPr>
        <w:t>23 № 286-ФЗ)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замеща</w:t>
      </w:r>
      <w:r>
        <w:rPr>
          <w:color w:val="333333"/>
          <w:sz w:val="27"/>
          <w:szCs w:val="27"/>
        </w:rPr>
        <w:t>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</w:t>
      </w:r>
      <w:r>
        <w:rPr>
          <w:color w:val="333333"/>
          <w:sz w:val="27"/>
          <w:szCs w:val="27"/>
        </w:rPr>
        <w:t>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лицом мер по предотвращению и (или) урегулированию конфликта интересов, стороной которого оно является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имуществ</w:t>
      </w:r>
      <w:r>
        <w:rPr>
          <w:color w:val="333333"/>
          <w:sz w:val="27"/>
          <w:szCs w:val="27"/>
        </w:rPr>
        <w:t>е и обязательствах имущественного характера своих супруги (супруга) и несовершеннолетних детей</w:t>
      </w:r>
      <w:r>
        <w:rPr>
          <w:rStyle w:val="ed"/>
          <w:color w:val="333333"/>
          <w:sz w:val="27"/>
          <w:szCs w:val="27"/>
        </w:rPr>
        <w:t xml:space="preserve"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</w:t>
      </w:r>
      <w:r>
        <w:rPr>
          <w:rStyle w:val="ed"/>
          <w:color w:val="333333"/>
          <w:sz w:val="27"/>
          <w:szCs w:val="27"/>
        </w:rPr>
        <w:t xml:space="preserve">иное не установлено </w:t>
      </w:r>
      <w:r>
        <w:rPr>
          <w:rStyle w:val="ed"/>
          <w:color w:val="333333"/>
          <w:sz w:val="27"/>
          <w:szCs w:val="27"/>
        </w:rPr>
        <w:lastRenderedPageBreak/>
        <w:t>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26.07.2019 № 228-ФЗ, от 10.07.2023 № 286-ФЗ)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случаев, установленных фе</w:t>
      </w:r>
      <w:r>
        <w:rPr>
          <w:color w:val="333333"/>
          <w:sz w:val="27"/>
          <w:szCs w:val="27"/>
        </w:rPr>
        <w:t>деральным законом;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</w:t>
      </w:r>
      <w:r>
        <w:rPr>
          <w:color w:val="333333"/>
          <w:sz w:val="27"/>
          <w:szCs w:val="27"/>
        </w:rPr>
        <w:t>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Федерации, государстве</w:t>
      </w:r>
      <w:r>
        <w:rPr>
          <w:color w:val="333333"/>
          <w:sz w:val="27"/>
          <w:szCs w:val="27"/>
        </w:rPr>
        <w:t>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</w:t>
      </w:r>
      <w:r>
        <w:rPr>
          <w:color w:val="333333"/>
          <w:sz w:val="27"/>
          <w:szCs w:val="27"/>
        </w:rPr>
        <w:t>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</w:t>
      </w:r>
      <w:r>
        <w:rPr>
          <w:color w:val="333333"/>
          <w:sz w:val="27"/>
          <w:szCs w:val="27"/>
        </w:rPr>
        <w:t>ю конфликта интересов, стороной которого является подчиненное ему лицо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должно</w:t>
      </w:r>
      <w:r>
        <w:rPr>
          <w:color w:val="333333"/>
          <w:sz w:val="27"/>
          <w:szCs w:val="27"/>
        </w:rPr>
        <w:t>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</w:t>
      </w:r>
      <w:r>
        <w:rPr>
          <w:color w:val="333333"/>
          <w:sz w:val="27"/>
          <w:szCs w:val="27"/>
        </w:rPr>
        <w:t xml:space="preserve">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0</w:t>
      </w:r>
      <w:r>
        <w:rPr>
          <w:rStyle w:val="mark"/>
          <w:sz w:val="27"/>
          <w:szCs w:val="27"/>
        </w:rPr>
        <w:t>1.07.2017 № 132-ФЗ)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</w:t>
      </w:r>
      <w:r>
        <w:rPr>
          <w:color w:val="333333"/>
          <w:sz w:val="27"/>
          <w:szCs w:val="27"/>
        </w:rPr>
        <w:t>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</w:t>
      </w:r>
      <w:r>
        <w:rPr>
          <w:color w:val="333333"/>
          <w:sz w:val="27"/>
          <w:szCs w:val="27"/>
        </w:rPr>
        <w:t>оводителя службы обеспечения деятельности финансового уполномоченного, в связи с утратой доверия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занимающие должности в Центральном банке Российской Фед</w:t>
      </w:r>
      <w:r>
        <w:rPr>
          <w:color w:val="333333"/>
          <w:sz w:val="27"/>
          <w:szCs w:val="27"/>
        </w:rPr>
        <w:t xml:space="preserve">ерации, лица, замещающие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Российск</w:t>
      </w:r>
      <w:r>
        <w:rPr>
          <w:color w:val="333333"/>
          <w:sz w:val="27"/>
          <w:szCs w:val="27"/>
        </w:rPr>
        <w:t>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</w:t>
      </w:r>
      <w:r>
        <w:rPr>
          <w:color w:val="333333"/>
          <w:sz w:val="27"/>
          <w:szCs w:val="27"/>
        </w:rPr>
        <w:t>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 № 2</w:t>
      </w:r>
      <w:r>
        <w:rPr>
          <w:rStyle w:val="mark"/>
          <w:sz w:val="27"/>
          <w:szCs w:val="27"/>
        </w:rPr>
        <w:t>36-ФЗ, от 01.07.2017 № 132-ФЗ, от 04.06.2018 № 133-ФЗ, от 28.12.2022 № 569-ФЗ)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 xml:space="preserve">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</w:t>
      </w:r>
      <w:r>
        <w:rPr>
          <w:color w:val="333333"/>
          <w:sz w:val="27"/>
          <w:szCs w:val="27"/>
        </w:rPr>
        <w:t xml:space="preserve">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</w:t>
      </w:r>
      <w:r>
        <w:rPr>
          <w:color w:val="333333"/>
          <w:sz w:val="27"/>
          <w:szCs w:val="27"/>
        </w:rPr>
        <w:t xml:space="preserve"> перед федеральным государственным </w:t>
      </w:r>
      <w:r>
        <w:rPr>
          <w:color w:val="333333"/>
          <w:sz w:val="27"/>
          <w:szCs w:val="27"/>
        </w:rPr>
        <w:lastRenderedPageBreak/>
        <w:t>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</w:t>
      </w:r>
      <w:r>
        <w:rPr>
          <w:color w:val="333333"/>
          <w:sz w:val="27"/>
          <w:szCs w:val="27"/>
        </w:rPr>
        <w:t xml:space="preserve">анией, </w:t>
      </w:r>
      <w:r>
        <w:rPr>
          <w:rStyle w:val="ed"/>
          <w:color w:val="333333"/>
          <w:sz w:val="27"/>
          <w:szCs w:val="27"/>
        </w:rPr>
        <w:t>Фондом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</w:t>
      </w:r>
      <w:r>
        <w:rPr>
          <w:color w:val="333333"/>
          <w:sz w:val="27"/>
          <w:szCs w:val="27"/>
        </w:rPr>
        <w:t>реестр лиц, уволенных в связи с утратой доверия, предусмотренный статьей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</w:t>
      </w:r>
      <w:r>
        <w:rPr>
          <w:rStyle w:val="mark"/>
          <w:sz w:val="27"/>
          <w:szCs w:val="27"/>
        </w:rPr>
        <w:t>ьный закон от 03.12.2012 № 231-ФЗ)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</w:t>
      </w:r>
      <w:r>
        <w:rPr>
          <w:color w:val="333333"/>
          <w:sz w:val="27"/>
          <w:szCs w:val="27"/>
        </w:rPr>
        <w:t>низации, могут включать: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</w:t>
      </w:r>
      <w:r>
        <w:rPr>
          <w:color w:val="333333"/>
          <w:sz w:val="27"/>
          <w:szCs w:val="27"/>
        </w:rPr>
        <w:t>пущение составления неофициальной отчетности и использования поддельных документов.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</w:t>
      </w:r>
      <w:r>
        <w:rPr>
          <w:color w:val="333333"/>
          <w:sz w:val="27"/>
          <w:szCs w:val="27"/>
        </w:rPr>
        <w:t>ации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</w:t>
      </w:r>
      <w:r>
        <w:rPr>
          <w:color w:val="333333"/>
          <w:sz w:val="27"/>
          <w:szCs w:val="27"/>
        </w:rPr>
        <w:t>Президента Российской Федерации может осуществлять в установленном порядке проверки: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</w:t>
      </w:r>
      <w:r>
        <w:rPr>
          <w:color w:val="333333"/>
          <w:sz w:val="27"/>
          <w:szCs w:val="27"/>
        </w:rPr>
        <w:t>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</w:t>
      </w:r>
      <w:r>
        <w:rPr>
          <w:color w:val="333333"/>
          <w:sz w:val="27"/>
          <w:szCs w:val="27"/>
        </w:rPr>
        <w:t>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соблюдения лицами, замещающими должности, предусмотренные пунктами 1 и </w:t>
      </w: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</w:t>
      </w:r>
      <w:r>
        <w:rPr>
          <w:color w:val="333333"/>
          <w:sz w:val="27"/>
          <w:szCs w:val="27"/>
        </w:rPr>
        <w:t xml:space="preserve">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</w:t>
      </w:r>
      <w:r>
        <w:rPr>
          <w:color w:val="333333"/>
          <w:sz w:val="27"/>
          <w:szCs w:val="27"/>
        </w:rPr>
        <w:t xml:space="preserve"> осуществляемых подразделениями, должностными лицами либо комиссиями иных органов и организаций.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 Осуществление проверок в случае увольнения (прекращения полномочий) отдельных кат</w:t>
      </w:r>
      <w:r>
        <w:rPr>
          <w:rStyle w:val="ed"/>
          <w:color w:val="333333"/>
          <w:sz w:val="27"/>
          <w:szCs w:val="27"/>
        </w:rPr>
        <w:t>егорий лиц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</w:t>
      </w:r>
      <w:r>
        <w:rPr>
          <w:rStyle w:val="ed"/>
          <w:color w:val="333333"/>
          <w:sz w:val="27"/>
          <w:szCs w:val="27"/>
        </w:rPr>
        <w:t>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</w:t>
      </w:r>
      <w:r>
        <w:rPr>
          <w:rStyle w:val="ed"/>
          <w:color w:val="333333"/>
          <w:sz w:val="27"/>
          <w:szCs w:val="27"/>
        </w:rPr>
        <w:t>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</w:t>
      </w:r>
      <w:r>
        <w:rPr>
          <w:rStyle w:val="ed"/>
          <w:color w:val="333333"/>
          <w:sz w:val="27"/>
          <w:szCs w:val="27"/>
        </w:rPr>
        <w:t>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увольнения (прекращения полномочий) лица</w:t>
      </w:r>
      <w:r>
        <w:rPr>
          <w:rStyle w:val="ed"/>
          <w:color w:val="333333"/>
          <w:sz w:val="27"/>
          <w:szCs w:val="27"/>
        </w:rPr>
        <w:t xml:space="preserve">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</w:t>
      </w:r>
      <w:r>
        <w:rPr>
          <w:rStyle w:val="ed"/>
          <w:color w:val="333333"/>
          <w:sz w:val="27"/>
          <w:szCs w:val="27"/>
        </w:rPr>
        <w:t>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</w:t>
      </w:r>
      <w:r>
        <w:rPr>
          <w:rStyle w:val="ed"/>
          <w:color w:val="333333"/>
          <w:sz w:val="27"/>
          <w:szCs w:val="27"/>
        </w:rPr>
        <w:t>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</w:t>
      </w:r>
      <w:r>
        <w:rPr>
          <w:rStyle w:val="ed"/>
          <w:color w:val="333333"/>
          <w:sz w:val="27"/>
          <w:szCs w:val="27"/>
        </w:rPr>
        <w:t>мого лица.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</w:t>
      </w:r>
      <w:r>
        <w:rPr>
          <w:rStyle w:val="ed"/>
          <w:color w:val="333333"/>
          <w:sz w:val="27"/>
          <w:szCs w:val="27"/>
        </w:rPr>
        <w:t>ния полномочий) проверяемого лица, указанного в частях 1 и 2 настоящей статьи, направляются лицом, принявшим решение об осуществлении такой проверки, в органы прокуратуры Российской Федерации.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Генеральный прокурор Российской Федерации или подчиненные ем</w:t>
      </w:r>
      <w:r>
        <w:rPr>
          <w:rStyle w:val="ed"/>
          <w:color w:val="333333"/>
          <w:sz w:val="27"/>
          <w:szCs w:val="27"/>
        </w:rPr>
        <w:t xml:space="preserve">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 об осуществлении </w:t>
      </w:r>
      <w:r>
        <w:rPr>
          <w:rStyle w:val="ed"/>
          <w:color w:val="333333"/>
          <w:sz w:val="27"/>
          <w:szCs w:val="27"/>
        </w:rPr>
        <w:lastRenderedPageBreak/>
        <w:t>проверки достоверности и полноты представ</w:t>
      </w:r>
      <w:r>
        <w:rPr>
          <w:rStyle w:val="ed"/>
          <w:color w:val="333333"/>
          <w:sz w:val="27"/>
          <w:szCs w:val="27"/>
        </w:rPr>
        <w:t>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</w:t>
      </w:r>
      <w:r>
        <w:rPr>
          <w:rStyle w:val="ed"/>
          <w:color w:val="333333"/>
          <w:sz w:val="27"/>
          <w:szCs w:val="27"/>
        </w:rPr>
        <w:t>ротиводействия коррупции. Такое решение оформляется в письменной форме отдельно в отношении каждого проверяемого лица.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</w:t>
      </w:r>
      <w:r>
        <w:rPr>
          <w:rStyle w:val="ed"/>
          <w:color w:val="333333"/>
          <w:sz w:val="27"/>
          <w:szCs w:val="27"/>
        </w:rPr>
        <w:t>указанного в части 4 настоящей статьи, обязаны в письменной форме уведомить проверяемое лицо, указанное в части 2 настоящей статьи, о принятом в отношении его решении.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Проверка, </w:t>
      </w:r>
      <w:r>
        <w:rPr>
          <w:rStyle w:val="ed"/>
          <w:color w:val="333333"/>
          <w:sz w:val="27"/>
          <w:szCs w:val="27"/>
        </w:rPr>
        <w:t>указанная в части 4 настоящей статьи, не может проводиться по истечении шести месяцев со дня увольнения (прекращения полномочий) проверяемого лица, указанного в части 2 настоящей статьи.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</w:t>
      </w:r>
      <w:r>
        <w:rPr>
          <w:rStyle w:val="ed"/>
          <w:color w:val="333333"/>
          <w:sz w:val="27"/>
          <w:szCs w:val="27"/>
        </w:rPr>
        <w:t>веряемое лицо, указанное в части 2 настоящей статьи, вправе: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давать пояснения в письменной форме по представленным им сведениям о доходах, об имуществе и обязательствах имущественного характера, в отношении достоверности и полноты которых проводится про</w:t>
      </w:r>
      <w:r>
        <w:rPr>
          <w:rStyle w:val="ed"/>
          <w:color w:val="333333"/>
          <w:sz w:val="27"/>
          <w:szCs w:val="27"/>
        </w:rPr>
        <w:t>верка, и материалам по вопросам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коррупции, в отношении которых проводится провер</w:t>
      </w:r>
      <w:r>
        <w:rPr>
          <w:rStyle w:val="ed"/>
          <w:color w:val="333333"/>
          <w:sz w:val="27"/>
          <w:szCs w:val="27"/>
        </w:rPr>
        <w:t>ка;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При проведении проверки, указанной в части 4 настоящей статьи, проверяемое лицо, указанн</w:t>
      </w:r>
      <w:r>
        <w:rPr>
          <w:rStyle w:val="ed"/>
          <w:color w:val="333333"/>
          <w:sz w:val="27"/>
          <w:szCs w:val="27"/>
        </w:rPr>
        <w:t>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10. Генер</w:t>
      </w:r>
      <w:r>
        <w:rPr>
          <w:rStyle w:val="ed"/>
          <w:color w:val="333333"/>
          <w:sz w:val="27"/>
          <w:szCs w:val="27"/>
        </w:rPr>
        <w:t>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изучать дополнительные материалы, представленные проверяемым лицом, указанным в части 2 настоящей статьи;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</w:t>
      </w:r>
      <w:r>
        <w:rPr>
          <w:rStyle w:val="ed"/>
          <w:color w:val="333333"/>
          <w:sz w:val="27"/>
          <w:szCs w:val="27"/>
        </w:rPr>
        <w:t>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Генеральный прокурор Российской Федерации или подчиненные ему прокуроры при осуществлении пр</w:t>
      </w:r>
      <w:r>
        <w:rPr>
          <w:rStyle w:val="ed"/>
          <w:color w:val="333333"/>
          <w:sz w:val="27"/>
          <w:szCs w:val="27"/>
        </w:rPr>
        <w:t>оверки, указанной в части 4 настоящей статьи, вправе: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лицом, указанным в части 2 настоящей статьи;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лица, указанного в части 2 настоящей статьи, пояснения по представленным им</w:t>
      </w:r>
      <w:r>
        <w:rPr>
          <w:rStyle w:val="ed"/>
          <w:color w:val="333333"/>
          <w:sz w:val="27"/>
          <w:szCs w:val="27"/>
        </w:rPr>
        <w:t xml:space="preserve"> сведениям и материалам;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</w:t>
      </w:r>
      <w:r>
        <w:rPr>
          <w:rStyle w:val="ed"/>
          <w:color w:val="333333"/>
          <w:sz w:val="27"/>
          <w:szCs w:val="27"/>
        </w:rPr>
        <w:t xml:space="preserve">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</w:t>
      </w:r>
      <w:r>
        <w:rPr>
          <w:rStyle w:val="ed"/>
          <w:color w:val="333333"/>
          <w:sz w:val="27"/>
          <w:szCs w:val="27"/>
        </w:rPr>
        <w:t>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</w:t>
      </w:r>
      <w:r>
        <w:rPr>
          <w:rStyle w:val="ed"/>
          <w:color w:val="333333"/>
          <w:sz w:val="27"/>
          <w:szCs w:val="27"/>
        </w:rPr>
        <w:t xml:space="preserve">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</w:t>
      </w:r>
      <w:r>
        <w:rPr>
          <w:rStyle w:val="ed"/>
          <w:color w:val="333333"/>
          <w:sz w:val="27"/>
          <w:szCs w:val="27"/>
        </w:rPr>
        <w:t>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</w:t>
      </w:r>
      <w:r>
        <w:rPr>
          <w:rStyle w:val="ed"/>
          <w:color w:val="333333"/>
          <w:sz w:val="27"/>
          <w:szCs w:val="27"/>
        </w:rPr>
        <w:t>ических лиц и получать от них с их согласия информацию.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12. Руководители органов публичной власти и организаций, в которые поступил запрос, указанный в пункте 3 части 11 настоящей статьи, обязаны организовать его исполнение в соответствии с федеральными за</w:t>
      </w:r>
      <w:r>
        <w:rPr>
          <w:rStyle w:val="ed"/>
          <w:color w:val="333333"/>
          <w:sz w:val="27"/>
          <w:szCs w:val="27"/>
        </w:rPr>
        <w:t>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Порядок рассмотрения материалов проверки, указанной в части 4 настоящей статьи, определяется Генеральным прокурором Россий</w:t>
      </w:r>
      <w:r>
        <w:rPr>
          <w:rStyle w:val="ed"/>
          <w:color w:val="333333"/>
          <w:sz w:val="27"/>
          <w:szCs w:val="27"/>
        </w:rPr>
        <w:t>ской Федерации.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Генеральный прокурор Российской Федерации или подчиненные ему прокуроры не позднее одного месяца со дня завершения прокурорами проверки, указанной в части 4 настоящей статьи, информируют о ее результатах лицо, направившее в органы проку</w:t>
      </w:r>
      <w:r>
        <w:rPr>
          <w:rStyle w:val="ed"/>
          <w:color w:val="333333"/>
          <w:sz w:val="27"/>
          <w:szCs w:val="27"/>
        </w:rPr>
        <w:t>ратуры Российской Федерации материалы в соответствии с частью 3 настоящей статьи.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случае, если Генеральным прокурором Российской Федерации или подчиненными ему прокурорами при проведении проверки, указанной в части 4 настоящей статьи, получена информ</w:t>
      </w:r>
      <w:r>
        <w:rPr>
          <w:rStyle w:val="ed"/>
          <w:color w:val="333333"/>
          <w:sz w:val="27"/>
          <w:szCs w:val="27"/>
        </w:rPr>
        <w:t>ация, указанная в части 1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</w:t>
      </w:r>
      <w:r>
        <w:rPr>
          <w:rStyle w:val="ed"/>
          <w:color w:val="333333"/>
          <w:sz w:val="27"/>
          <w:szCs w:val="27"/>
        </w:rPr>
        <w:t>ии со статьей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 и в порядке, предусмотренном указанной статьей,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настоящего Федерального закона. Решение оформляется в письменной форме отдельно в отношении каждого проверяемого лица, указанного в части 2 настоящей статьи. Материалы, полученные при проведении проверки, указанной в части 4 настоящей статьи, могут быть ис</w:t>
      </w:r>
      <w:r>
        <w:rPr>
          <w:rStyle w:val="ed"/>
          <w:color w:val="333333"/>
          <w:sz w:val="27"/>
          <w:szCs w:val="27"/>
        </w:rPr>
        <w:t>пользованы при осуществлении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в пределах своей компетенции, установленн</w:t>
      </w:r>
      <w:r>
        <w:rPr>
          <w:rStyle w:val="ed"/>
          <w:color w:val="333333"/>
          <w:sz w:val="27"/>
          <w:szCs w:val="27"/>
        </w:rPr>
        <w:t xml:space="preserve">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 xml:space="preserve">,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установленном порядке в суд с заявлением </w:t>
      </w:r>
      <w:r>
        <w:rPr>
          <w:rStyle w:val="ed"/>
          <w:color w:val="333333"/>
          <w:sz w:val="27"/>
          <w:szCs w:val="27"/>
        </w:rPr>
        <w:t>об изменении основания и формулировки увольнения (прекращения полномочий) проверяемого лица, указанного в части 2 настоящей статьи.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17. Генеральный прокурор Российской Федерации или подчиненные ему прокуроры, получившие указанные в части 3 настоящей статьи</w:t>
      </w:r>
      <w:r>
        <w:rPr>
          <w:rStyle w:val="ed"/>
          <w:color w:val="333333"/>
          <w:sz w:val="27"/>
          <w:szCs w:val="27"/>
        </w:rPr>
        <w:t xml:space="preserve"> материалы в отношении проверяемого лица, указанного в части 1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 позднее четырех месяцев со дня получения этих матер</w:t>
      </w:r>
      <w:r>
        <w:rPr>
          <w:rStyle w:val="ed"/>
          <w:color w:val="333333"/>
          <w:sz w:val="27"/>
          <w:szCs w:val="27"/>
        </w:rPr>
        <w:t>иалов при наличии оснований обращаются в суд в порядке, предусмотренном законодательством о гражданском судопроизводстве, с заявлением об изменении основания и формулировки увольнения (прекращения полномочий) проверяемого лица, указанного в части 1 настоящ</w:t>
      </w:r>
      <w:r>
        <w:rPr>
          <w:rStyle w:val="ed"/>
          <w:color w:val="333333"/>
          <w:sz w:val="27"/>
          <w:szCs w:val="27"/>
        </w:rPr>
        <w:t>ей статьи.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В случае удовлетворения судом заявления Генерального прокурора Российской Федерации или подчиненных ему прокуроров, указанного в части 16 или 17 настоящей статьи, суд изменяет основание и формулировку увольнения (прекращения полномочий) пров</w:t>
      </w:r>
      <w:r>
        <w:rPr>
          <w:rStyle w:val="ed"/>
          <w:color w:val="333333"/>
          <w:sz w:val="27"/>
          <w:szCs w:val="27"/>
        </w:rPr>
        <w:t>еряемого лица и указывает в решении основание и формулировку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</w:t>
      </w:r>
      <w:r>
        <w:rPr>
          <w:rStyle w:val="ed"/>
          <w:color w:val="333333"/>
          <w:sz w:val="27"/>
          <w:szCs w:val="27"/>
        </w:rPr>
        <w:t>, иную структурную единицу статьи настоящего Федерального закона или другого федерального закона.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13.06.2023 № 258-ФЗ)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</w:t>
      </w:r>
      <w:r>
        <w:rPr>
          <w:color w:val="333333"/>
          <w:sz w:val="27"/>
          <w:szCs w:val="27"/>
        </w:rPr>
        <w:t xml:space="preserve">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</w:t>
      </w:r>
      <w:r>
        <w:rPr>
          <w:color w:val="333333"/>
          <w:sz w:val="27"/>
          <w:szCs w:val="27"/>
        </w:rPr>
        <w:t>ответственности в соответствии с законодательством Российской Федерации.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</w:t>
      </w:r>
      <w:r>
        <w:rPr>
          <w:color w:val="333333"/>
          <w:sz w:val="27"/>
          <w:szCs w:val="27"/>
        </w:rPr>
        <w:t>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Положения настоящей статьи распространяются на ино</w:t>
      </w:r>
      <w:r>
        <w:rPr>
          <w:color w:val="333333"/>
          <w:sz w:val="27"/>
          <w:szCs w:val="27"/>
        </w:rPr>
        <w:t>странные юридические лица в случаях, предусмотренных законодательством Российской Федерации.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h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</w:t>
      </w:r>
      <w:r>
        <w:rPr>
          <w:color w:val="333333"/>
          <w:sz w:val="27"/>
          <w:szCs w:val="27"/>
        </w:rPr>
        <w:t xml:space="preserve"> акта, явившегося основанием для включения в реестр.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</w:t>
      </w:r>
      <w:r>
        <w:rPr>
          <w:color w:val="333333"/>
          <w:sz w:val="27"/>
          <w:szCs w:val="27"/>
        </w:rPr>
        <w:t>нно-телекоммуникационной сети "Интернет".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 в связи с утратой доверия за совершение коррупционного правонарушения</w:t>
      </w:r>
      <w:r>
        <w:rPr>
          <w:color w:val="333333"/>
          <w:sz w:val="27"/>
          <w:szCs w:val="27"/>
        </w:rPr>
        <w:t> исключаются из реестра в случаях:</w:t>
      </w:r>
      <w:r>
        <w:rPr>
          <w:rStyle w:val="mark"/>
          <w:sz w:val="27"/>
          <w:szCs w:val="27"/>
        </w:rPr>
        <w:t> (В редакции Федерального закона от 13.06.2023 № 258-</w:t>
      </w:r>
      <w:r>
        <w:rPr>
          <w:rStyle w:val="mark"/>
          <w:sz w:val="27"/>
          <w:szCs w:val="27"/>
        </w:rPr>
        <w:t>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</w:t>
      </w:r>
      <w:r>
        <w:rPr>
          <w:rStyle w:val="mark"/>
          <w:sz w:val="27"/>
          <w:szCs w:val="27"/>
        </w:rPr>
        <w:t>58-ФЗ)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законную силу решения суда об отмене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</w:t>
      </w:r>
      <w:r>
        <w:rPr>
          <w:color w:val="333333"/>
          <w:sz w:val="27"/>
          <w:szCs w:val="27"/>
        </w:rPr>
        <w:t>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</w:t>
      </w:r>
      <w:r>
        <w:rPr>
          <w:rStyle w:val="ed"/>
          <w:color w:val="333333"/>
          <w:sz w:val="27"/>
          <w:szCs w:val="27"/>
        </w:rPr>
        <w:t xml:space="preserve">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смерти лица,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</w:t>
      </w:r>
      <w:r>
        <w:rPr>
          <w:color w:val="333333"/>
          <w:sz w:val="27"/>
          <w:szCs w:val="27"/>
        </w:rPr>
        <w:t>оррупционного правонарушения.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</w:t>
      </w:r>
      <w:r>
        <w:rPr>
          <w:rStyle w:val="ed"/>
          <w:color w:val="333333"/>
          <w:sz w:val="27"/>
          <w:szCs w:val="27"/>
        </w:rPr>
        <w:t>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</w:t>
      </w:r>
      <w:r>
        <w:rPr>
          <w:rStyle w:val="ed"/>
          <w:color w:val="333333"/>
          <w:sz w:val="27"/>
          <w:szCs w:val="27"/>
        </w:rPr>
        <w:t>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i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</w:t>
      </w:r>
      <w:r>
        <w:rPr>
          <w:color w:val="333333"/>
          <w:sz w:val="27"/>
          <w:szCs w:val="27"/>
        </w:rPr>
        <w:t>                    Д.Медведев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декабря 2008 года</w:t>
      </w:r>
    </w:p>
    <w:p w:rsidR="00000000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FD562C" w:rsidRDefault="00FD562C">
      <w:pPr>
        <w:pStyle w:val="a3"/>
        <w:spacing w:line="300" w:lineRule="auto"/>
        <w:divId w:val="21335946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FD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48CD"/>
    <w:rsid w:val="001C48CD"/>
    <w:rsid w:val="00FD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83813-7B44-4F15-A61C-31D80FEC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9464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19190</Words>
  <Characters>109387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128321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1</dc:creator>
  <cp:keywords/>
  <dc:description/>
  <cp:lastModifiedBy>1</cp:lastModifiedBy>
  <cp:revision>2</cp:revision>
  <dcterms:created xsi:type="dcterms:W3CDTF">2024-03-26T17:29:00Z</dcterms:created>
  <dcterms:modified xsi:type="dcterms:W3CDTF">2024-03-26T17:29:00Z</dcterms:modified>
</cp:coreProperties>
</file>