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35" w:rsidRPr="00900C35" w:rsidRDefault="00900C35" w:rsidP="00900C35">
      <w:pPr>
        <w:suppressAutoHyphens w:val="0"/>
        <w:jc w:val="center"/>
        <w:rPr>
          <w:b/>
          <w:lang w:eastAsia="ru-RU"/>
        </w:rPr>
      </w:pPr>
      <w:r w:rsidRPr="00900C35">
        <w:rPr>
          <w:b/>
          <w:lang w:eastAsia="ru-RU"/>
        </w:rPr>
        <w:t>ТОМСКАЯ ОБЛАСТЬ ШЕГАРСКИЙ РАЙОН</w:t>
      </w:r>
    </w:p>
    <w:p w:rsidR="00900C35" w:rsidRPr="00900C35" w:rsidRDefault="00900C35" w:rsidP="00900C35">
      <w:pPr>
        <w:suppressAutoHyphens w:val="0"/>
        <w:jc w:val="center"/>
        <w:rPr>
          <w:b/>
          <w:lang w:eastAsia="ru-RU"/>
        </w:rPr>
      </w:pPr>
      <w:r w:rsidRPr="00900C35">
        <w:rPr>
          <w:b/>
          <w:lang w:eastAsia="ru-RU"/>
        </w:rPr>
        <w:t>Муниципальное образование   Побединское сельское поселение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0BD5F" wp14:editId="60EDC618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77CF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900C35" w:rsidRPr="00900C35" w:rsidRDefault="00900C35" w:rsidP="00900C35">
      <w:pPr>
        <w:suppressAutoHyphens w:val="0"/>
        <w:jc w:val="center"/>
        <w:rPr>
          <w:rFonts w:ascii="Arial Black" w:hAnsi="Arial Black"/>
          <w:sz w:val="48"/>
          <w:szCs w:val="48"/>
          <w:lang w:eastAsia="ru-RU"/>
        </w:rPr>
      </w:pPr>
      <w:r w:rsidRPr="00900C35">
        <w:rPr>
          <w:rFonts w:ascii="Arial Black" w:hAnsi="Arial Black"/>
          <w:sz w:val="48"/>
          <w:szCs w:val="48"/>
          <w:lang w:eastAsia="ru-RU"/>
        </w:rPr>
        <w:t>ИНФОРМАЦИОННЫЙ БЮЛЛЕТЕНЬ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lang w:eastAsia="ru-RU"/>
        </w:rPr>
        <w:t>Периодическое официальное печатное издание, предназначенное для опубликования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lang w:eastAsia="ru-RU"/>
        </w:rPr>
        <w:t>и иной официальной информации</w:t>
      </w:r>
    </w:p>
    <w:p w:rsidR="00900C35" w:rsidRPr="00900C35" w:rsidRDefault="00900C35" w:rsidP="00900C35">
      <w:pPr>
        <w:suppressAutoHyphens w:val="0"/>
        <w:jc w:val="center"/>
        <w:rPr>
          <w:lang w:eastAsia="ru-RU"/>
        </w:rPr>
      </w:pPr>
      <w:r w:rsidRPr="00900C3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565BB" wp14:editId="41AC76B3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922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900C35" w:rsidRPr="00900C35" w:rsidRDefault="00900C35" w:rsidP="00900C35">
      <w:pPr>
        <w:tabs>
          <w:tab w:val="left" w:pos="6120"/>
          <w:tab w:val="left" w:pos="7920"/>
        </w:tabs>
        <w:suppressAutoHyphens w:val="0"/>
        <w:ind w:right="-600"/>
        <w:rPr>
          <w:lang w:eastAsia="ru-RU"/>
        </w:rPr>
      </w:pPr>
    </w:p>
    <w:p w:rsidR="00900C35" w:rsidRPr="00900C35" w:rsidRDefault="00900C35" w:rsidP="00900C35">
      <w:pPr>
        <w:tabs>
          <w:tab w:val="left" w:pos="6120"/>
          <w:tab w:val="left" w:pos="7920"/>
        </w:tabs>
        <w:suppressAutoHyphens w:val="0"/>
        <w:ind w:right="-600"/>
        <w:rPr>
          <w:sz w:val="44"/>
          <w:szCs w:val="44"/>
          <w:lang w:eastAsia="ru-RU"/>
        </w:rPr>
      </w:pPr>
      <w:r w:rsidRPr="00900C3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27A9C" wp14:editId="47367462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C35" w:rsidRDefault="00900C35" w:rsidP="00900C35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6E33B9">
                              <w:rPr>
                                <w:u w:val="single"/>
                              </w:rPr>
                              <w:t>26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6E33B9">
                              <w:rPr>
                                <w:u w:val="single"/>
                              </w:rPr>
                              <w:t>января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6E33B9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27A9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900C35" w:rsidRDefault="00900C35" w:rsidP="00900C35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6E33B9">
                        <w:rPr>
                          <w:u w:val="single"/>
                        </w:rPr>
                        <w:t>26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6E33B9">
                        <w:rPr>
                          <w:u w:val="single"/>
                        </w:rPr>
                        <w:t>января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6E33B9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900C35">
        <w:rPr>
          <w:lang w:eastAsia="ru-RU"/>
        </w:rPr>
        <w:t>Издается с 20.11.2017 г.</w:t>
      </w:r>
      <w:r w:rsidRPr="00900C35">
        <w:rPr>
          <w:lang w:eastAsia="ru-RU"/>
        </w:rPr>
        <w:tab/>
      </w:r>
      <w:r w:rsidRPr="00900C35">
        <w:rPr>
          <w:sz w:val="44"/>
          <w:szCs w:val="44"/>
          <w:lang w:eastAsia="ru-RU"/>
        </w:rPr>
        <w:t>№ 1</w:t>
      </w:r>
    </w:p>
    <w:p w:rsidR="00900C35" w:rsidRPr="00900C35" w:rsidRDefault="00900C35" w:rsidP="00900C35">
      <w:pPr>
        <w:tabs>
          <w:tab w:val="left" w:pos="6120"/>
          <w:tab w:val="left" w:pos="7920"/>
        </w:tabs>
        <w:suppressAutoHyphens w:val="0"/>
        <w:ind w:right="-600"/>
        <w:rPr>
          <w:sz w:val="60"/>
          <w:szCs w:val="44"/>
          <w:lang w:eastAsia="ru-RU"/>
        </w:rPr>
      </w:pPr>
      <w:r w:rsidRPr="00900C35">
        <w:rPr>
          <w:sz w:val="60"/>
          <w:szCs w:val="44"/>
          <w:lang w:eastAsia="ru-RU"/>
        </w:rPr>
        <w:tab/>
      </w:r>
    </w:p>
    <w:p w:rsidR="006E33B9" w:rsidRPr="006E33B9" w:rsidRDefault="006E33B9" w:rsidP="006E33B9">
      <w:pPr>
        <w:suppressAutoHyphens w:val="0"/>
        <w:ind w:hanging="360"/>
        <w:jc w:val="center"/>
        <w:rPr>
          <w:b/>
          <w:bCs/>
          <w:sz w:val="28"/>
          <w:szCs w:val="28"/>
          <w:lang w:eastAsia="ru-RU"/>
        </w:rPr>
      </w:pPr>
      <w:r w:rsidRPr="006E33B9">
        <w:rPr>
          <w:b/>
          <w:bCs/>
          <w:sz w:val="28"/>
          <w:szCs w:val="28"/>
          <w:lang w:eastAsia="ru-RU"/>
        </w:rPr>
        <w:t>СОВЕТ ПОБЕДИНСКОГО СЕЛЬСКОГО ПОСЕЛЕНИЯ</w:t>
      </w:r>
    </w:p>
    <w:p w:rsidR="006E33B9" w:rsidRPr="006E33B9" w:rsidRDefault="006E33B9" w:rsidP="006E33B9">
      <w:pPr>
        <w:suppressAutoHyphens w:val="0"/>
        <w:ind w:hanging="360"/>
        <w:jc w:val="center"/>
        <w:rPr>
          <w:b/>
          <w:sz w:val="28"/>
          <w:szCs w:val="28"/>
          <w:lang w:eastAsia="ru-RU"/>
        </w:rPr>
      </w:pPr>
      <w:r w:rsidRPr="006E33B9">
        <w:rPr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6E33B9" w:rsidRPr="006E33B9" w:rsidRDefault="006E33B9" w:rsidP="006E33B9">
      <w:pPr>
        <w:suppressAutoHyphens w:val="0"/>
        <w:ind w:hanging="360"/>
        <w:jc w:val="center"/>
        <w:rPr>
          <w:b/>
          <w:sz w:val="32"/>
          <w:szCs w:val="32"/>
          <w:lang w:eastAsia="ru-RU"/>
        </w:rPr>
      </w:pPr>
    </w:p>
    <w:p w:rsidR="006E33B9" w:rsidRPr="006E33B9" w:rsidRDefault="006E33B9" w:rsidP="006E33B9">
      <w:pPr>
        <w:tabs>
          <w:tab w:val="left" w:pos="5610"/>
        </w:tabs>
        <w:suppressAutoHyphens w:val="0"/>
        <w:jc w:val="center"/>
        <w:rPr>
          <w:sz w:val="28"/>
          <w:szCs w:val="28"/>
          <w:lang w:eastAsia="ru-RU"/>
        </w:rPr>
      </w:pPr>
      <w:r w:rsidRPr="006E33B9">
        <w:rPr>
          <w:b/>
          <w:sz w:val="28"/>
          <w:szCs w:val="28"/>
          <w:lang w:eastAsia="ru-RU"/>
        </w:rPr>
        <w:t>РЕШЕНИЕ</w:t>
      </w:r>
    </w:p>
    <w:p w:rsidR="006E33B9" w:rsidRPr="006E33B9" w:rsidRDefault="006E33B9" w:rsidP="006E33B9">
      <w:pPr>
        <w:tabs>
          <w:tab w:val="left" w:pos="5610"/>
        </w:tabs>
        <w:suppressAutoHyphens w:val="0"/>
        <w:jc w:val="center"/>
        <w:rPr>
          <w:sz w:val="28"/>
          <w:szCs w:val="28"/>
          <w:lang w:eastAsia="ru-RU"/>
        </w:rPr>
      </w:pPr>
    </w:p>
    <w:p w:rsidR="006E33B9" w:rsidRPr="006E33B9" w:rsidRDefault="006E33B9" w:rsidP="006E33B9">
      <w:pPr>
        <w:tabs>
          <w:tab w:val="left" w:pos="0"/>
        </w:tabs>
        <w:suppressAutoHyphens w:val="0"/>
        <w:rPr>
          <w:lang w:eastAsia="ru-RU"/>
        </w:rPr>
      </w:pPr>
      <w:r w:rsidRPr="006E33B9">
        <w:rPr>
          <w:lang w:eastAsia="ru-RU"/>
        </w:rPr>
        <w:t>«26» января 2023 г.</w:t>
      </w:r>
      <w:r w:rsidRPr="006E33B9">
        <w:rPr>
          <w:lang w:eastAsia="ru-RU"/>
        </w:rPr>
        <w:tab/>
      </w:r>
      <w:r w:rsidRPr="006E33B9">
        <w:rPr>
          <w:lang w:eastAsia="ru-RU"/>
        </w:rPr>
        <w:tab/>
      </w:r>
      <w:r w:rsidRPr="006E33B9">
        <w:rPr>
          <w:lang w:eastAsia="ru-RU"/>
        </w:rPr>
        <w:tab/>
      </w:r>
      <w:r w:rsidRPr="006E33B9">
        <w:rPr>
          <w:lang w:eastAsia="ru-RU"/>
        </w:rPr>
        <w:tab/>
      </w:r>
      <w:r w:rsidRPr="006E33B9">
        <w:rPr>
          <w:lang w:eastAsia="ru-RU"/>
        </w:rPr>
        <w:tab/>
      </w:r>
      <w:r w:rsidRPr="006E33B9">
        <w:rPr>
          <w:lang w:eastAsia="ru-RU"/>
        </w:rPr>
        <w:tab/>
      </w:r>
      <w:r w:rsidRPr="006E33B9">
        <w:rPr>
          <w:lang w:eastAsia="ru-RU"/>
        </w:rPr>
        <w:tab/>
      </w:r>
      <w:r w:rsidRPr="006E33B9">
        <w:rPr>
          <w:lang w:eastAsia="ru-RU"/>
        </w:rPr>
        <w:tab/>
      </w:r>
      <w:r w:rsidRPr="006E33B9">
        <w:rPr>
          <w:lang w:eastAsia="ru-RU"/>
        </w:rPr>
        <w:tab/>
      </w:r>
      <w:r w:rsidRPr="006E33B9">
        <w:rPr>
          <w:lang w:eastAsia="ru-RU"/>
        </w:rPr>
        <w:tab/>
        <w:t xml:space="preserve">  № 21</w:t>
      </w:r>
    </w:p>
    <w:p w:rsidR="006E33B9" w:rsidRPr="006E33B9" w:rsidRDefault="006E33B9" w:rsidP="006E33B9">
      <w:pPr>
        <w:tabs>
          <w:tab w:val="left" w:pos="0"/>
        </w:tabs>
        <w:suppressAutoHyphens w:val="0"/>
        <w:jc w:val="center"/>
        <w:rPr>
          <w:lang w:eastAsia="ru-RU"/>
        </w:rPr>
      </w:pPr>
      <w:r w:rsidRPr="006E33B9">
        <w:rPr>
          <w:lang w:eastAsia="ru-RU"/>
        </w:rPr>
        <w:t>п. Победа</w:t>
      </w:r>
    </w:p>
    <w:p w:rsidR="006E33B9" w:rsidRPr="006E33B9" w:rsidRDefault="006E33B9" w:rsidP="006E33B9">
      <w:pPr>
        <w:suppressAutoHyphens w:val="0"/>
        <w:rPr>
          <w:lang w:eastAsia="ru-RU"/>
        </w:rPr>
      </w:pPr>
    </w:p>
    <w:p w:rsidR="006E33B9" w:rsidRPr="006E33B9" w:rsidRDefault="006E33B9" w:rsidP="006E33B9">
      <w:pPr>
        <w:suppressAutoHyphens w:val="0"/>
        <w:rPr>
          <w:lang w:eastAsia="ru-RU"/>
        </w:rPr>
      </w:pPr>
      <w:r w:rsidRPr="006E33B9">
        <w:rPr>
          <w:shd w:val="clear" w:color="auto" w:fill="FFFFFF"/>
          <w:lang w:eastAsia="ru-RU"/>
        </w:rPr>
        <w:t>«</w:t>
      </w:r>
      <w:r w:rsidRPr="006E33B9">
        <w:rPr>
          <w:lang w:eastAsia="ru-RU"/>
        </w:rPr>
        <w:t>О внесении дополнения согласно классификатора</w:t>
      </w:r>
    </w:p>
    <w:p w:rsidR="006E33B9" w:rsidRPr="006E33B9" w:rsidRDefault="006E33B9" w:rsidP="006E33B9">
      <w:pPr>
        <w:suppressAutoHyphens w:val="0"/>
        <w:rPr>
          <w:lang w:eastAsia="ru-RU"/>
        </w:rPr>
      </w:pPr>
      <w:r w:rsidRPr="006E33B9">
        <w:rPr>
          <w:lang w:eastAsia="ru-RU"/>
        </w:rPr>
        <w:t xml:space="preserve">видов разрешенного использования земельных </w:t>
      </w:r>
    </w:p>
    <w:p w:rsidR="006E33B9" w:rsidRPr="006E33B9" w:rsidRDefault="006E33B9" w:rsidP="006E33B9">
      <w:pPr>
        <w:suppressAutoHyphens w:val="0"/>
        <w:rPr>
          <w:lang w:eastAsia="ru-RU"/>
        </w:rPr>
      </w:pPr>
      <w:r w:rsidRPr="006E33B9">
        <w:rPr>
          <w:lang w:eastAsia="ru-RU"/>
        </w:rPr>
        <w:t xml:space="preserve">участков в статью 8.3 Правил землепользования и застройки </w:t>
      </w:r>
    </w:p>
    <w:p w:rsidR="006E33B9" w:rsidRPr="006E33B9" w:rsidRDefault="006E33B9" w:rsidP="006E33B9">
      <w:pPr>
        <w:suppressAutoHyphens w:val="0"/>
        <w:rPr>
          <w:lang w:eastAsia="ru-RU"/>
        </w:rPr>
      </w:pPr>
      <w:r w:rsidRPr="006E33B9">
        <w:rPr>
          <w:lang w:eastAsia="ru-RU"/>
        </w:rPr>
        <w:t>муниципального образования Побединское</w:t>
      </w:r>
    </w:p>
    <w:p w:rsidR="006E33B9" w:rsidRPr="006E33B9" w:rsidRDefault="006E33B9" w:rsidP="006E33B9">
      <w:pPr>
        <w:suppressAutoHyphens w:val="0"/>
        <w:rPr>
          <w:lang w:eastAsia="ru-RU"/>
        </w:rPr>
      </w:pPr>
      <w:r w:rsidRPr="006E33B9">
        <w:rPr>
          <w:lang w:eastAsia="ru-RU"/>
        </w:rPr>
        <w:t>сельское поселение Шегарского района Томской области»</w:t>
      </w:r>
    </w:p>
    <w:p w:rsidR="006E33B9" w:rsidRPr="006E33B9" w:rsidRDefault="006E33B9" w:rsidP="006E33B9">
      <w:pPr>
        <w:suppressAutoHyphens w:val="0"/>
        <w:jc w:val="center"/>
        <w:rPr>
          <w:lang w:eastAsia="ru-RU"/>
        </w:rPr>
      </w:pPr>
    </w:p>
    <w:p w:rsidR="006E33B9" w:rsidRPr="006E33B9" w:rsidRDefault="006E33B9" w:rsidP="006E33B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E33B9" w:rsidRPr="006E33B9" w:rsidRDefault="006E33B9" w:rsidP="006E33B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E33B9">
        <w:rPr>
          <w:lang w:eastAsia="ru-RU"/>
        </w:rPr>
        <w:t xml:space="preserve">На основании Градостроительного Кодекса Российской Федерации, Приказ Федеральной службы государственной регистрации, кадастра и картографии от 10 ноября 2020 г. № П/0412 "Об утверждении классификатора видов разрешенного использования земельных участков", Федерального закона от 06.10.2003 года № 131-ФЗ "Об общих принципах организации местного самоуправления в Российской Федерации", Устава Побединского сельского поселения, с учетом итогового документа о результатах публичных слушаний по проекту изменений в Правила землепользования и застройки муниципального образования Побединское сельское поселение, </w:t>
      </w:r>
    </w:p>
    <w:p w:rsidR="006E33B9" w:rsidRPr="006E33B9" w:rsidRDefault="006E33B9" w:rsidP="006E33B9">
      <w:pPr>
        <w:suppressAutoHyphens w:val="0"/>
        <w:rPr>
          <w:lang w:eastAsia="ru-RU"/>
        </w:rPr>
      </w:pPr>
    </w:p>
    <w:p w:rsidR="006E33B9" w:rsidRPr="006E33B9" w:rsidRDefault="006E33B9" w:rsidP="006E33B9">
      <w:pPr>
        <w:suppressAutoHyphens w:val="0"/>
        <w:jc w:val="center"/>
        <w:rPr>
          <w:b/>
          <w:bCs/>
          <w:lang w:eastAsia="ru-RU"/>
        </w:rPr>
      </w:pPr>
      <w:r w:rsidRPr="006E33B9">
        <w:rPr>
          <w:b/>
          <w:bCs/>
          <w:lang w:eastAsia="ru-RU"/>
        </w:rPr>
        <w:t>СОВЕТ ПОСЕЛЕНИЯ РЕШИЛ:</w:t>
      </w:r>
    </w:p>
    <w:p w:rsidR="006E33B9" w:rsidRPr="006E33B9" w:rsidRDefault="006E33B9" w:rsidP="006E33B9">
      <w:pPr>
        <w:suppressAutoHyphens w:val="0"/>
        <w:jc w:val="center"/>
        <w:rPr>
          <w:b/>
          <w:bCs/>
          <w:lang w:eastAsia="ru-RU"/>
        </w:rPr>
      </w:pPr>
    </w:p>
    <w:p w:rsidR="006E33B9" w:rsidRPr="006E33B9" w:rsidRDefault="006E33B9" w:rsidP="006E33B9">
      <w:pPr>
        <w:numPr>
          <w:ilvl w:val="0"/>
          <w:numId w:val="4"/>
        </w:numPr>
        <w:suppressAutoHyphens w:val="0"/>
        <w:rPr>
          <w:lang w:eastAsia="ru-RU"/>
        </w:rPr>
      </w:pPr>
      <w:r w:rsidRPr="006E33B9">
        <w:rPr>
          <w:lang w:eastAsia="ru-RU"/>
        </w:rPr>
        <w:t xml:space="preserve">Внести </w:t>
      </w:r>
      <w:proofErr w:type="gramStart"/>
      <w:r w:rsidRPr="006E33B9">
        <w:rPr>
          <w:lang w:eastAsia="ru-RU"/>
        </w:rPr>
        <w:t>дополнение  в</w:t>
      </w:r>
      <w:proofErr w:type="gramEnd"/>
      <w:r w:rsidRPr="006E33B9">
        <w:rPr>
          <w:lang w:eastAsia="ru-RU"/>
        </w:rPr>
        <w:t xml:space="preserve"> статью 8. 3 Правил землепользования и застройки, согласно</w:t>
      </w:r>
    </w:p>
    <w:p w:rsidR="006E33B9" w:rsidRPr="006E33B9" w:rsidRDefault="006E33B9" w:rsidP="006E33B9">
      <w:pPr>
        <w:suppressAutoHyphens w:val="0"/>
        <w:rPr>
          <w:lang w:eastAsia="ru-RU"/>
        </w:rPr>
      </w:pPr>
      <w:r w:rsidRPr="006E33B9">
        <w:rPr>
          <w:lang w:eastAsia="ru-RU"/>
        </w:rPr>
        <w:t>классификатора видов разрешенного использования земельных участков, в отношении к Приказ Федеральной службы государственной регистрации, кадастра и картографии от 10 ноября 2020 г. № П/0412 "Об утверждении классификатора видов разрешенного использования земельных участков".</w:t>
      </w:r>
    </w:p>
    <w:p w:rsidR="006E33B9" w:rsidRPr="006E33B9" w:rsidRDefault="006E33B9" w:rsidP="006E33B9">
      <w:pPr>
        <w:numPr>
          <w:ilvl w:val="1"/>
          <w:numId w:val="5"/>
        </w:numPr>
        <w:suppressAutoHyphens w:val="0"/>
        <w:jc w:val="both"/>
        <w:rPr>
          <w:lang w:eastAsia="ru-RU"/>
        </w:rPr>
      </w:pPr>
      <w:r w:rsidRPr="006E33B9">
        <w:rPr>
          <w:lang w:eastAsia="ru-RU"/>
        </w:rPr>
        <w:t>Основные виды разрешенного использования зон: Ж1-зона застройки</w:t>
      </w:r>
    </w:p>
    <w:p w:rsidR="006E33B9" w:rsidRPr="006E33B9" w:rsidRDefault="006E33B9" w:rsidP="006E33B9">
      <w:pPr>
        <w:suppressAutoHyphens w:val="0"/>
        <w:jc w:val="both"/>
        <w:rPr>
          <w:lang w:eastAsia="ru-RU"/>
        </w:rPr>
      </w:pPr>
      <w:r w:rsidRPr="006E33B9">
        <w:rPr>
          <w:lang w:eastAsia="ru-RU"/>
        </w:rPr>
        <w:t>индивидуальными жилыми домами добавить размещение гаражей для собственных нужд (согласно приложения).</w:t>
      </w:r>
    </w:p>
    <w:p w:rsidR="006E33B9" w:rsidRPr="006E33B9" w:rsidRDefault="006E33B9" w:rsidP="006E33B9">
      <w:pPr>
        <w:numPr>
          <w:ilvl w:val="0"/>
          <w:numId w:val="4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jc w:val="both"/>
        <w:rPr>
          <w:color w:val="000000"/>
          <w:u w:val="single"/>
          <w:lang w:eastAsia="ru-RU"/>
        </w:rPr>
      </w:pPr>
      <w:r w:rsidRPr="006E33B9">
        <w:rPr>
          <w:color w:val="000000"/>
          <w:lang w:eastAsia="ru-RU"/>
        </w:rPr>
        <w:t>Опубликовать настоящее решение в течение 10 дней в периодическом печатном</w:t>
      </w:r>
    </w:p>
    <w:p w:rsidR="006E33B9" w:rsidRPr="006E33B9" w:rsidRDefault="006E33B9" w:rsidP="006E33B9">
      <w:p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jc w:val="both"/>
        <w:rPr>
          <w:u w:val="single"/>
          <w:lang w:eastAsia="ru-RU"/>
        </w:rPr>
      </w:pPr>
      <w:r w:rsidRPr="006E33B9">
        <w:rPr>
          <w:color w:val="000000"/>
          <w:lang w:eastAsia="ru-RU"/>
        </w:rPr>
        <w:lastRenderedPageBreak/>
        <w:t xml:space="preserve">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6E33B9">
          <w:rPr>
            <w:b/>
            <w:bCs/>
            <w:color w:val="003399"/>
            <w:lang w:val="en-US" w:eastAsia="ru-RU"/>
          </w:rPr>
          <w:t>www</w:t>
        </w:r>
        <w:r w:rsidRPr="006E33B9">
          <w:rPr>
            <w:b/>
            <w:bCs/>
            <w:color w:val="003399"/>
            <w:lang w:eastAsia="ru-RU"/>
          </w:rPr>
          <w:t>.</w:t>
        </w:r>
        <w:proofErr w:type="spellStart"/>
        <w:r w:rsidRPr="006E33B9">
          <w:rPr>
            <w:b/>
            <w:bCs/>
            <w:color w:val="003399"/>
            <w:lang w:val="en-US" w:eastAsia="ru-RU"/>
          </w:rPr>
          <w:t>pobedasp</w:t>
        </w:r>
        <w:proofErr w:type="spellEnd"/>
        <w:r w:rsidRPr="006E33B9">
          <w:rPr>
            <w:b/>
            <w:bCs/>
            <w:color w:val="003399"/>
            <w:lang w:eastAsia="ru-RU"/>
          </w:rPr>
          <w:t>.</w:t>
        </w:r>
        <w:proofErr w:type="spellStart"/>
        <w:r w:rsidRPr="006E33B9">
          <w:rPr>
            <w:b/>
            <w:bCs/>
            <w:color w:val="003399"/>
            <w:lang w:val="en-US" w:eastAsia="ru-RU"/>
          </w:rPr>
          <w:t>ru</w:t>
        </w:r>
        <w:proofErr w:type="spellEnd"/>
      </w:hyperlink>
      <w:r w:rsidRPr="006E33B9">
        <w:rPr>
          <w:u w:val="single"/>
          <w:lang w:eastAsia="ru-RU"/>
        </w:rPr>
        <w:t>.</w:t>
      </w:r>
    </w:p>
    <w:p w:rsidR="006E33B9" w:rsidRPr="006E33B9" w:rsidRDefault="006E33B9" w:rsidP="006E33B9">
      <w:pPr>
        <w:numPr>
          <w:ilvl w:val="0"/>
          <w:numId w:val="4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right="-143"/>
        <w:jc w:val="both"/>
        <w:rPr>
          <w:color w:val="000000"/>
          <w:lang w:eastAsia="ru-RU"/>
        </w:rPr>
      </w:pPr>
      <w:r w:rsidRPr="006E33B9">
        <w:rPr>
          <w:color w:val="000000"/>
          <w:lang w:eastAsia="ru-RU"/>
        </w:rPr>
        <w:t>Настоящее решение вступает в силу с момента официального опубликования.</w:t>
      </w: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33B9">
        <w:rPr>
          <w:color w:val="000000"/>
          <w:lang w:eastAsia="ru-RU"/>
        </w:rPr>
        <w:t>Председатель Совета</w:t>
      </w: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33B9">
        <w:rPr>
          <w:color w:val="000000"/>
          <w:lang w:eastAsia="ru-RU"/>
        </w:rPr>
        <w:t>сельского поселения</w:t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  <w:t>Н.Н. Варламова</w:t>
      </w: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33B9">
        <w:rPr>
          <w:color w:val="000000"/>
          <w:lang w:eastAsia="ru-RU"/>
        </w:rPr>
        <w:t>Глава Побединского</w:t>
      </w: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6E33B9">
        <w:rPr>
          <w:color w:val="000000"/>
          <w:lang w:eastAsia="ru-RU"/>
        </w:rPr>
        <w:t xml:space="preserve"> сельского поселения</w:t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</w:r>
      <w:r w:rsidRPr="006E33B9">
        <w:rPr>
          <w:color w:val="000000"/>
          <w:lang w:eastAsia="ru-RU"/>
        </w:rPr>
        <w:tab/>
        <w:t>В.П. Селиванов</w:t>
      </w:r>
    </w:p>
    <w:p w:rsidR="006E33B9" w:rsidRPr="006E33B9" w:rsidRDefault="006E33B9" w:rsidP="006E33B9">
      <w:pPr>
        <w:tabs>
          <w:tab w:val="left" w:pos="8705"/>
          <w:tab w:val="right" w:pos="10092"/>
        </w:tabs>
        <w:suppressAutoHyphens w:val="0"/>
        <w:autoSpaceDE w:val="0"/>
        <w:autoSpaceDN w:val="0"/>
        <w:adjustRightInd w:val="0"/>
        <w:ind w:firstLine="720"/>
        <w:rPr>
          <w:lang w:eastAsia="ru-RU"/>
        </w:rPr>
      </w:pPr>
    </w:p>
    <w:p w:rsidR="006E33B9" w:rsidRPr="006E33B9" w:rsidRDefault="006E33B9" w:rsidP="006E33B9">
      <w:pPr>
        <w:tabs>
          <w:tab w:val="left" w:pos="8705"/>
          <w:tab w:val="right" w:pos="10092"/>
        </w:tabs>
        <w:suppressAutoHyphens w:val="0"/>
        <w:autoSpaceDE w:val="0"/>
        <w:autoSpaceDN w:val="0"/>
        <w:adjustRightInd w:val="0"/>
        <w:ind w:firstLine="720"/>
        <w:rPr>
          <w:lang w:eastAsia="ru-RU"/>
        </w:rPr>
      </w:pPr>
    </w:p>
    <w:p w:rsidR="006E33B9" w:rsidRPr="006E33B9" w:rsidRDefault="006E33B9" w:rsidP="006E33B9">
      <w:pPr>
        <w:tabs>
          <w:tab w:val="left" w:pos="8705"/>
          <w:tab w:val="right" w:pos="10092"/>
        </w:tabs>
        <w:suppressAutoHyphens w:val="0"/>
        <w:autoSpaceDE w:val="0"/>
        <w:autoSpaceDN w:val="0"/>
        <w:adjustRightInd w:val="0"/>
        <w:ind w:firstLine="720"/>
        <w:rPr>
          <w:lang w:eastAsia="ru-RU"/>
        </w:rPr>
      </w:pPr>
    </w:p>
    <w:p w:rsidR="006E33B9" w:rsidRPr="006E33B9" w:rsidRDefault="006E33B9" w:rsidP="006E33B9">
      <w:pPr>
        <w:tabs>
          <w:tab w:val="left" w:pos="8705"/>
          <w:tab w:val="right" w:pos="10092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П</w:t>
      </w:r>
      <w:r w:rsidRPr="006E33B9">
        <w:rPr>
          <w:lang w:eastAsia="ru-RU"/>
        </w:rPr>
        <w:t>риложение</w:t>
      </w:r>
    </w:p>
    <w:p w:rsidR="006E33B9" w:rsidRPr="006E33B9" w:rsidRDefault="006E33B9" w:rsidP="006E33B9">
      <w:pPr>
        <w:suppressAutoHyphens w:val="0"/>
        <w:ind w:left="567" w:right="459"/>
        <w:rPr>
          <w:b/>
          <w:lang w:eastAsia="ru-RU"/>
        </w:rPr>
      </w:pPr>
    </w:p>
    <w:p w:rsidR="006E33B9" w:rsidRPr="006E33B9" w:rsidRDefault="006E33B9" w:rsidP="006E33B9">
      <w:pPr>
        <w:keepNext/>
        <w:keepLines/>
        <w:suppressAutoHyphens w:val="0"/>
        <w:spacing w:before="200" w:line="276" w:lineRule="auto"/>
        <w:jc w:val="center"/>
        <w:outlineLvl w:val="2"/>
        <w:rPr>
          <w:b/>
          <w:bCs/>
          <w:lang w:eastAsia="ru-RU"/>
        </w:rPr>
      </w:pPr>
      <w:r w:rsidRPr="006E33B9">
        <w:rPr>
          <w:b/>
          <w:bCs/>
          <w:lang w:eastAsia="ru-RU"/>
        </w:rPr>
        <w:t xml:space="preserve">Статья </w:t>
      </w:r>
      <w:proofErr w:type="gramStart"/>
      <w:r w:rsidRPr="006E33B9">
        <w:rPr>
          <w:b/>
          <w:bCs/>
          <w:lang w:eastAsia="ru-RU"/>
        </w:rPr>
        <w:t>8.3  Градостроительные</w:t>
      </w:r>
      <w:proofErr w:type="gramEnd"/>
      <w:r w:rsidRPr="006E33B9">
        <w:rPr>
          <w:b/>
          <w:bCs/>
          <w:lang w:eastAsia="ru-RU"/>
        </w:rPr>
        <w:t xml:space="preserve"> регламенты- жилая зона.</w:t>
      </w:r>
    </w:p>
    <w:p w:rsidR="006E33B9" w:rsidRPr="006E33B9" w:rsidRDefault="006E33B9" w:rsidP="006E33B9">
      <w:pPr>
        <w:suppressAutoHyphens w:val="0"/>
        <w:ind w:firstLine="426"/>
        <w:jc w:val="center"/>
        <w:rPr>
          <w:b/>
          <w:lang w:eastAsia="ru-RU"/>
        </w:rPr>
      </w:pPr>
      <w:r w:rsidRPr="006E33B9">
        <w:rPr>
          <w:b/>
          <w:lang w:eastAsia="ru-RU"/>
        </w:rPr>
        <w:t>Ж1- Зона застройки индивидуальными жилыми домами</w:t>
      </w:r>
    </w:p>
    <w:p w:rsidR="006E33B9" w:rsidRPr="006E33B9" w:rsidRDefault="006E33B9" w:rsidP="006E33B9">
      <w:pPr>
        <w:suppressAutoHyphens w:val="0"/>
        <w:ind w:firstLine="426"/>
        <w:jc w:val="both"/>
        <w:rPr>
          <w:lang w:eastAsia="ru-RU"/>
        </w:rPr>
      </w:pPr>
      <w:bookmarkStart w:id="0" w:name="_Toc268485017"/>
      <w:r w:rsidRPr="006E33B9">
        <w:rPr>
          <w:lang w:eastAsia="ru-RU"/>
        </w:rPr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6E33B9" w:rsidRPr="006E33B9" w:rsidRDefault="006E33B9" w:rsidP="006E33B9">
      <w:pPr>
        <w:suppressAutoHyphens w:val="0"/>
        <w:ind w:firstLine="426"/>
        <w:jc w:val="both"/>
        <w:rPr>
          <w:lang w:eastAsia="ru-RU"/>
        </w:rPr>
      </w:pPr>
      <w:r w:rsidRPr="006E33B9">
        <w:rPr>
          <w:lang w:eastAsia="ru-RU"/>
        </w:rPr>
        <w:t>Перечень видов разрешенного использования земельных участков и объектов капитального строительства в зоне Ж1:</w:t>
      </w:r>
      <w:bookmarkEnd w:id="0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6E33B9" w:rsidRPr="006E33B9" w:rsidTr="00500AEA">
        <w:tc>
          <w:tcPr>
            <w:tcW w:w="4536" w:type="dxa"/>
            <w:tcBorders>
              <w:top w:val="single" w:sz="6" w:space="0" w:color="auto"/>
            </w:tcBorders>
          </w:tcPr>
          <w:p w:rsidR="006E33B9" w:rsidRPr="006E33B9" w:rsidRDefault="006E33B9" w:rsidP="006E33B9">
            <w:pPr>
              <w:suppressAutoHyphens w:val="0"/>
              <w:ind w:firstLine="426"/>
              <w:rPr>
                <w:b/>
                <w:i/>
                <w:sz w:val="22"/>
                <w:szCs w:val="22"/>
                <w:lang w:eastAsia="ru-RU"/>
              </w:rPr>
            </w:pPr>
            <w:r w:rsidRPr="006E33B9">
              <w:rPr>
                <w:b/>
                <w:i/>
                <w:sz w:val="22"/>
                <w:szCs w:val="22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6E33B9" w:rsidRPr="006E33B9" w:rsidRDefault="006E33B9" w:rsidP="006E33B9">
            <w:pPr>
              <w:suppressAutoHyphens w:val="0"/>
              <w:ind w:firstLine="426"/>
              <w:rPr>
                <w:b/>
                <w:i/>
                <w:sz w:val="22"/>
                <w:szCs w:val="22"/>
                <w:lang w:eastAsia="ru-RU"/>
              </w:rPr>
            </w:pPr>
            <w:r w:rsidRPr="006E33B9">
              <w:rPr>
                <w:b/>
                <w:i/>
                <w:sz w:val="22"/>
                <w:szCs w:val="22"/>
                <w:lang w:eastAsia="ru-RU"/>
              </w:rPr>
              <w:t xml:space="preserve">Вспомогательные виды разрешенного использования </w:t>
            </w:r>
          </w:p>
        </w:tc>
      </w:tr>
      <w:tr w:rsidR="006E33B9" w:rsidRPr="006E33B9" w:rsidTr="00500AEA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для индивидуального жилищного строительства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блокированная жилая застройка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для ведения личного подсобного хозяйства (приусадебный земельный участок)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предоставление коммунальных услуг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ведение огородничества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ведение садоводства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оказания услуг связи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FF0000"/>
                <w:sz w:val="22"/>
                <w:szCs w:val="22"/>
                <w:u w:val="single"/>
                <w:lang w:eastAsia="ru-RU"/>
              </w:rPr>
            </w:pPr>
            <w:r w:rsidRPr="006E33B9">
              <w:rPr>
                <w:color w:val="FF0000"/>
                <w:sz w:val="22"/>
                <w:szCs w:val="22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хозяйственные постройки;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 xml:space="preserve">гаражи не более чем на 2 легковые машины, в </w:t>
            </w:r>
            <w:proofErr w:type="spellStart"/>
            <w:r w:rsidRPr="006E33B9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6E33B9">
              <w:rPr>
                <w:color w:val="000000"/>
                <w:sz w:val="22"/>
                <w:szCs w:val="22"/>
                <w:lang w:eastAsia="ru-RU"/>
              </w:rPr>
              <w:t>. встроенные в 1 этажи жилых домов;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 xml:space="preserve">открытые места для стоянки не боле 2-х легковых автомобилей; 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летние кухни;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 xml:space="preserve">отдельно стоящие беседки и навесы, в </w:t>
            </w:r>
            <w:proofErr w:type="spellStart"/>
            <w:r w:rsidRPr="006E33B9">
              <w:rPr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6E33B9">
              <w:rPr>
                <w:color w:val="000000"/>
                <w:sz w:val="22"/>
                <w:szCs w:val="22"/>
                <w:lang w:eastAsia="ru-RU"/>
              </w:rPr>
              <w:t>. предназначенные для осуществления хозяйственной деятельности;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строения для домашних животных и птицы;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 xml:space="preserve">отдельно стоящие индивидуальные душевые, бани, </w:t>
            </w:r>
            <w:proofErr w:type="gramStart"/>
            <w:r w:rsidRPr="006E33B9">
              <w:rPr>
                <w:color w:val="000000"/>
                <w:sz w:val="22"/>
                <w:szCs w:val="22"/>
                <w:lang w:eastAsia="ru-RU"/>
              </w:rPr>
              <w:t>сауны</w:t>
            </w:r>
            <w:proofErr w:type="gramEnd"/>
            <w:r w:rsidRPr="006E33B9">
              <w:rPr>
                <w:color w:val="000000"/>
                <w:sz w:val="22"/>
                <w:szCs w:val="22"/>
                <w:lang w:eastAsia="ru-RU"/>
              </w:rPr>
              <w:t xml:space="preserve"> расположенные на приусадебных участках;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теплицы, оранжереи;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надворные туалеты (при условии устройства септика с фильтрующим колодцем);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сады, огороды, палисадники;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открытые площадки для индивидуальных занятий спортом и физкультурой;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 xml:space="preserve">сооружения и устройства сетей </w:t>
            </w:r>
            <w:proofErr w:type="spellStart"/>
            <w:r w:rsidRPr="006E33B9">
              <w:rPr>
                <w:color w:val="000000"/>
                <w:sz w:val="22"/>
                <w:szCs w:val="22"/>
                <w:lang w:eastAsia="ru-RU"/>
              </w:rPr>
              <w:t>инженерно</w:t>
            </w:r>
            <w:proofErr w:type="spellEnd"/>
            <w:r w:rsidRPr="006E33B9">
              <w:rPr>
                <w:color w:val="000000"/>
                <w:sz w:val="22"/>
                <w:szCs w:val="22"/>
                <w:lang w:eastAsia="ru-RU"/>
              </w:rPr>
              <w:t xml:space="preserve"> технического обеспечения, 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 xml:space="preserve">приусадебные зеленые насаждения, 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объекты пожарной охраны (гидранты, резервуары и т.п.)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color w:val="000000"/>
                <w:sz w:val="22"/>
                <w:szCs w:val="22"/>
                <w:lang w:eastAsia="ru-RU"/>
              </w:rPr>
            </w:pPr>
            <w:r w:rsidRPr="006E33B9">
              <w:rPr>
                <w:color w:val="000000"/>
                <w:sz w:val="22"/>
                <w:szCs w:val="22"/>
                <w:lang w:eastAsia="ru-RU"/>
              </w:rPr>
              <w:t>временные павильоны розничной торговли и обслуживания населения.</w:t>
            </w:r>
          </w:p>
        </w:tc>
      </w:tr>
      <w:tr w:rsidR="006E33B9" w:rsidRPr="006E33B9" w:rsidTr="00500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3B9" w:rsidRPr="006E33B9" w:rsidRDefault="006E33B9" w:rsidP="006E33B9">
            <w:pPr>
              <w:suppressAutoHyphens w:val="0"/>
              <w:ind w:firstLine="426"/>
              <w:rPr>
                <w:b/>
                <w:i/>
                <w:sz w:val="22"/>
                <w:szCs w:val="22"/>
                <w:lang w:eastAsia="ru-RU"/>
              </w:rPr>
            </w:pPr>
            <w:r w:rsidRPr="006E33B9">
              <w:rPr>
                <w:b/>
                <w:i/>
                <w:sz w:val="22"/>
                <w:szCs w:val="22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6E33B9" w:rsidRPr="006E33B9" w:rsidTr="00500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гостиничное обслуживание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объекты культурно-досуговой деятельности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дошкольное, начальное и среднее общее образование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амбулаторно-поликлиническое обслуживание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площадки для занятий спортом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бытовое обслуживание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оказание услуг связи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общественное питание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обеспечение внутреннего правопорядка</w:t>
            </w:r>
          </w:p>
          <w:p w:rsidR="006E33B9" w:rsidRPr="006E33B9" w:rsidRDefault="006E33B9" w:rsidP="006E33B9">
            <w:pPr>
              <w:suppressAutoHyphens w:val="0"/>
              <w:ind w:firstLine="426"/>
              <w:rPr>
                <w:sz w:val="22"/>
                <w:szCs w:val="22"/>
                <w:lang w:eastAsia="ru-RU"/>
              </w:rPr>
            </w:pPr>
            <w:r w:rsidRPr="006E33B9">
              <w:rPr>
                <w:sz w:val="22"/>
                <w:szCs w:val="22"/>
                <w:lang w:eastAsia="ru-RU"/>
              </w:rPr>
              <w:t>историко-культурная деятельность</w:t>
            </w:r>
          </w:p>
        </w:tc>
      </w:tr>
    </w:tbl>
    <w:p w:rsidR="006E33B9" w:rsidRPr="006E33B9" w:rsidRDefault="006E33B9" w:rsidP="006E33B9">
      <w:pPr>
        <w:suppressAutoHyphens w:val="0"/>
        <w:autoSpaceDE w:val="0"/>
        <w:autoSpaceDN w:val="0"/>
        <w:adjustRightInd w:val="0"/>
        <w:ind w:firstLine="539"/>
        <w:jc w:val="both"/>
        <w:outlineLvl w:val="0"/>
        <w:rPr>
          <w:b/>
          <w:lang w:eastAsia="ru-RU"/>
        </w:rPr>
      </w:pPr>
    </w:p>
    <w:p w:rsidR="006E33B9" w:rsidRPr="006E33B9" w:rsidRDefault="006E33B9" w:rsidP="006E33B9">
      <w:pPr>
        <w:suppressAutoHyphens w:val="0"/>
        <w:autoSpaceDE w:val="0"/>
        <w:autoSpaceDN w:val="0"/>
        <w:adjustRightInd w:val="0"/>
        <w:ind w:firstLine="539"/>
        <w:jc w:val="both"/>
        <w:outlineLvl w:val="0"/>
        <w:rPr>
          <w:b/>
          <w:lang w:eastAsia="ru-RU"/>
        </w:rPr>
      </w:pPr>
      <w:r w:rsidRPr="006E33B9">
        <w:rPr>
          <w:b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85"/>
      </w:tblGrid>
      <w:tr w:rsidR="006E33B9" w:rsidRPr="006E33B9" w:rsidTr="00500AEA">
        <w:trPr>
          <w:trHeight w:val="377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6E33B9" w:rsidRPr="006E33B9" w:rsidRDefault="006E33B9" w:rsidP="006E33B9">
            <w:pPr>
              <w:suppressAutoHyphens w:val="0"/>
              <w:ind w:firstLine="426"/>
              <w:jc w:val="center"/>
              <w:rPr>
                <w:lang w:eastAsia="ru-RU"/>
              </w:rPr>
            </w:pPr>
          </w:p>
        </w:tc>
      </w:tr>
      <w:tr w:rsidR="006E33B9" w:rsidRPr="006E33B9" w:rsidTr="00500AEA"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E33B9" w:rsidRPr="006E33B9" w:rsidRDefault="006E33B9" w:rsidP="006E33B9">
            <w:pPr>
              <w:suppressAutoHyphens w:val="0"/>
              <w:jc w:val="center"/>
              <w:rPr>
                <w:lang w:val="en-US" w:eastAsia="ru-RU"/>
              </w:rPr>
            </w:pPr>
            <w:r w:rsidRPr="006E33B9">
              <w:rPr>
                <w:lang w:eastAsia="ru-RU"/>
              </w:rPr>
              <w:t>0,02 га</w:t>
            </w:r>
          </w:p>
        </w:tc>
      </w:tr>
      <w:tr w:rsidR="006E33B9" w:rsidRPr="006E33B9" w:rsidTr="00500AEA"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33B9" w:rsidRPr="006E33B9" w:rsidRDefault="006E33B9" w:rsidP="006E33B9">
            <w:pPr>
              <w:suppressAutoHyphens w:val="0"/>
              <w:jc w:val="center"/>
              <w:rPr>
                <w:lang w:val="en-US" w:eastAsia="ru-RU"/>
              </w:rPr>
            </w:pPr>
            <w:r w:rsidRPr="006E33B9">
              <w:rPr>
                <w:lang w:val="en-US" w:eastAsia="ru-RU"/>
              </w:rPr>
              <w:t>0.</w:t>
            </w:r>
            <w:r w:rsidRPr="006E33B9">
              <w:rPr>
                <w:lang w:eastAsia="ru-RU"/>
              </w:rPr>
              <w:t>5</w:t>
            </w:r>
            <w:r w:rsidRPr="006E33B9">
              <w:rPr>
                <w:lang w:val="en-US" w:eastAsia="ru-RU"/>
              </w:rPr>
              <w:t xml:space="preserve"> </w:t>
            </w:r>
            <w:r w:rsidRPr="006E33B9">
              <w:rPr>
                <w:lang w:eastAsia="ru-RU"/>
              </w:rPr>
              <w:t>га</w:t>
            </w:r>
          </w:p>
        </w:tc>
      </w:tr>
      <w:tr w:rsidR="006E33B9" w:rsidRPr="006E33B9" w:rsidTr="00500AEA">
        <w:trPr>
          <w:trHeight w:val="748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6E33B9" w:rsidRPr="006E33B9" w:rsidRDefault="006E33B9" w:rsidP="006E33B9">
            <w:pPr>
              <w:suppressAutoHyphens w:val="0"/>
              <w:ind w:firstLine="426"/>
              <w:jc w:val="center"/>
              <w:rPr>
                <w:lang w:eastAsia="ru-RU"/>
              </w:rPr>
            </w:pPr>
          </w:p>
        </w:tc>
      </w:tr>
      <w:tr w:rsidR="006E33B9" w:rsidRPr="006E33B9" w:rsidTr="00500AEA">
        <w:trPr>
          <w:trHeight w:val="171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5 м</w:t>
            </w:r>
          </w:p>
        </w:tc>
      </w:tr>
      <w:tr w:rsidR="006E33B9" w:rsidRPr="006E33B9" w:rsidTr="00500AEA">
        <w:trPr>
          <w:trHeight w:val="171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ind w:firstLine="176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от усадебного, одно-двухквартирного и блокированного дома  до границы соседнего </w:t>
            </w:r>
            <w:proofErr w:type="spellStart"/>
            <w:r w:rsidRPr="006E33B9">
              <w:rPr>
                <w:lang w:eastAsia="ru-RU"/>
              </w:rPr>
              <w:t>приквартирного</w:t>
            </w:r>
            <w:proofErr w:type="spellEnd"/>
            <w:r w:rsidRPr="006E33B9">
              <w:rPr>
                <w:lang w:eastAsia="ru-RU"/>
              </w:rP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3 м</w:t>
            </w:r>
          </w:p>
        </w:tc>
      </w:tr>
      <w:tr w:rsidR="006E33B9" w:rsidRPr="006E33B9" w:rsidTr="00500AEA">
        <w:trPr>
          <w:trHeight w:val="288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6E33B9">
              <w:rPr>
                <w:lang w:eastAsia="ru-RU"/>
              </w:rPr>
              <w:t>приквартирного</w:t>
            </w:r>
            <w:proofErr w:type="spellEnd"/>
            <w:r w:rsidRPr="006E33B9">
              <w:rPr>
                <w:lang w:eastAsia="ru-RU"/>
              </w:rPr>
              <w:t xml:space="preserve"> участка </w:t>
            </w:r>
          </w:p>
        </w:tc>
        <w:tc>
          <w:tcPr>
            <w:tcW w:w="1985" w:type="dxa"/>
          </w:tcPr>
          <w:p w:rsidR="006E33B9" w:rsidRPr="006E33B9" w:rsidRDefault="006E33B9" w:rsidP="006E33B9">
            <w:pPr>
              <w:suppressAutoHyphens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4 м</w:t>
            </w:r>
          </w:p>
        </w:tc>
      </w:tr>
      <w:tr w:rsidR="006E33B9" w:rsidRPr="006E33B9" w:rsidTr="00500AEA">
        <w:trPr>
          <w:trHeight w:val="530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  от других построек (бани, гаражи и др.)до границы соседнего </w:t>
            </w:r>
            <w:proofErr w:type="spellStart"/>
            <w:r w:rsidRPr="006E33B9">
              <w:rPr>
                <w:lang w:eastAsia="ru-RU"/>
              </w:rPr>
              <w:t>приквартирного</w:t>
            </w:r>
            <w:proofErr w:type="spellEnd"/>
            <w:r w:rsidRPr="006E33B9">
              <w:rPr>
                <w:lang w:eastAsia="ru-RU"/>
              </w:rPr>
              <w:t xml:space="preserve"> участка </w:t>
            </w:r>
          </w:p>
        </w:tc>
        <w:tc>
          <w:tcPr>
            <w:tcW w:w="1985" w:type="dxa"/>
          </w:tcPr>
          <w:p w:rsidR="006E33B9" w:rsidRPr="006E33B9" w:rsidRDefault="006E33B9" w:rsidP="006E33B9">
            <w:pPr>
              <w:suppressAutoHyphens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1 м</w:t>
            </w:r>
          </w:p>
        </w:tc>
      </w:tr>
      <w:tr w:rsidR="006E33B9" w:rsidRPr="006E33B9" w:rsidTr="00500AEA">
        <w:trPr>
          <w:trHeight w:val="530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  от стволов высокорослых деревьев до границы соседнего </w:t>
            </w:r>
            <w:proofErr w:type="spellStart"/>
            <w:r w:rsidRPr="006E33B9">
              <w:rPr>
                <w:lang w:eastAsia="ru-RU"/>
              </w:rPr>
              <w:t>приквартирного</w:t>
            </w:r>
            <w:proofErr w:type="spellEnd"/>
            <w:r w:rsidRPr="006E33B9">
              <w:rPr>
                <w:lang w:eastAsia="ru-RU"/>
              </w:rPr>
              <w:t xml:space="preserve"> участка </w:t>
            </w:r>
          </w:p>
        </w:tc>
        <w:tc>
          <w:tcPr>
            <w:tcW w:w="1985" w:type="dxa"/>
          </w:tcPr>
          <w:p w:rsidR="006E33B9" w:rsidRPr="006E33B9" w:rsidRDefault="006E33B9" w:rsidP="006E33B9">
            <w:pPr>
              <w:suppressAutoHyphens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4 м</w:t>
            </w:r>
          </w:p>
        </w:tc>
      </w:tr>
      <w:tr w:rsidR="006E33B9" w:rsidRPr="006E33B9" w:rsidTr="00500AEA">
        <w:trPr>
          <w:trHeight w:val="530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  от стволов среднерослых деревьев до границы соседнего </w:t>
            </w:r>
            <w:proofErr w:type="spellStart"/>
            <w:r w:rsidRPr="006E33B9">
              <w:rPr>
                <w:lang w:eastAsia="ru-RU"/>
              </w:rPr>
              <w:t>приквартирного</w:t>
            </w:r>
            <w:proofErr w:type="spellEnd"/>
            <w:r w:rsidRPr="006E33B9">
              <w:rPr>
                <w:lang w:eastAsia="ru-RU"/>
              </w:rPr>
              <w:t xml:space="preserve"> участка </w:t>
            </w:r>
          </w:p>
        </w:tc>
        <w:tc>
          <w:tcPr>
            <w:tcW w:w="1985" w:type="dxa"/>
          </w:tcPr>
          <w:p w:rsidR="006E33B9" w:rsidRPr="006E33B9" w:rsidRDefault="006E33B9" w:rsidP="006E33B9">
            <w:pPr>
              <w:suppressAutoHyphens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2 м</w:t>
            </w:r>
          </w:p>
        </w:tc>
      </w:tr>
      <w:tr w:rsidR="006E33B9" w:rsidRPr="006E33B9" w:rsidTr="00500AEA">
        <w:trPr>
          <w:trHeight w:val="205"/>
        </w:trPr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  от кустарников до границы соседнего </w:t>
            </w:r>
            <w:proofErr w:type="spellStart"/>
            <w:r w:rsidRPr="006E33B9">
              <w:rPr>
                <w:lang w:eastAsia="ru-RU"/>
              </w:rPr>
              <w:t>приквартирного</w:t>
            </w:r>
            <w:proofErr w:type="spellEnd"/>
            <w:r w:rsidRPr="006E33B9">
              <w:rPr>
                <w:lang w:eastAsia="ru-RU"/>
              </w:rPr>
              <w:t xml:space="preserve"> участка </w:t>
            </w:r>
          </w:p>
        </w:tc>
        <w:tc>
          <w:tcPr>
            <w:tcW w:w="1985" w:type="dxa"/>
          </w:tcPr>
          <w:p w:rsidR="006E33B9" w:rsidRPr="006E33B9" w:rsidRDefault="006E33B9" w:rsidP="006E33B9">
            <w:pPr>
              <w:suppressAutoHyphens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1 м</w:t>
            </w:r>
          </w:p>
        </w:tc>
      </w:tr>
      <w:tr w:rsidR="006E33B9" w:rsidRPr="006E33B9" w:rsidTr="00500AEA">
        <w:tc>
          <w:tcPr>
            <w:tcW w:w="7938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6E33B9" w:rsidRPr="006E33B9" w:rsidRDefault="006E33B9" w:rsidP="006E33B9">
            <w:pPr>
              <w:suppressAutoHyphens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не более 3 этажей</w:t>
            </w:r>
          </w:p>
        </w:tc>
      </w:tr>
      <w:tr w:rsidR="006E33B9" w:rsidRPr="006E33B9" w:rsidTr="00500AEA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6E33B9" w:rsidRPr="006E33B9" w:rsidRDefault="006E33B9" w:rsidP="006E33B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E33B9">
              <w:rPr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33B9" w:rsidRPr="006E33B9" w:rsidRDefault="006E33B9" w:rsidP="006E33B9">
            <w:pPr>
              <w:suppressAutoHyphens w:val="0"/>
              <w:jc w:val="center"/>
              <w:rPr>
                <w:lang w:eastAsia="ru-RU"/>
              </w:rPr>
            </w:pPr>
            <w:r w:rsidRPr="006E33B9">
              <w:rPr>
                <w:lang w:eastAsia="ru-RU"/>
              </w:rPr>
              <w:t>50 %</w:t>
            </w:r>
          </w:p>
        </w:tc>
      </w:tr>
    </w:tbl>
    <w:p w:rsidR="006E33B9" w:rsidRPr="006E33B9" w:rsidRDefault="006E33B9" w:rsidP="006E33B9">
      <w:pPr>
        <w:suppressAutoHyphens w:val="0"/>
        <w:ind w:firstLine="426"/>
        <w:jc w:val="both"/>
        <w:rPr>
          <w:b/>
          <w:lang w:eastAsia="ru-RU"/>
        </w:rPr>
      </w:pPr>
      <w:r w:rsidRPr="006E33B9">
        <w:rPr>
          <w:b/>
          <w:lang w:eastAsia="ru-RU"/>
        </w:rPr>
        <w:t>Ограничения</w:t>
      </w:r>
      <w:r w:rsidRPr="006E33B9">
        <w:rPr>
          <w:b/>
          <w:bCs/>
          <w:color w:val="003366"/>
          <w:lang w:eastAsia="ru-RU"/>
        </w:rPr>
        <w:t xml:space="preserve"> </w:t>
      </w:r>
      <w:r w:rsidRPr="006E33B9">
        <w:rPr>
          <w:b/>
          <w:lang w:eastAsia="ru-RU"/>
        </w:rPr>
        <w:t>и особенности</w:t>
      </w:r>
      <w:r w:rsidRPr="006E33B9">
        <w:rPr>
          <w:b/>
          <w:bCs/>
          <w:color w:val="003366"/>
          <w:lang w:eastAsia="ru-RU"/>
        </w:rPr>
        <w:t xml:space="preserve"> </w:t>
      </w:r>
      <w:r w:rsidRPr="006E33B9">
        <w:rPr>
          <w:b/>
          <w:lang w:eastAsia="ru-RU"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9039"/>
      </w:tblGrid>
      <w:tr w:rsidR="006E33B9" w:rsidRPr="006E33B9" w:rsidTr="00500AEA">
        <w:tc>
          <w:tcPr>
            <w:tcW w:w="851" w:type="dxa"/>
            <w:shd w:val="clear" w:color="auto" w:fill="auto"/>
          </w:tcPr>
          <w:p w:rsidR="006E33B9" w:rsidRPr="006E33B9" w:rsidRDefault="006E33B9" w:rsidP="006E33B9">
            <w:pPr>
              <w:suppressAutoHyphens w:val="0"/>
              <w:ind w:firstLine="426"/>
              <w:rPr>
                <w:b/>
                <w:lang w:eastAsia="ru-RU"/>
              </w:rPr>
            </w:pPr>
            <w:r w:rsidRPr="006E33B9">
              <w:rPr>
                <w:b/>
                <w:lang w:eastAsia="ru-RU"/>
              </w:rPr>
              <w:t xml:space="preserve">№ </w:t>
            </w:r>
            <w:proofErr w:type="spellStart"/>
            <w:r w:rsidRPr="006E33B9">
              <w:rPr>
                <w:b/>
                <w:lang w:eastAsia="ru-RU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6E33B9" w:rsidRPr="006E33B9" w:rsidRDefault="006E33B9" w:rsidP="006E33B9">
            <w:pPr>
              <w:suppressAutoHyphens w:val="0"/>
              <w:ind w:firstLine="426"/>
              <w:rPr>
                <w:b/>
                <w:lang w:eastAsia="ru-RU"/>
              </w:rPr>
            </w:pPr>
            <w:r w:rsidRPr="006E33B9">
              <w:rPr>
                <w:b/>
                <w:lang w:eastAsia="ru-RU"/>
              </w:rPr>
              <w:t>Вид ограничения</w:t>
            </w:r>
          </w:p>
        </w:tc>
      </w:tr>
      <w:tr w:rsidR="006E33B9" w:rsidRPr="006E33B9" w:rsidTr="00500AEA"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1.1</w:t>
            </w:r>
          </w:p>
        </w:tc>
        <w:tc>
          <w:tcPr>
            <w:tcW w:w="9072" w:type="dxa"/>
          </w:tcPr>
          <w:p w:rsidR="006E33B9" w:rsidRPr="006E33B9" w:rsidRDefault="006E33B9" w:rsidP="006E33B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E33B9">
              <w:rPr>
                <w:color w:val="000000"/>
                <w:lang w:eastAsia="ru-RU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E33B9">
                <w:rPr>
                  <w:color w:val="000000"/>
                  <w:lang w:eastAsia="ru-RU"/>
                </w:rPr>
                <w:t>3 м</w:t>
              </w:r>
            </w:smartTag>
            <w:r w:rsidRPr="006E33B9">
              <w:rPr>
                <w:color w:val="000000"/>
                <w:lang w:eastAsia="ru-RU"/>
              </w:rPr>
              <w:t xml:space="preserve">. 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E33B9">
              <w:rPr>
                <w:color w:val="000000"/>
                <w:lang w:eastAsia="ru-RU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E33B9">
                <w:rPr>
                  <w:color w:val="000000"/>
                  <w:lang w:eastAsia="ru-RU"/>
                </w:rPr>
                <w:t>5 м</w:t>
              </w:r>
            </w:smartTag>
            <w:r w:rsidRPr="006E33B9">
              <w:rPr>
                <w:color w:val="000000"/>
                <w:lang w:eastAsia="ru-RU"/>
              </w:rPr>
              <w:t xml:space="preserve">. 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color w:val="000000"/>
                <w:lang w:eastAsia="ru-RU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6E33B9" w:rsidRPr="006E33B9" w:rsidTr="00500AEA"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1.2</w:t>
            </w:r>
          </w:p>
        </w:tc>
        <w:tc>
          <w:tcPr>
            <w:tcW w:w="9072" w:type="dxa"/>
          </w:tcPr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от усадебного, одно-двухквартирного и блокированного дома-3м;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от постройки для содержания скота и птицы- 4м;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lastRenderedPageBreak/>
              <w:t>от других построек-1м;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от стволов высокорослых деревьев-4м;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от среднерослых деревьев-2м;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от кустарников-1м.</w:t>
            </w:r>
          </w:p>
        </w:tc>
      </w:tr>
      <w:tr w:rsidR="006E33B9" w:rsidRPr="006E33B9" w:rsidTr="00500AEA">
        <w:trPr>
          <w:trHeight w:val="720"/>
        </w:trPr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lastRenderedPageBreak/>
              <w:t>1.3</w:t>
            </w:r>
          </w:p>
        </w:tc>
        <w:tc>
          <w:tcPr>
            <w:tcW w:w="9072" w:type="dxa"/>
          </w:tcPr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Ограждение земельных участков должно быть: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</w:t>
            </w:r>
            <w:proofErr w:type="gramStart"/>
            <w:r w:rsidRPr="006E33B9">
              <w:rPr>
                <w:lang w:eastAsia="ru-RU"/>
              </w:rPr>
              <w:t>МО  «</w:t>
            </w:r>
            <w:proofErr w:type="gramEnd"/>
            <w:r w:rsidRPr="006E33B9">
              <w:rPr>
                <w:lang w:eastAsia="ru-RU"/>
              </w:rPr>
              <w:t xml:space="preserve">Побединское сельское поселение» устройство глухих ограждений  со стороны улиц и проездов; 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color w:val="FF0000"/>
                <w:lang w:eastAsia="ru-RU"/>
              </w:rPr>
            </w:pPr>
            <w:r w:rsidRPr="006E33B9">
              <w:rPr>
                <w:lang w:eastAsia="ru-RU"/>
              </w:rPr>
              <w:t> - со стороны соседних земельных участков – сетчатые или решетчатые, высотой не более 1,5 м.</w:t>
            </w:r>
            <w:r w:rsidRPr="006E33B9">
              <w:rPr>
                <w:color w:val="FF0000"/>
                <w:lang w:eastAsia="ru-RU"/>
              </w:rPr>
              <w:t xml:space="preserve"> 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Ограждения так же могут быть: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6E33B9">
                <w:rPr>
                  <w:lang w:eastAsia="ru-RU"/>
                </w:rPr>
                <w:t>1,8 м</w:t>
              </w:r>
            </w:smartTag>
            <w:r w:rsidRPr="006E33B9">
              <w:rPr>
                <w:lang w:eastAsia="ru-RU"/>
              </w:rPr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E33B9">
                <w:rPr>
                  <w:lang w:eastAsia="ru-RU"/>
                </w:rPr>
                <w:t>10 см</w:t>
              </w:r>
            </w:smartTag>
            <w:r w:rsidRPr="006E33B9">
              <w:rPr>
                <w:lang w:eastAsia="ru-RU"/>
              </w:rPr>
              <w:t>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- </w:t>
            </w:r>
            <w:proofErr w:type="spellStart"/>
            <w:r w:rsidRPr="006E33B9">
              <w:rPr>
                <w:lang w:eastAsia="ru-RU"/>
              </w:rPr>
              <w:t>штакетные</w:t>
            </w:r>
            <w:proofErr w:type="spellEnd"/>
            <w:r w:rsidRPr="006E33B9">
              <w:rPr>
                <w:lang w:eastAsia="ru-RU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E33B9">
                <w:rPr>
                  <w:lang w:eastAsia="ru-RU"/>
                </w:rPr>
                <w:t>1,2 м</w:t>
              </w:r>
            </w:smartTag>
            <w:r w:rsidRPr="006E33B9">
              <w:rPr>
                <w:lang w:eastAsia="ru-RU"/>
              </w:rPr>
              <w:t>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- </w:t>
            </w:r>
            <w:proofErr w:type="gramStart"/>
            <w:r w:rsidRPr="006E33B9">
              <w:rPr>
                <w:lang w:eastAsia="ru-RU"/>
              </w:rPr>
              <w:t>плетень  высотой</w:t>
            </w:r>
            <w:proofErr w:type="gramEnd"/>
            <w:r w:rsidRPr="006E33B9">
              <w:rPr>
                <w:lang w:eastAsia="ru-RU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E33B9">
                <w:rPr>
                  <w:lang w:eastAsia="ru-RU"/>
                </w:rPr>
                <w:t>1,2 м</w:t>
              </w:r>
            </w:smartTag>
            <w:r w:rsidRPr="006E33B9">
              <w:rPr>
                <w:lang w:eastAsia="ru-RU"/>
              </w:rPr>
              <w:t>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- сетка - </w:t>
            </w:r>
            <w:proofErr w:type="spellStart"/>
            <w:r w:rsidRPr="006E33B9">
              <w:rPr>
                <w:lang w:eastAsia="ru-RU"/>
              </w:rPr>
              <w:t>рабица</w:t>
            </w:r>
            <w:proofErr w:type="spellEnd"/>
            <w:r w:rsidRPr="006E33B9">
              <w:rPr>
                <w:lang w:eastAsia="ru-RU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6E33B9">
                <w:rPr>
                  <w:lang w:eastAsia="ru-RU"/>
                </w:rPr>
                <w:t>1,8 м</w:t>
              </w:r>
            </w:smartTag>
            <w:r w:rsidRPr="006E33B9">
              <w:rPr>
                <w:lang w:eastAsia="ru-RU"/>
              </w:rPr>
              <w:t>;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6E33B9">
                <w:rPr>
                  <w:lang w:eastAsia="ru-RU"/>
                </w:rPr>
                <w:t>1,8 м</w:t>
              </w:r>
            </w:smartTag>
            <w:r w:rsidRPr="006E33B9">
              <w:rPr>
                <w:lang w:eastAsia="ru-RU"/>
              </w:rPr>
              <w:t>.</w:t>
            </w:r>
          </w:p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6E33B9">
                <w:rPr>
                  <w:lang w:eastAsia="ru-RU"/>
                </w:rPr>
                <w:t>2,0 м</w:t>
              </w:r>
            </w:smartTag>
            <w:r w:rsidRPr="006E33B9">
              <w:rPr>
                <w:lang w:eastAsia="ru-RU"/>
              </w:rPr>
              <w:t>.</w:t>
            </w:r>
          </w:p>
        </w:tc>
      </w:tr>
      <w:tr w:rsidR="006E33B9" w:rsidRPr="006E33B9" w:rsidTr="00500AEA"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1.4</w:t>
            </w:r>
          </w:p>
        </w:tc>
        <w:tc>
          <w:tcPr>
            <w:tcW w:w="9072" w:type="dxa"/>
          </w:tcPr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6E33B9" w:rsidRPr="006E33B9" w:rsidTr="00500AEA"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1.5</w:t>
            </w:r>
          </w:p>
        </w:tc>
        <w:tc>
          <w:tcPr>
            <w:tcW w:w="9072" w:type="dxa"/>
          </w:tcPr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6E33B9" w:rsidRPr="006E33B9" w:rsidTr="00500AEA"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1.6</w:t>
            </w:r>
          </w:p>
        </w:tc>
        <w:tc>
          <w:tcPr>
            <w:tcW w:w="9072" w:type="dxa"/>
          </w:tcPr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6E33B9" w:rsidRPr="006E33B9" w:rsidTr="00500AEA">
        <w:trPr>
          <w:trHeight w:val="390"/>
        </w:trPr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1.7</w:t>
            </w:r>
          </w:p>
        </w:tc>
        <w:tc>
          <w:tcPr>
            <w:tcW w:w="9072" w:type="dxa"/>
          </w:tcPr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E33B9">
                <w:rPr>
                  <w:lang w:eastAsia="ru-RU"/>
                </w:rPr>
                <w:t>12 м</w:t>
              </w:r>
            </w:smartTag>
            <w:r w:rsidRPr="006E33B9">
              <w:rPr>
                <w:lang w:eastAsia="ru-RU"/>
              </w:rPr>
              <w:t>, до источника водоснабжения (колодца) не менее 25м</w:t>
            </w:r>
          </w:p>
        </w:tc>
      </w:tr>
      <w:tr w:rsidR="006E33B9" w:rsidRPr="006E33B9" w:rsidTr="00500AEA">
        <w:trPr>
          <w:trHeight w:val="165"/>
        </w:trPr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1.8</w:t>
            </w:r>
          </w:p>
        </w:tc>
        <w:tc>
          <w:tcPr>
            <w:tcW w:w="9072" w:type="dxa"/>
          </w:tcPr>
          <w:p w:rsidR="006E33B9" w:rsidRPr="006E33B9" w:rsidRDefault="006E33B9" w:rsidP="006E33B9">
            <w:pPr>
              <w:suppressAutoHyphens w:val="0"/>
              <w:jc w:val="both"/>
              <w:rPr>
                <w:lang w:eastAsia="ru-RU"/>
              </w:rPr>
            </w:pPr>
            <w:r w:rsidRPr="006E33B9">
              <w:rPr>
                <w:lang w:eastAsia="ru-RU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Побединского сельского поселения.</w:t>
            </w:r>
          </w:p>
        </w:tc>
      </w:tr>
      <w:tr w:rsidR="006E33B9" w:rsidRPr="006E33B9" w:rsidTr="00500AEA">
        <w:trPr>
          <w:trHeight w:val="165"/>
        </w:trPr>
        <w:tc>
          <w:tcPr>
            <w:tcW w:w="851" w:type="dxa"/>
          </w:tcPr>
          <w:p w:rsidR="006E33B9" w:rsidRPr="006E33B9" w:rsidRDefault="006E33B9" w:rsidP="006E33B9">
            <w:pPr>
              <w:suppressAutoHyphens w:val="0"/>
              <w:rPr>
                <w:lang w:eastAsia="ru-RU"/>
              </w:rPr>
            </w:pPr>
            <w:r w:rsidRPr="006E33B9">
              <w:rPr>
                <w:lang w:eastAsia="ru-RU"/>
              </w:rPr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6E33B9" w:rsidRPr="006E33B9" w:rsidRDefault="006E33B9" w:rsidP="006E33B9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6E33B9">
              <w:rPr>
                <w:bCs/>
                <w:color w:val="000000"/>
                <w:lang w:eastAsia="ru-RU"/>
              </w:rPr>
              <w:t>На придомовом участке допускается:</w:t>
            </w:r>
          </w:p>
          <w:p w:rsidR="006E33B9" w:rsidRPr="006E33B9" w:rsidRDefault="006E33B9" w:rsidP="006E33B9">
            <w:pPr>
              <w:suppressAutoHyphens w:val="0"/>
              <w:ind w:firstLine="426"/>
              <w:jc w:val="both"/>
              <w:rPr>
                <w:lang w:eastAsia="ru-RU"/>
              </w:rPr>
            </w:pPr>
            <w:r w:rsidRPr="006E33B9">
              <w:rPr>
                <w:color w:val="000000"/>
                <w:lang w:eastAsia="ru-RU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703031" w:rsidRPr="00B6259E" w:rsidRDefault="00703031" w:rsidP="00703031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6259E">
        <w:rPr>
          <w:b/>
          <w:sz w:val="28"/>
          <w:szCs w:val="28"/>
        </w:rPr>
        <w:t xml:space="preserve">овет Побединского сельского поселения       </w:t>
      </w:r>
    </w:p>
    <w:p w:rsidR="00703031" w:rsidRPr="00B6259E" w:rsidRDefault="00703031" w:rsidP="00703031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703031" w:rsidRPr="00B6259E" w:rsidRDefault="00703031" w:rsidP="00703031"/>
    <w:p w:rsidR="00703031" w:rsidRPr="00B6259E" w:rsidRDefault="00703031" w:rsidP="00703031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703031" w:rsidRPr="00B6259E" w:rsidRDefault="00703031" w:rsidP="00703031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03031" w:rsidRPr="00B6259E" w:rsidRDefault="00703031" w:rsidP="00703031">
      <w:pPr>
        <w:jc w:val="center"/>
      </w:pPr>
      <w:r w:rsidRPr="00B6259E">
        <w:t>п. Победа</w:t>
      </w:r>
    </w:p>
    <w:p w:rsidR="00703031" w:rsidRPr="00B6259E" w:rsidRDefault="00703031" w:rsidP="00703031">
      <w:pPr>
        <w:jc w:val="both"/>
      </w:pPr>
    </w:p>
    <w:p w:rsidR="00703031" w:rsidRPr="00B6259E" w:rsidRDefault="00703031" w:rsidP="00703031">
      <w:pPr>
        <w:jc w:val="both"/>
      </w:pPr>
      <w:r w:rsidRPr="00B6259E">
        <w:t xml:space="preserve"> </w:t>
      </w:r>
      <w:r w:rsidRPr="00A22C00">
        <w:t>26</w:t>
      </w:r>
      <w:r>
        <w:t xml:space="preserve"> января</w:t>
      </w:r>
      <w:r w:rsidRPr="00B6259E">
        <w:t xml:space="preserve"> 202</w:t>
      </w:r>
      <w:r>
        <w:t>3</w:t>
      </w:r>
      <w:r w:rsidRPr="00B6259E">
        <w:t xml:space="preserve">г                                                                                 </w:t>
      </w:r>
      <w:r>
        <w:t xml:space="preserve">                     </w:t>
      </w:r>
      <w:r w:rsidRPr="00B6259E">
        <w:t xml:space="preserve">      </w:t>
      </w:r>
      <w:proofErr w:type="gramStart"/>
      <w:r w:rsidRPr="00B6259E">
        <w:t xml:space="preserve">№  </w:t>
      </w:r>
      <w:r>
        <w:t>22</w:t>
      </w:r>
      <w:proofErr w:type="gram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703031" w:rsidRPr="00B6259E" w:rsidTr="00500AEA">
        <w:tc>
          <w:tcPr>
            <w:tcW w:w="4819" w:type="dxa"/>
          </w:tcPr>
          <w:p w:rsidR="00703031" w:rsidRPr="00B6259E" w:rsidRDefault="00703031" w:rsidP="00500AEA">
            <w:pPr>
              <w:ind w:left="-108" w:firstLine="108"/>
            </w:pPr>
          </w:p>
          <w:p w:rsidR="00703031" w:rsidRPr="00B6259E" w:rsidRDefault="00703031" w:rsidP="00500AEA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>
              <w:t>23</w:t>
            </w:r>
            <w:r w:rsidRPr="00B6259E">
              <w:t>.12.202</w:t>
            </w:r>
            <w:r>
              <w:t>2</w:t>
            </w:r>
            <w:r w:rsidRPr="00B6259E">
              <w:t xml:space="preserve"> года № 1</w:t>
            </w:r>
            <w:r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>
              <w:t>3</w:t>
            </w:r>
            <w:r w:rsidRPr="00B6259E">
              <w:t xml:space="preserve"> год и плановый период 202</w:t>
            </w:r>
            <w:r>
              <w:t>4</w:t>
            </w:r>
            <w:r w:rsidRPr="00B6259E">
              <w:t xml:space="preserve">  и 202</w:t>
            </w:r>
            <w:r>
              <w:t>5</w:t>
            </w:r>
            <w:r w:rsidRPr="00B6259E">
              <w:t xml:space="preserve"> годов»</w:t>
            </w:r>
          </w:p>
        </w:tc>
      </w:tr>
    </w:tbl>
    <w:p w:rsidR="00703031" w:rsidRPr="00B6259E" w:rsidRDefault="00703031" w:rsidP="00703031">
      <w:pPr>
        <w:jc w:val="both"/>
      </w:pPr>
    </w:p>
    <w:p w:rsidR="00703031" w:rsidRPr="00B6259E" w:rsidRDefault="00703031" w:rsidP="00703031">
      <w:pPr>
        <w:jc w:val="both"/>
      </w:pPr>
    </w:p>
    <w:p w:rsidR="00703031" w:rsidRPr="00B6259E" w:rsidRDefault="00703031" w:rsidP="00703031">
      <w:pPr>
        <w:pStyle w:val="a5"/>
        <w:ind w:firstLine="709"/>
        <w:jc w:val="both"/>
      </w:pPr>
      <w:r w:rsidRPr="00B6259E">
        <w:lastRenderedPageBreak/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703031" w:rsidRPr="00B6259E" w:rsidRDefault="00703031" w:rsidP="00703031">
      <w:pPr>
        <w:pStyle w:val="a5"/>
        <w:ind w:firstLine="709"/>
      </w:pPr>
    </w:p>
    <w:p w:rsidR="00703031" w:rsidRPr="00B6259E" w:rsidRDefault="00703031" w:rsidP="0070303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703031" w:rsidRPr="00B6259E" w:rsidRDefault="00703031" w:rsidP="00703031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>
        <w:t>23</w:t>
      </w:r>
      <w:r w:rsidRPr="00B6259E">
        <w:t>.12.202</w:t>
      </w:r>
      <w:r>
        <w:t>2</w:t>
      </w:r>
      <w:r w:rsidRPr="00B6259E">
        <w:t xml:space="preserve"> года № 1</w:t>
      </w:r>
      <w:r>
        <w:t>9</w:t>
      </w:r>
      <w:proofErr w:type="gramStart"/>
      <w:r w:rsidRPr="00B6259E">
        <w:t xml:space="preserve"> </w:t>
      </w:r>
      <w:r>
        <w:t xml:space="preserve"> </w:t>
      </w:r>
      <w:r w:rsidRPr="00B6259E">
        <w:t xml:space="preserve"> «</w:t>
      </w:r>
      <w:proofErr w:type="gramEnd"/>
      <w:r w:rsidRPr="00B6259E">
        <w:t>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>
        <w:t>3</w:t>
      </w:r>
      <w:r w:rsidRPr="00B6259E">
        <w:t xml:space="preserve"> год и плановый период 202</w:t>
      </w:r>
      <w:r>
        <w:t>4</w:t>
      </w:r>
      <w:r w:rsidRPr="00B6259E">
        <w:t xml:space="preserve"> и 202</w:t>
      </w:r>
      <w:r>
        <w:t>5</w:t>
      </w:r>
      <w:r w:rsidRPr="00B6259E">
        <w:t xml:space="preserve"> годов» следующие изменения:</w:t>
      </w:r>
    </w:p>
    <w:p w:rsidR="00703031" w:rsidRPr="00B6259E" w:rsidRDefault="00703031" w:rsidP="00703031">
      <w:pPr>
        <w:pStyle w:val="a5"/>
        <w:jc w:val="both"/>
      </w:pPr>
      <w:r w:rsidRPr="00B6259E">
        <w:t xml:space="preserve">              1) Пункт 1 Решения изложить в следующей редакции:</w:t>
      </w:r>
    </w:p>
    <w:p w:rsidR="00703031" w:rsidRPr="000F4903" w:rsidRDefault="00703031" w:rsidP="00703031">
      <w:pPr>
        <w:pStyle w:val="a3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703031" w:rsidRPr="000F4903" w:rsidRDefault="00703031" w:rsidP="00703031">
      <w:pPr>
        <w:pStyle w:val="a5"/>
        <w:ind w:firstLine="708"/>
        <w:jc w:val="both"/>
      </w:pPr>
      <w:r w:rsidRPr="000F4903">
        <w:t xml:space="preserve">1.1. Общий объем доходов бюджета в сумме </w:t>
      </w:r>
      <w:r w:rsidRPr="000F4903">
        <w:rPr>
          <w:b/>
        </w:rPr>
        <w:t>15 996,6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703031" w:rsidRPr="000F4903" w:rsidRDefault="00703031" w:rsidP="00703031">
      <w:pPr>
        <w:pStyle w:val="a5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17 088,5</w:t>
      </w:r>
      <w:r w:rsidRPr="000F4903">
        <w:t xml:space="preserve"> тыс. рублей;</w:t>
      </w:r>
    </w:p>
    <w:p w:rsidR="00703031" w:rsidRPr="000F4903" w:rsidRDefault="00703031" w:rsidP="00703031">
      <w:pPr>
        <w:pStyle w:val="a5"/>
        <w:ind w:firstLine="708"/>
        <w:jc w:val="both"/>
      </w:pPr>
      <w:r w:rsidRPr="000F4903">
        <w:t xml:space="preserve">1.3. Общий объём дефицита бюджета в сумме </w:t>
      </w:r>
      <w:r>
        <w:rPr>
          <w:b/>
        </w:rPr>
        <w:t>1 091,9</w:t>
      </w:r>
      <w:r w:rsidRPr="000F4903">
        <w:t>тыс. рублей</w:t>
      </w:r>
    </w:p>
    <w:p w:rsidR="00703031" w:rsidRDefault="00703031" w:rsidP="00703031">
      <w:pPr>
        <w:pStyle w:val="a5"/>
        <w:ind w:firstLine="708"/>
        <w:jc w:val="both"/>
      </w:pPr>
      <w:r w:rsidRPr="00B6259E">
        <w:t>2)  Приложения 5,6,9,</w:t>
      </w:r>
      <w:proofErr w:type="gramStart"/>
      <w:r w:rsidRPr="00B6259E">
        <w:t>10  изложить</w:t>
      </w:r>
      <w:proofErr w:type="gramEnd"/>
      <w:r w:rsidRPr="00B6259E">
        <w:t xml:space="preserve"> в новой редакции согласно приложениям  5,6, 9,10 </w:t>
      </w:r>
      <w:r>
        <w:t>к настоящему решению;</w:t>
      </w:r>
    </w:p>
    <w:p w:rsidR="00703031" w:rsidRDefault="00703031" w:rsidP="00703031">
      <w:pPr>
        <w:pStyle w:val="a5"/>
        <w:ind w:firstLine="708"/>
        <w:jc w:val="both"/>
      </w:pPr>
      <w:r>
        <w:t>3) Пункт 23 изложить в следующей редакции:</w:t>
      </w:r>
    </w:p>
    <w:p w:rsidR="00703031" w:rsidRPr="000F4903" w:rsidRDefault="00703031" w:rsidP="00703031">
      <w:pPr>
        <w:pStyle w:val="a5"/>
        <w:ind w:firstLine="708"/>
      </w:pPr>
      <w:r w:rsidRPr="000F4903">
        <w:t>Утвердить объем бюджетных ассигнований дорожного фонда муниципального образования Побединское сельское поселение:</w:t>
      </w:r>
    </w:p>
    <w:p w:rsidR="00703031" w:rsidRPr="000F4903" w:rsidRDefault="00703031" w:rsidP="00703031">
      <w:pPr>
        <w:pStyle w:val="a5"/>
        <w:ind w:firstLine="708"/>
      </w:pPr>
      <w:r w:rsidRPr="000F4903">
        <w:t xml:space="preserve">-  2023 года в сумме </w:t>
      </w:r>
      <w:r>
        <w:t>6734,0</w:t>
      </w:r>
      <w:r w:rsidRPr="000F4903">
        <w:t xml:space="preserve"> тыс. руб.;</w:t>
      </w:r>
    </w:p>
    <w:p w:rsidR="00703031" w:rsidRPr="000F4903" w:rsidRDefault="00703031" w:rsidP="00703031">
      <w:pPr>
        <w:pStyle w:val="a5"/>
        <w:ind w:firstLine="708"/>
      </w:pPr>
      <w:r w:rsidRPr="000F4903">
        <w:t>-  2024 года в сумме 692,0 тыс. руб.;</w:t>
      </w:r>
    </w:p>
    <w:p w:rsidR="00703031" w:rsidRPr="000F4903" w:rsidRDefault="00703031" w:rsidP="00703031">
      <w:pPr>
        <w:pStyle w:val="a5"/>
        <w:ind w:firstLine="708"/>
      </w:pPr>
      <w:r w:rsidRPr="000F4903">
        <w:t>-  2025 года в сумме 731,0 тыс. руб.</w:t>
      </w:r>
    </w:p>
    <w:p w:rsidR="00703031" w:rsidRPr="00B6259E" w:rsidRDefault="00703031" w:rsidP="00703031">
      <w:pPr>
        <w:ind w:firstLine="709"/>
        <w:jc w:val="both"/>
        <w:rPr>
          <w:color w:val="000000"/>
        </w:rPr>
      </w:pPr>
      <w:r w:rsidRPr="00B6259E">
        <w:t xml:space="preserve">4. </w:t>
      </w:r>
      <w:r w:rsidRPr="00B6259E">
        <w:rPr>
          <w:color w:val="1D1B11"/>
        </w:rPr>
        <w:t xml:space="preserve">Опубликовать настоящее решение в течение 10 дней в </w:t>
      </w:r>
      <w:r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9" w:history="1">
        <w:r w:rsidRPr="00B6259E">
          <w:rPr>
            <w:rStyle w:val="af2"/>
            <w:lang w:val="en-US"/>
          </w:rPr>
          <w:t>www</w:t>
        </w:r>
        <w:r w:rsidRPr="00B6259E">
          <w:rPr>
            <w:rStyle w:val="af2"/>
          </w:rPr>
          <w:t>.</w:t>
        </w:r>
        <w:proofErr w:type="spellStart"/>
        <w:r w:rsidRPr="00B6259E">
          <w:rPr>
            <w:rStyle w:val="af2"/>
            <w:lang w:val="en-US"/>
          </w:rPr>
          <w:t>pobedasp</w:t>
        </w:r>
        <w:proofErr w:type="spellEnd"/>
        <w:r w:rsidRPr="00B6259E">
          <w:rPr>
            <w:rStyle w:val="af2"/>
          </w:rPr>
          <w:t>.</w:t>
        </w:r>
        <w:proofErr w:type="spellStart"/>
        <w:r w:rsidRPr="00B6259E">
          <w:rPr>
            <w:rStyle w:val="af2"/>
            <w:lang w:val="en-US"/>
          </w:rPr>
          <w:t>ru</w:t>
        </w:r>
        <w:proofErr w:type="spellEnd"/>
      </w:hyperlink>
      <w:r w:rsidRPr="00B6259E">
        <w:rPr>
          <w:color w:val="000000"/>
        </w:rPr>
        <w:t>.</w:t>
      </w:r>
    </w:p>
    <w:p w:rsidR="00703031" w:rsidRPr="00B6259E" w:rsidRDefault="00703031" w:rsidP="00703031">
      <w:pPr>
        <w:ind w:firstLine="709"/>
        <w:jc w:val="both"/>
      </w:pPr>
      <w:r w:rsidRPr="00B6259E">
        <w:t>5. Настоящее решение вступает в силу со дня его официального опубликования.</w:t>
      </w:r>
      <w:r w:rsidRPr="00B6259E">
        <w:tab/>
      </w:r>
    </w:p>
    <w:p w:rsidR="00703031" w:rsidRPr="00B6259E" w:rsidRDefault="00703031" w:rsidP="00703031">
      <w:pPr>
        <w:pStyle w:val="a3"/>
        <w:ind w:firstLine="0"/>
        <w:rPr>
          <w:color w:val="000000"/>
        </w:rPr>
      </w:pPr>
    </w:p>
    <w:p w:rsidR="00703031" w:rsidRPr="00B6259E" w:rsidRDefault="00703031" w:rsidP="00703031">
      <w:pPr>
        <w:rPr>
          <w:color w:val="000000"/>
        </w:rPr>
      </w:pPr>
      <w:r>
        <w:rPr>
          <w:color w:val="000000"/>
        </w:rPr>
        <w:t>П</w:t>
      </w:r>
      <w:r w:rsidRPr="00B6259E">
        <w:rPr>
          <w:color w:val="000000"/>
        </w:rPr>
        <w:t>редседатель Совета</w:t>
      </w:r>
    </w:p>
    <w:p w:rsidR="00703031" w:rsidRPr="00B6259E" w:rsidRDefault="00703031" w:rsidP="00703031">
      <w:pPr>
        <w:rPr>
          <w:color w:val="000000"/>
        </w:rPr>
      </w:pPr>
      <w:r w:rsidRPr="00B6259E">
        <w:rPr>
          <w:color w:val="000000"/>
        </w:rPr>
        <w:t>Побединского сельского поселения                                                     Н.Н. Варламова</w:t>
      </w:r>
    </w:p>
    <w:p w:rsidR="00703031" w:rsidRPr="00B6259E" w:rsidRDefault="00703031" w:rsidP="00703031">
      <w:pPr>
        <w:ind w:firstLine="709"/>
        <w:rPr>
          <w:color w:val="000000"/>
        </w:rPr>
      </w:pPr>
    </w:p>
    <w:p w:rsidR="00703031" w:rsidRPr="00B6259E" w:rsidRDefault="00703031" w:rsidP="00703031">
      <w:r w:rsidRPr="00B6259E">
        <w:t xml:space="preserve">Глава Администрации                                                                                  </w:t>
      </w:r>
    </w:p>
    <w:p w:rsidR="00703031" w:rsidRDefault="00703031" w:rsidP="00703031">
      <w:r w:rsidRPr="00B6259E">
        <w:t xml:space="preserve"> Побединского сельского поселения                                                     В.П. Селиванов</w:t>
      </w:r>
    </w:p>
    <w:p w:rsidR="00703031" w:rsidRPr="00B6259E" w:rsidRDefault="00703031" w:rsidP="00703031"/>
    <w:p w:rsidR="00703031" w:rsidRPr="000F4903" w:rsidRDefault="00703031" w:rsidP="00703031">
      <w:pPr>
        <w:pStyle w:val="a5"/>
        <w:jc w:val="right"/>
      </w:pPr>
      <w:r w:rsidRPr="000F4903">
        <w:t>Приложение 3</w:t>
      </w:r>
    </w:p>
    <w:p w:rsidR="00703031" w:rsidRPr="000F4903" w:rsidRDefault="00703031" w:rsidP="00703031">
      <w:pPr>
        <w:pStyle w:val="a5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703031" w:rsidRPr="000F4903" w:rsidRDefault="00703031" w:rsidP="00703031">
      <w:pPr>
        <w:jc w:val="right"/>
      </w:pPr>
      <w:r w:rsidRPr="000F4903">
        <w:t xml:space="preserve">от </w:t>
      </w:r>
      <w:r w:rsidRPr="00A22C00">
        <w:t>26</w:t>
      </w:r>
      <w:r w:rsidRPr="000F4903">
        <w:t xml:space="preserve"> </w:t>
      </w:r>
      <w:r>
        <w:t>янва</w:t>
      </w:r>
      <w:r w:rsidRPr="000F4903">
        <w:t>ря 202</w:t>
      </w:r>
      <w:r>
        <w:t>3</w:t>
      </w:r>
      <w:r w:rsidRPr="000F4903">
        <w:t>г.№</w:t>
      </w:r>
      <w:r>
        <w:t>22</w:t>
      </w:r>
    </w:p>
    <w:p w:rsidR="00703031" w:rsidRDefault="00703031" w:rsidP="00703031">
      <w:pPr>
        <w:ind w:firstLine="708"/>
        <w:jc w:val="center"/>
        <w:rPr>
          <w:b/>
          <w:bCs/>
        </w:rPr>
      </w:pPr>
    </w:p>
    <w:p w:rsidR="00703031" w:rsidRPr="000F4903" w:rsidRDefault="00703031" w:rsidP="00703031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</w:t>
      </w:r>
      <w:proofErr w:type="gramStart"/>
      <w:r w:rsidRPr="000F4903">
        <w:rPr>
          <w:b/>
          <w:bCs/>
        </w:rPr>
        <w:t>классификации  расходов</w:t>
      </w:r>
      <w:proofErr w:type="gramEnd"/>
      <w:r w:rsidRPr="000F4903">
        <w:rPr>
          <w:b/>
          <w:bCs/>
        </w:rPr>
        <w:t xml:space="preserve">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03031" w:rsidRPr="00B6259E" w:rsidRDefault="00703031" w:rsidP="00703031">
      <w:pPr>
        <w:suppressAutoHyphens w:val="0"/>
        <w:jc w:val="center"/>
        <w:rPr>
          <w:lang w:eastAsia="ru-RU"/>
        </w:rPr>
      </w:pPr>
    </w:p>
    <w:p w:rsidR="00703031" w:rsidRPr="00B6259E" w:rsidRDefault="00703031" w:rsidP="00703031">
      <w:pPr>
        <w:suppressAutoHyphens w:val="0"/>
        <w:jc w:val="center"/>
        <w:rPr>
          <w:lang w:eastAsia="ru-RU"/>
        </w:rPr>
      </w:pPr>
    </w:p>
    <w:p w:rsidR="00703031" w:rsidRPr="00B6259E" w:rsidRDefault="00703031" w:rsidP="00703031">
      <w:pPr>
        <w:suppressAutoHyphens w:val="0"/>
        <w:jc w:val="center"/>
        <w:rPr>
          <w:lang w:eastAsia="ru-RU"/>
        </w:rPr>
      </w:pPr>
    </w:p>
    <w:p w:rsidR="00703031" w:rsidRPr="00B6259E" w:rsidRDefault="00703031" w:rsidP="00703031">
      <w:pPr>
        <w:suppressAutoHyphens w:val="0"/>
        <w:jc w:val="center"/>
        <w:rPr>
          <w:lang w:eastAsia="ru-RU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583"/>
        <w:gridCol w:w="802"/>
        <w:gridCol w:w="1444"/>
        <w:gridCol w:w="682"/>
        <w:gridCol w:w="1106"/>
        <w:gridCol w:w="1053"/>
        <w:gridCol w:w="1134"/>
      </w:tblGrid>
      <w:tr w:rsidR="00703031" w:rsidRPr="003E6A9E" w:rsidTr="00500AEA">
        <w:trPr>
          <w:trHeight w:val="315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Наименование</w:t>
            </w:r>
          </w:p>
          <w:p w:rsidR="00703031" w:rsidRPr="003E6A9E" w:rsidRDefault="00703031" w:rsidP="00500AEA">
            <w:pPr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3031" w:rsidRPr="0065480B" w:rsidRDefault="00703031" w:rsidP="00500AEA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КВСР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3031" w:rsidRPr="0065480B" w:rsidRDefault="00703031" w:rsidP="00500AEA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КФСР</w:t>
            </w:r>
          </w:p>
          <w:p w:rsidR="00703031" w:rsidRPr="0065480B" w:rsidRDefault="00703031" w:rsidP="00500AEA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3031" w:rsidRPr="0065480B" w:rsidRDefault="00703031" w:rsidP="00500AEA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КЦСР</w:t>
            </w:r>
          </w:p>
          <w:p w:rsidR="00703031" w:rsidRPr="0065480B" w:rsidRDefault="00703031" w:rsidP="00500AEA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03031" w:rsidRPr="0065480B" w:rsidRDefault="00703031" w:rsidP="00500AEA">
            <w:pPr>
              <w:ind w:left="113" w:right="113"/>
              <w:jc w:val="center"/>
              <w:rPr>
                <w:b/>
                <w:bCs/>
              </w:rPr>
            </w:pPr>
            <w:r w:rsidRPr="0065480B">
              <w:rPr>
                <w:b/>
                <w:bCs/>
              </w:rPr>
              <w:t>КВР</w:t>
            </w:r>
          </w:p>
          <w:p w:rsidR="00703031" w:rsidRPr="0065480B" w:rsidRDefault="00703031" w:rsidP="00500AEA">
            <w:pPr>
              <w:ind w:left="113" w:right="113"/>
              <w:jc w:val="center"/>
              <w:rPr>
                <w:b/>
                <w:bCs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Сумма         </w:t>
            </w:r>
            <w:r w:rsidRPr="003E6A9E">
              <w:rPr>
                <w:lang w:eastAsia="ru-RU"/>
              </w:rPr>
              <w:t>(тыс. руб.)</w:t>
            </w:r>
          </w:p>
        </w:tc>
      </w:tr>
      <w:tr w:rsidR="00703031" w:rsidRPr="003E6A9E" w:rsidTr="00500AEA">
        <w:trPr>
          <w:trHeight w:val="1095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Default="00703031" w:rsidP="00500AEA">
            <w:pPr>
              <w:suppressAutoHyphens w:val="0"/>
              <w:jc w:val="center"/>
              <w:rPr>
                <w:bCs/>
              </w:rPr>
            </w:pPr>
            <w:r w:rsidRPr="0065480B">
              <w:rPr>
                <w:bCs/>
              </w:rPr>
              <w:t xml:space="preserve">на 2023 год (на текущий </w:t>
            </w:r>
            <w:proofErr w:type="spellStart"/>
            <w:r w:rsidRPr="0065480B">
              <w:rPr>
                <w:bCs/>
              </w:rPr>
              <w:t>фина</w:t>
            </w:r>
            <w:r>
              <w:rPr>
                <w:bCs/>
              </w:rPr>
              <w:t>н</w:t>
            </w:r>
            <w:proofErr w:type="spellEnd"/>
          </w:p>
          <w:p w:rsidR="00703031" w:rsidRDefault="00703031" w:rsidP="00500AEA">
            <w:pPr>
              <w:suppressAutoHyphens w:val="0"/>
              <w:jc w:val="center"/>
              <w:rPr>
                <w:bCs/>
              </w:rPr>
            </w:pPr>
            <w:proofErr w:type="spellStart"/>
            <w:r w:rsidRPr="0065480B">
              <w:rPr>
                <w:bCs/>
              </w:rPr>
              <w:t>совый</w:t>
            </w:r>
            <w:proofErr w:type="spellEnd"/>
          </w:p>
          <w:p w:rsidR="00703031" w:rsidRPr="003E6A9E" w:rsidRDefault="00703031" w:rsidP="00500AEA">
            <w:pPr>
              <w:suppressAutoHyphens w:val="0"/>
              <w:jc w:val="center"/>
              <w:rPr>
                <w:bCs/>
                <w:lang w:eastAsia="ru-RU"/>
              </w:rPr>
            </w:pPr>
            <w:r w:rsidRPr="0065480B">
              <w:rPr>
                <w:bCs/>
              </w:rPr>
              <w:lastRenderedPageBreak/>
              <w:t xml:space="preserve"> год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3031" w:rsidRPr="00FD6045" w:rsidRDefault="00703031" w:rsidP="00500AEA">
            <w:pPr>
              <w:rPr>
                <w:bCs/>
              </w:rPr>
            </w:pPr>
            <w:r w:rsidRPr="00FD6045">
              <w:rPr>
                <w:bCs/>
              </w:rPr>
              <w:lastRenderedPageBreak/>
              <w:t xml:space="preserve">на 2024 год </w:t>
            </w:r>
          </w:p>
          <w:p w:rsidR="00703031" w:rsidRPr="00FD6045" w:rsidRDefault="00703031" w:rsidP="00500AEA">
            <w:pPr>
              <w:suppressAutoHyphens w:val="0"/>
              <w:jc w:val="center"/>
              <w:rPr>
                <w:bCs/>
                <w:lang w:eastAsia="ru-RU"/>
              </w:rPr>
            </w:pPr>
            <w:r w:rsidRPr="00FD6045">
              <w:rPr>
                <w:bCs/>
              </w:rPr>
              <w:t>(первый планов</w:t>
            </w:r>
            <w:r w:rsidRPr="00FD6045">
              <w:rPr>
                <w:bCs/>
              </w:rPr>
              <w:lastRenderedPageBreak/>
              <w:t>ый период)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FD6045" w:rsidRDefault="00703031" w:rsidP="00500AEA">
            <w:pPr>
              <w:suppressAutoHyphens w:val="0"/>
              <w:rPr>
                <w:lang w:eastAsia="ru-RU"/>
              </w:rPr>
            </w:pPr>
            <w:r w:rsidRPr="00FD6045">
              <w:rPr>
                <w:bCs/>
              </w:rPr>
              <w:lastRenderedPageBreak/>
              <w:t>на 2025год (второй плановы</w:t>
            </w:r>
            <w:r w:rsidRPr="00FD6045">
              <w:rPr>
                <w:bCs/>
              </w:rPr>
              <w:lastRenderedPageBreak/>
              <w:t>й период)</w:t>
            </w:r>
          </w:p>
        </w:tc>
      </w:tr>
      <w:tr w:rsidR="00703031" w:rsidRPr="003E6A9E" w:rsidTr="00500AEA">
        <w:trPr>
          <w:trHeight w:val="40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lastRenderedPageBreak/>
              <w:t>В С Е Г 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17 088,5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10 226,1</w:t>
            </w:r>
          </w:p>
        </w:tc>
      </w:tr>
      <w:tr w:rsidR="00703031" w:rsidRPr="003E6A9E" w:rsidTr="00500AEA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17 088,5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10 226,1</w:t>
            </w:r>
          </w:p>
        </w:tc>
      </w:tr>
      <w:tr w:rsidR="00703031" w:rsidRPr="0065480B" w:rsidTr="00500AEA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5826,6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703031" w:rsidRPr="003E6A9E" w:rsidTr="00500AEA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703031" w:rsidRPr="003E6A9E" w:rsidTr="00500AEA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703031" w:rsidRPr="003E6A9E" w:rsidTr="00500AEA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703031" w:rsidRPr="003E6A9E" w:rsidTr="00500AEA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703031" w:rsidRPr="003E6A9E" w:rsidTr="00500AEA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0020800000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691,6</w:t>
            </w:r>
          </w:p>
        </w:tc>
      </w:tr>
      <w:tr w:rsidR="00703031" w:rsidRPr="003E6A9E" w:rsidTr="00500AEA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503</w:t>
            </w:r>
            <w:r w:rsidRPr="003E6A9E">
              <w:rPr>
                <w:b/>
                <w:bCs/>
                <w:i/>
                <w:iCs/>
                <w:lang w:eastAsia="ru-RU"/>
              </w:rPr>
              <w:t>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703031" w:rsidRPr="003E6A9E" w:rsidTr="00500AEA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5038</w:t>
            </w:r>
            <w:r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</w:tr>
      <w:tr w:rsidR="00703031" w:rsidRPr="003E6A9E" w:rsidTr="00500AEA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Центральный аппарат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5038</w:t>
            </w:r>
            <w:r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4 426,3</w:t>
            </w:r>
          </w:p>
        </w:tc>
      </w:tr>
      <w:tr w:rsidR="00703031" w:rsidRPr="003E6A9E" w:rsidTr="00500AEA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</w:tr>
      <w:tr w:rsidR="00703031" w:rsidRPr="003E6A9E" w:rsidTr="00500AEA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3 392,8</w:t>
            </w:r>
          </w:p>
        </w:tc>
      </w:tr>
      <w:tr w:rsidR="00703031" w:rsidRPr="003E6A9E" w:rsidTr="00500AEA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1 61</w:t>
            </w:r>
            <w:r w:rsidRPr="003E6A9E">
              <w:rPr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</w:tr>
      <w:tr w:rsidR="00703031" w:rsidRPr="003E6A9E" w:rsidTr="00500AEA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1 61</w:t>
            </w:r>
            <w:r w:rsidRPr="003E6A9E">
              <w:rPr>
                <w:lang w:eastAsia="ru-RU"/>
              </w:rPr>
              <w:t>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1 000,5</w:t>
            </w:r>
          </w:p>
        </w:tc>
      </w:tr>
      <w:tr w:rsidR="00703031" w:rsidRPr="003E6A9E" w:rsidTr="00500AEA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</w:tr>
      <w:tr w:rsidR="00703031" w:rsidRPr="003E6A9E" w:rsidTr="00500AEA">
        <w:trPr>
          <w:trHeight w:val="3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0020400000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33,0</w:t>
            </w:r>
          </w:p>
        </w:tc>
      </w:tr>
      <w:tr w:rsidR="00703031" w:rsidRPr="0065480B" w:rsidTr="00500AEA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5,0</w:t>
            </w:r>
          </w:p>
        </w:tc>
      </w:tr>
      <w:tr w:rsidR="00703031" w:rsidRPr="003E6A9E" w:rsidTr="00500AEA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703031" w:rsidRPr="003E6A9E" w:rsidTr="00500AEA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703031" w:rsidRPr="003E6A9E" w:rsidTr="00500AEA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703031" w:rsidRPr="003E6A9E" w:rsidTr="00500AEA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5,0</w:t>
            </w:r>
          </w:p>
        </w:tc>
      </w:tr>
      <w:tr w:rsidR="00703031" w:rsidRPr="0065480B" w:rsidTr="00500AEA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82,0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</w:tr>
      <w:tr w:rsidR="00703031" w:rsidRPr="003E6A9E" w:rsidTr="00500AEA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82,0</w:t>
            </w:r>
          </w:p>
        </w:tc>
      </w:tr>
      <w:tr w:rsidR="00703031" w:rsidRPr="003E6A9E" w:rsidTr="00500AEA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12,0</w:t>
            </w:r>
          </w:p>
        </w:tc>
      </w:tr>
      <w:tr w:rsidR="00703031" w:rsidRPr="003E6A9E" w:rsidTr="00500AEA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20,0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09020305200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20,0</w:t>
            </w:r>
          </w:p>
        </w:tc>
      </w:tr>
      <w:tr w:rsidR="00703031" w:rsidRPr="003E6A9E" w:rsidTr="00500AEA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50,0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36,1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13,9</w:t>
            </w:r>
          </w:p>
        </w:tc>
      </w:tr>
      <w:tr w:rsidR="00703031" w:rsidRPr="0065480B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157,5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703031" w:rsidRPr="003E6A9E" w:rsidTr="00500AEA">
        <w:trPr>
          <w:trHeight w:val="8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Государственная программа "Эффективное управление региональными финансами и совершенствование межбюджетных </w:t>
            </w:r>
            <w:r w:rsidRPr="003E6A9E">
              <w:rPr>
                <w:lang w:eastAsia="ru-RU"/>
              </w:rPr>
              <w:lastRenderedPageBreak/>
              <w:t>отношений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703031" w:rsidRPr="003E6A9E" w:rsidTr="00500AEA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157,5</w:t>
            </w:r>
          </w:p>
        </w:tc>
      </w:tr>
      <w:tr w:rsidR="00703031" w:rsidRPr="003E6A9E" w:rsidTr="00500AEA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140,8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16,7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0203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2128151180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16,7</w:t>
            </w:r>
          </w:p>
        </w:tc>
      </w:tr>
      <w:tr w:rsidR="00703031" w:rsidRPr="0065480B" w:rsidTr="00500AEA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22,0</w:t>
            </w:r>
          </w:p>
        </w:tc>
      </w:tr>
      <w:tr w:rsidR="00703031" w:rsidRPr="003E6A9E" w:rsidTr="00500AEA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22,0</w:t>
            </w:r>
          </w:p>
        </w:tc>
      </w:tr>
      <w:tr w:rsidR="00703031" w:rsidRPr="003E6A9E" w:rsidTr="00500AEA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703031" w:rsidRPr="003E6A9E" w:rsidTr="00500AEA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703031" w:rsidRPr="003E6A9E" w:rsidTr="00500AEA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12,0</w:t>
            </w:r>
          </w:p>
        </w:tc>
      </w:tr>
      <w:tr w:rsidR="00703031" w:rsidRPr="003E6A9E" w:rsidTr="00500AEA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703031" w:rsidRPr="003E6A9E" w:rsidTr="00500AEA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Резервные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0309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2180100000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703031" w:rsidRPr="0065480B" w:rsidTr="00500AEA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7 134,0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703031" w:rsidRPr="003E6A9E" w:rsidTr="00500AEA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6 734,0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703031" w:rsidRPr="003E6A9E" w:rsidTr="00500AEA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1800000000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Подпрограмма "Сохранение и развитие автомобильных дорог Томской области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6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5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6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Иные закупки товаров, работ и услуг для обеспечения </w:t>
            </w:r>
            <w:r w:rsidRPr="003E6A9E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1828440930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5 418,4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6A9E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703031" w:rsidRPr="003E6A9E" w:rsidTr="00500AEA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731,0</w:t>
            </w:r>
          </w:p>
        </w:tc>
      </w:tr>
      <w:tr w:rsidR="00703031" w:rsidRPr="003E6A9E" w:rsidTr="00500AEA">
        <w:trPr>
          <w:trHeight w:val="14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703031" w:rsidRPr="003E6A9E" w:rsidTr="00500AEA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3150212000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731,0</w:t>
            </w:r>
          </w:p>
        </w:tc>
      </w:tr>
      <w:tr w:rsidR="00703031" w:rsidRPr="003E6A9E" w:rsidTr="00500AEA">
        <w:trPr>
          <w:trHeight w:val="9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7950700000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proofErr w:type="spellStart"/>
            <w:r w:rsidRPr="003E6A9E">
              <w:rPr>
                <w:lang w:eastAsia="ru-RU"/>
              </w:rPr>
              <w:t>Софинансирование</w:t>
            </w:r>
            <w:proofErr w:type="spellEnd"/>
            <w:r w:rsidRPr="003E6A9E">
              <w:rPr>
                <w:lang w:eastAsia="ru-RU"/>
              </w:rPr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79507S0930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3E6A9E" w:rsidTr="00500AEA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0412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3400300001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</w:tr>
      <w:tr w:rsidR="00703031" w:rsidRPr="0065480B" w:rsidTr="00500AEA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1 </w:t>
            </w:r>
            <w:r>
              <w:rPr>
                <w:b/>
                <w:bCs/>
                <w:lang w:eastAsia="ru-RU"/>
              </w:rPr>
              <w:t>27</w:t>
            </w:r>
            <w:r w:rsidRPr="003E6A9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1 433,9</w:t>
            </w:r>
          </w:p>
        </w:tc>
      </w:tr>
      <w:tr w:rsidR="00703031" w:rsidRPr="003E6A9E" w:rsidTr="00500AEA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31,0</w:t>
            </w:r>
          </w:p>
        </w:tc>
      </w:tr>
      <w:tr w:rsidR="00703031" w:rsidRPr="003E6A9E" w:rsidTr="00500AEA">
        <w:trPr>
          <w:trHeight w:val="3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31,0</w:t>
            </w:r>
          </w:p>
        </w:tc>
      </w:tr>
      <w:tr w:rsidR="00703031" w:rsidRPr="003E6A9E" w:rsidTr="00500AEA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031" w:rsidRPr="003E6A9E" w:rsidRDefault="00703031" w:rsidP="00500AEA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</w:tr>
      <w:tr w:rsidR="00703031" w:rsidRPr="003E6A9E" w:rsidTr="00500AEA">
        <w:trPr>
          <w:trHeight w:val="8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031" w:rsidRPr="003E6A9E" w:rsidRDefault="00703031" w:rsidP="00500AEA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0920305200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14,0</w:t>
            </w:r>
          </w:p>
        </w:tc>
      </w:tr>
      <w:tr w:rsidR="00703031" w:rsidRPr="003E6A9E" w:rsidTr="00500AEA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6A9E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703031" w:rsidRPr="003E6A9E" w:rsidTr="00500AEA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703031" w:rsidRPr="003E6A9E" w:rsidTr="00500AEA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703031" w:rsidRPr="003E6A9E" w:rsidTr="00500AEA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3900200000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17,0</w:t>
            </w:r>
          </w:p>
        </w:tc>
      </w:tr>
      <w:tr w:rsidR="00703031" w:rsidRPr="003E6A9E" w:rsidTr="00500AEA">
        <w:trPr>
          <w:trHeight w:val="4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703031" w:rsidRPr="003E6A9E" w:rsidTr="00500AEA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703031" w:rsidRPr="003E6A9E" w:rsidTr="00500AEA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703031" w:rsidRPr="003E6A9E" w:rsidTr="00500AEA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703031" w:rsidRPr="003E6A9E" w:rsidTr="00500AEA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3910500000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332,0</w:t>
            </w:r>
          </w:p>
        </w:tc>
      </w:tr>
      <w:tr w:rsidR="00703031" w:rsidRPr="003E6A9E" w:rsidTr="00500AEA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909</w:t>
            </w:r>
            <w:r w:rsidRPr="003E6A9E">
              <w:rPr>
                <w:b/>
                <w:bCs/>
                <w:i/>
                <w:iCs/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703031" w:rsidRPr="003E6A9E" w:rsidTr="00500AEA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909</w:t>
            </w:r>
            <w:r w:rsidRPr="003E6A9E">
              <w:rPr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1 070,9</w:t>
            </w:r>
          </w:p>
        </w:tc>
      </w:tr>
      <w:tr w:rsidR="00703031" w:rsidRPr="003E6A9E" w:rsidTr="00500AEA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703031" w:rsidRPr="003E6A9E" w:rsidTr="00500AEA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703031" w:rsidRPr="003E6A9E" w:rsidTr="00500AEA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6000100000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456,0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832,9</w:t>
            </w:r>
          </w:p>
        </w:tc>
      </w:tr>
      <w:tr w:rsidR="00703031" w:rsidRPr="003E6A9E" w:rsidTr="00500AEA">
        <w:trPr>
          <w:trHeight w:val="705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453</w:t>
            </w:r>
            <w:r w:rsidRPr="003E6A9E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238,0</w:t>
            </w:r>
          </w:p>
        </w:tc>
      </w:tr>
      <w:tr w:rsidR="00703031" w:rsidRPr="003E6A9E" w:rsidTr="00500AEA">
        <w:trPr>
          <w:trHeight w:val="9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</w:tr>
      <w:tr w:rsidR="00703031" w:rsidRPr="003E6A9E" w:rsidTr="00500AEA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6A9E">
              <w:rPr>
                <w:color w:val="000000"/>
                <w:lang w:eastAsia="ru-RU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90,5</w:t>
            </w:r>
          </w:p>
        </w:tc>
      </w:tr>
      <w:tr w:rsidR="00703031" w:rsidRPr="003E6A9E" w:rsidTr="00500AEA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Pr="003E6A9E">
              <w:rPr>
                <w:lang w:eastAsia="ru-RU"/>
              </w:rPr>
              <w:t>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359</w:t>
            </w:r>
            <w:r w:rsidRPr="003E6A9E">
              <w:rPr>
                <w:lang w:eastAsia="ru-RU"/>
              </w:rPr>
              <w:t>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144,5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0503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6000500000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3,0</w:t>
            </w:r>
          </w:p>
        </w:tc>
      </w:tr>
      <w:tr w:rsidR="00703031" w:rsidRPr="0065480B" w:rsidTr="00500AEA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1 303,5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703031" w:rsidRPr="003E6A9E" w:rsidTr="00500AEA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703031" w:rsidRPr="003E6A9E" w:rsidTr="00500AEA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703031" w:rsidRPr="003E6A9E" w:rsidTr="00500AEA">
        <w:trPr>
          <w:trHeight w:val="9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703031" w:rsidRPr="003E6A9E" w:rsidTr="00500AEA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1118940820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1 303,5</w:t>
            </w:r>
          </w:p>
        </w:tc>
      </w:tr>
      <w:tr w:rsidR="00703031" w:rsidRPr="0065480B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10,0</w:t>
            </w:r>
          </w:p>
        </w:tc>
      </w:tr>
      <w:tr w:rsidR="00703031" w:rsidRPr="003E6A9E" w:rsidTr="00500AEA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3E6A9E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703031" w:rsidRPr="003E6A9E" w:rsidTr="00500AEA">
        <w:trPr>
          <w:trHeight w:val="8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5129700000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703031" w:rsidRPr="003E6A9E" w:rsidTr="00500AEA">
        <w:trPr>
          <w:trHeight w:val="11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5129700000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10,0</w:t>
            </w:r>
          </w:p>
        </w:tc>
      </w:tr>
      <w:tr w:rsidR="00703031" w:rsidRPr="0065480B" w:rsidTr="00500AEA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1 363,3</w:t>
            </w:r>
          </w:p>
        </w:tc>
      </w:tr>
      <w:tr w:rsidR="00703031" w:rsidRPr="003E6A9E" w:rsidTr="00500AEA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6A9E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6A9E">
              <w:rPr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1 363,3</w:t>
            </w:r>
          </w:p>
        </w:tc>
      </w:tr>
      <w:tr w:rsidR="00703031" w:rsidRPr="003E6A9E" w:rsidTr="00500AEA">
        <w:trPr>
          <w:trHeight w:val="12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6A9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3E6A9E">
              <w:rPr>
                <w:i/>
                <w:iCs/>
                <w:lang w:eastAsia="ru-RU"/>
              </w:rPr>
              <w:t>1 363,3</w:t>
            </w:r>
          </w:p>
        </w:tc>
      </w:tr>
      <w:tr w:rsidR="00703031" w:rsidRPr="003E6A9E" w:rsidTr="00500AEA">
        <w:trPr>
          <w:trHeight w:val="148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3E6A9E">
              <w:rPr>
                <w:lang w:eastAsia="ru-RU"/>
              </w:rPr>
              <w:t>тд</w:t>
            </w:r>
            <w:proofErr w:type="spellEnd"/>
            <w:r w:rsidRPr="003E6A9E">
              <w:rPr>
                <w:lang w:eastAsia="ru-RU"/>
              </w:rPr>
              <w:t>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703031" w:rsidRPr="003E6A9E" w:rsidTr="00500AEA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703031" w:rsidRPr="003E6A9E" w:rsidTr="00500AEA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170,5</w:t>
            </w:r>
          </w:p>
        </w:tc>
      </w:tr>
      <w:tr w:rsidR="00703031" w:rsidRPr="003E6A9E" w:rsidTr="00500AEA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14 Федерального </w:t>
            </w:r>
            <w:r w:rsidRPr="003E6A9E">
              <w:rPr>
                <w:lang w:eastAsia="ru-RU"/>
              </w:rPr>
              <w:lastRenderedPageBreak/>
              <w:t>Закона от 06.10.2003г №131 ФЗ (создание условий по организации досуга)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  <w:tr w:rsidR="00703031" w:rsidRPr="003E6A9E" w:rsidTr="00500AEA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  <w:tr w:rsidR="00703031" w:rsidRPr="003E6A9E" w:rsidTr="00500AEA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rPr>
                <w:lang w:eastAsia="ru-RU"/>
              </w:rPr>
            </w:pPr>
            <w:r w:rsidRPr="003E6A9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923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1403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5210601000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1 202,6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center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31" w:rsidRPr="003E6A9E" w:rsidRDefault="00703031" w:rsidP="00500AEA">
            <w:pPr>
              <w:suppressAutoHyphens w:val="0"/>
              <w:jc w:val="right"/>
              <w:rPr>
                <w:lang w:eastAsia="ru-RU"/>
              </w:rPr>
            </w:pPr>
            <w:r w:rsidRPr="003E6A9E">
              <w:rPr>
                <w:lang w:eastAsia="ru-RU"/>
              </w:rPr>
              <w:t>1 192,8</w:t>
            </w:r>
          </w:p>
        </w:tc>
      </w:tr>
    </w:tbl>
    <w:p w:rsidR="00703031" w:rsidRPr="0065480B" w:rsidRDefault="00703031" w:rsidP="00703031">
      <w:pPr>
        <w:suppressAutoHyphens w:val="0"/>
        <w:jc w:val="center"/>
        <w:rPr>
          <w:lang w:eastAsia="ru-RU"/>
        </w:rPr>
      </w:pPr>
    </w:p>
    <w:p w:rsidR="00703031" w:rsidRPr="00B6259E" w:rsidRDefault="00703031" w:rsidP="00703031">
      <w:pPr>
        <w:suppressAutoHyphens w:val="0"/>
        <w:jc w:val="center"/>
        <w:rPr>
          <w:lang w:eastAsia="ru-RU"/>
        </w:rPr>
      </w:pPr>
    </w:p>
    <w:p w:rsidR="00703031" w:rsidRDefault="00703031" w:rsidP="00703031">
      <w:pPr>
        <w:suppressAutoHyphens w:val="0"/>
        <w:jc w:val="center"/>
        <w:rPr>
          <w:lang w:eastAsia="ru-RU"/>
        </w:rPr>
      </w:pPr>
    </w:p>
    <w:p w:rsidR="00703031" w:rsidRDefault="00703031" w:rsidP="00703031">
      <w:pPr>
        <w:suppressAutoHyphens w:val="0"/>
        <w:jc w:val="center"/>
        <w:rPr>
          <w:lang w:eastAsia="ru-RU"/>
        </w:rPr>
      </w:pPr>
    </w:p>
    <w:p w:rsidR="00703031" w:rsidRPr="000F4903" w:rsidRDefault="00703031" w:rsidP="00703031">
      <w:pPr>
        <w:pStyle w:val="a5"/>
        <w:jc w:val="right"/>
      </w:pPr>
      <w:r w:rsidRPr="000F4903">
        <w:t>Приложение 7</w:t>
      </w:r>
    </w:p>
    <w:p w:rsidR="00703031" w:rsidRPr="000F4903" w:rsidRDefault="00703031" w:rsidP="00703031">
      <w:pPr>
        <w:pStyle w:val="a5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703031" w:rsidRPr="000F4903" w:rsidRDefault="00703031" w:rsidP="00703031">
      <w:pPr>
        <w:pStyle w:val="a5"/>
        <w:jc w:val="right"/>
      </w:pPr>
      <w:r w:rsidRPr="000F4903">
        <w:rPr>
          <w:lang w:eastAsia="ru-RU"/>
        </w:rPr>
        <w:t xml:space="preserve">от </w:t>
      </w:r>
      <w:r w:rsidRPr="00A22C00">
        <w:rPr>
          <w:lang w:eastAsia="ru-RU"/>
        </w:rPr>
        <w:t>26</w:t>
      </w:r>
      <w:r w:rsidRPr="000F4903">
        <w:rPr>
          <w:lang w:eastAsia="ru-RU"/>
        </w:rPr>
        <w:t xml:space="preserve"> </w:t>
      </w:r>
      <w:r>
        <w:rPr>
          <w:lang w:eastAsia="ru-RU"/>
        </w:rPr>
        <w:t>янва</w:t>
      </w:r>
      <w:r w:rsidRPr="000F4903">
        <w:rPr>
          <w:lang w:eastAsia="ru-RU"/>
        </w:rPr>
        <w:t>ря 202</w:t>
      </w:r>
      <w:r>
        <w:rPr>
          <w:lang w:eastAsia="ru-RU"/>
        </w:rPr>
        <w:t>3</w:t>
      </w:r>
      <w:r w:rsidRPr="000F4903">
        <w:rPr>
          <w:lang w:eastAsia="ru-RU"/>
        </w:rPr>
        <w:t>г.№</w:t>
      </w:r>
      <w:r>
        <w:rPr>
          <w:lang w:eastAsia="ru-RU"/>
        </w:rPr>
        <w:t>__</w:t>
      </w:r>
    </w:p>
    <w:p w:rsidR="00703031" w:rsidRPr="00B6259E" w:rsidRDefault="00703031" w:rsidP="00703031">
      <w:pPr>
        <w:pStyle w:val="27"/>
        <w:shd w:val="clear" w:color="auto" w:fill="auto"/>
        <w:spacing w:before="0" w:after="0" w:line="274" w:lineRule="exact"/>
        <w:ind w:right="120"/>
        <w:rPr>
          <w:color w:val="000000"/>
          <w:sz w:val="24"/>
          <w:lang w:bidi="ru-RU"/>
        </w:rPr>
      </w:pPr>
      <w:bookmarkStart w:id="1" w:name="bookmark8"/>
    </w:p>
    <w:p w:rsidR="00703031" w:rsidRPr="00B6259E" w:rsidRDefault="00703031" w:rsidP="00703031">
      <w:pPr>
        <w:pStyle w:val="27"/>
        <w:shd w:val="clear" w:color="auto" w:fill="auto"/>
        <w:spacing w:before="0" w:after="0" w:line="274" w:lineRule="exact"/>
        <w:ind w:right="120"/>
        <w:rPr>
          <w:color w:val="000000"/>
          <w:sz w:val="24"/>
          <w:lang w:bidi="ru-RU"/>
        </w:rPr>
      </w:pPr>
      <w:r w:rsidRPr="00B6259E">
        <w:rPr>
          <w:color w:val="000000"/>
          <w:sz w:val="24"/>
          <w:lang w:bidi="ru-RU"/>
        </w:rPr>
        <w:t xml:space="preserve">Источники </w:t>
      </w:r>
    </w:p>
    <w:p w:rsidR="00703031" w:rsidRPr="00B6259E" w:rsidRDefault="00703031" w:rsidP="00703031">
      <w:pPr>
        <w:pStyle w:val="27"/>
        <w:shd w:val="clear" w:color="auto" w:fill="auto"/>
        <w:spacing w:before="0" w:after="0" w:line="274" w:lineRule="exact"/>
        <w:ind w:right="120"/>
        <w:rPr>
          <w:sz w:val="24"/>
        </w:rPr>
      </w:pPr>
      <w:r w:rsidRPr="00B6259E">
        <w:rPr>
          <w:color w:val="000000"/>
          <w:sz w:val="24"/>
          <w:lang w:bidi="ru-RU"/>
        </w:rPr>
        <w:t>финансирования дефицита бюджета Побединского  сельского</w:t>
      </w:r>
      <w:r w:rsidRPr="00B6259E">
        <w:rPr>
          <w:color w:val="000000"/>
          <w:sz w:val="24"/>
          <w:lang w:bidi="ru-RU"/>
        </w:rPr>
        <w:br/>
        <w:t xml:space="preserve">поселения на 2023 год </w:t>
      </w:r>
      <w:bookmarkEnd w:id="1"/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6"/>
        <w:gridCol w:w="1962"/>
      </w:tblGrid>
      <w:tr w:rsidR="00703031" w:rsidRPr="00B6259E" w:rsidTr="00500AEA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31" w:rsidRPr="00B6259E" w:rsidRDefault="00703031" w:rsidP="00500AEA">
            <w:pPr>
              <w:ind w:firstLine="360"/>
              <w:jc w:val="center"/>
              <w:rPr>
                <w:b/>
              </w:rPr>
            </w:pPr>
            <w:r w:rsidRPr="00B6259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31" w:rsidRPr="00B6259E" w:rsidRDefault="00703031" w:rsidP="00500AEA">
            <w:pPr>
              <w:rPr>
                <w:b/>
              </w:rPr>
            </w:pPr>
            <w:r w:rsidRPr="00B6259E">
              <w:rPr>
                <w:b/>
              </w:rPr>
              <w:t xml:space="preserve">Сумма </w:t>
            </w:r>
            <w:proofErr w:type="spellStart"/>
            <w:r w:rsidRPr="00B6259E">
              <w:rPr>
                <w:b/>
              </w:rPr>
              <w:t>тыс.р</w:t>
            </w:r>
            <w:proofErr w:type="spellEnd"/>
            <w:r w:rsidRPr="00B6259E">
              <w:rPr>
                <w:b/>
              </w:rPr>
              <w:t>.</w:t>
            </w:r>
          </w:p>
        </w:tc>
      </w:tr>
      <w:tr w:rsidR="00703031" w:rsidRPr="00B6259E" w:rsidTr="00500AEA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31" w:rsidRPr="00B6259E" w:rsidRDefault="00703031" w:rsidP="00500AEA">
            <w:pPr>
              <w:ind w:firstLine="360"/>
              <w:jc w:val="center"/>
            </w:pPr>
            <w:r w:rsidRPr="00B6259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31" w:rsidRPr="00B6259E" w:rsidRDefault="00703031" w:rsidP="00500AEA">
            <w:pPr>
              <w:ind w:firstLine="360"/>
              <w:jc w:val="center"/>
            </w:pPr>
            <w:r w:rsidRPr="00B6259E">
              <w:t>2</w:t>
            </w:r>
          </w:p>
        </w:tc>
      </w:tr>
      <w:tr w:rsidR="00703031" w:rsidRPr="00B6259E" w:rsidTr="00500AEA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31" w:rsidRPr="00B6259E" w:rsidRDefault="00703031" w:rsidP="00500AEA">
            <w:pPr>
              <w:jc w:val="both"/>
            </w:pPr>
            <w:r w:rsidRPr="00B6259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31" w:rsidRPr="00B6259E" w:rsidRDefault="00703031" w:rsidP="00500AEA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1 091,9</w:t>
            </w:r>
          </w:p>
        </w:tc>
      </w:tr>
      <w:tr w:rsidR="00703031" w:rsidRPr="00B6259E" w:rsidTr="00500AEA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31" w:rsidRPr="00B6259E" w:rsidRDefault="00703031" w:rsidP="00500AEA">
            <w:pPr>
              <w:ind w:firstLine="360"/>
              <w:jc w:val="both"/>
              <w:rPr>
                <w:b/>
              </w:rPr>
            </w:pPr>
            <w:r w:rsidRPr="00B6259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031" w:rsidRPr="00B6259E" w:rsidRDefault="00703031" w:rsidP="00500AEA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1 091,9</w:t>
            </w:r>
          </w:p>
        </w:tc>
      </w:tr>
    </w:tbl>
    <w:p w:rsidR="00703031" w:rsidRPr="00B6259E" w:rsidRDefault="00703031" w:rsidP="00703031">
      <w:pPr>
        <w:jc w:val="center"/>
        <w:rPr>
          <w:b/>
        </w:rPr>
      </w:pPr>
    </w:p>
    <w:p w:rsidR="00703031" w:rsidRPr="00181C34" w:rsidRDefault="00703031" w:rsidP="00703031">
      <w:pPr>
        <w:rPr>
          <w:lang w:eastAsia="ru-RU"/>
        </w:rPr>
      </w:pPr>
    </w:p>
    <w:p w:rsidR="00703031" w:rsidRDefault="00703031" w:rsidP="00703031">
      <w:pPr>
        <w:pStyle w:val="1"/>
        <w:ind w:firstLine="709"/>
        <w:jc w:val="center"/>
      </w:pPr>
    </w:p>
    <w:p w:rsidR="00703031" w:rsidRPr="00703031" w:rsidRDefault="00703031" w:rsidP="00703031">
      <w:pPr>
        <w:pStyle w:val="1"/>
        <w:ind w:firstLine="709"/>
        <w:jc w:val="center"/>
        <w:rPr>
          <w:sz w:val="24"/>
          <w:szCs w:val="24"/>
        </w:rPr>
      </w:pPr>
      <w:r w:rsidRPr="00703031">
        <w:rPr>
          <w:sz w:val="24"/>
          <w:szCs w:val="24"/>
        </w:rPr>
        <w:t>СОВЕТ ПОБЕДИНСКОГО СЕЛЬСКОГО ПОСЕЛЕНИЯ</w:t>
      </w:r>
    </w:p>
    <w:p w:rsidR="00703031" w:rsidRPr="00703031" w:rsidRDefault="00703031" w:rsidP="00703031">
      <w:pPr>
        <w:ind w:firstLine="709"/>
        <w:jc w:val="center"/>
        <w:rPr>
          <w:b/>
          <w:bCs/>
        </w:rPr>
      </w:pPr>
      <w:r w:rsidRPr="00703031">
        <w:rPr>
          <w:b/>
          <w:bCs/>
        </w:rPr>
        <w:t>ШЕГАРСКОГО РАЙОНА ТОМСКОЙ ОБЛАСТИ</w:t>
      </w:r>
    </w:p>
    <w:p w:rsidR="00703031" w:rsidRPr="00703031" w:rsidRDefault="00703031" w:rsidP="00703031">
      <w:pPr>
        <w:ind w:firstLine="709"/>
        <w:jc w:val="center"/>
        <w:rPr>
          <w:b/>
          <w:bCs/>
        </w:rPr>
      </w:pPr>
    </w:p>
    <w:p w:rsidR="00703031" w:rsidRPr="00B52723" w:rsidRDefault="00703031" w:rsidP="00703031">
      <w:pPr>
        <w:pStyle w:val="2"/>
        <w:ind w:firstLine="709"/>
        <w:jc w:val="center"/>
        <w:rPr>
          <w:sz w:val="28"/>
          <w:szCs w:val="28"/>
        </w:rPr>
      </w:pPr>
      <w:r w:rsidRPr="00B52723">
        <w:rPr>
          <w:sz w:val="28"/>
          <w:szCs w:val="28"/>
        </w:rPr>
        <w:t>РЕШЕНИЕ</w:t>
      </w:r>
    </w:p>
    <w:p w:rsidR="00703031" w:rsidRDefault="00703031" w:rsidP="00703031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03031" w:rsidRDefault="00703031" w:rsidP="00703031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       </w:t>
      </w:r>
      <w:r>
        <w:rPr>
          <w:lang w:eastAsia="ru-RU"/>
        </w:rPr>
        <w:t>п. Победа</w:t>
      </w:r>
    </w:p>
    <w:p w:rsidR="00703031" w:rsidRDefault="00703031" w:rsidP="00703031">
      <w:pPr>
        <w:autoSpaceDE w:val="0"/>
        <w:autoSpaceDN w:val="0"/>
        <w:adjustRightInd w:val="0"/>
        <w:jc w:val="center"/>
        <w:rPr>
          <w:lang w:eastAsia="ru-RU"/>
        </w:rPr>
      </w:pPr>
    </w:p>
    <w:p w:rsidR="00703031" w:rsidRPr="00B52723" w:rsidRDefault="00703031" w:rsidP="00703031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26</w:t>
      </w:r>
      <w:r w:rsidRPr="00B52723">
        <w:rPr>
          <w:lang w:eastAsia="ru-RU"/>
        </w:rPr>
        <w:t>.</w:t>
      </w:r>
      <w:r>
        <w:rPr>
          <w:lang w:eastAsia="ru-RU"/>
        </w:rPr>
        <w:t>01</w:t>
      </w:r>
      <w:r w:rsidRPr="00B52723">
        <w:rPr>
          <w:lang w:eastAsia="ru-RU"/>
        </w:rPr>
        <w:t>.202</w:t>
      </w:r>
      <w:r>
        <w:rPr>
          <w:lang w:eastAsia="ru-RU"/>
        </w:rPr>
        <w:t>3</w:t>
      </w:r>
      <w:r w:rsidRPr="00B52723">
        <w:rPr>
          <w:lang w:eastAsia="ru-RU"/>
        </w:rPr>
        <w:t>г.</w:t>
      </w:r>
      <w:r>
        <w:rPr>
          <w:lang w:eastAsia="ru-RU"/>
        </w:rPr>
        <w:t xml:space="preserve">                                                                                                                               </w:t>
      </w:r>
      <w:r w:rsidRPr="00B52723">
        <w:rPr>
          <w:lang w:eastAsia="ru-RU"/>
        </w:rPr>
        <w:t>№</w:t>
      </w:r>
      <w:r>
        <w:rPr>
          <w:lang w:eastAsia="ru-RU"/>
        </w:rPr>
        <w:t xml:space="preserve">23                                             </w:t>
      </w:r>
    </w:p>
    <w:p w:rsidR="00703031" w:rsidRDefault="00703031" w:rsidP="007030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03031" w:rsidRPr="00EE3CEB" w:rsidRDefault="00703031" w:rsidP="007030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03031" w:rsidRPr="00034D3C" w:rsidRDefault="00703031" w:rsidP="00703031">
      <w:pPr>
        <w:pStyle w:val="a5"/>
        <w:ind w:firstLine="708"/>
        <w:jc w:val="center"/>
        <w:rPr>
          <w:b/>
          <w:bCs/>
        </w:rPr>
      </w:pPr>
      <w:r w:rsidRPr="00034D3C">
        <w:rPr>
          <w:b/>
          <w:bCs/>
        </w:rPr>
        <w:t xml:space="preserve">Об утверждении </w:t>
      </w:r>
      <w:r w:rsidRPr="00034D3C">
        <w:rPr>
          <w:b/>
        </w:rPr>
        <w:t>размера и условий оплаты труда муниципальных служащих в муниципальном образовании Побединское сельское поселение</w:t>
      </w:r>
    </w:p>
    <w:p w:rsidR="00703031" w:rsidRPr="00034D3C" w:rsidRDefault="00703031" w:rsidP="00703031">
      <w:pPr>
        <w:pStyle w:val="a5"/>
        <w:jc w:val="center"/>
        <w:rPr>
          <w:b/>
          <w:lang w:eastAsia="ru-RU"/>
        </w:rPr>
      </w:pPr>
    </w:p>
    <w:p w:rsidR="00703031" w:rsidRPr="00B52723" w:rsidRDefault="00703031" w:rsidP="00703031">
      <w:pPr>
        <w:pStyle w:val="a5"/>
        <w:ind w:firstLine="708"/>
        <w:jc w:val="both"/>
        <w:rPr>
          <w:lang w:eastAsia="ru-RU"/>
        </w:rPr>
      </w:pPr>
      <w:r w:rsidRPr="00B52723">
        <w:t xml:space="preserve">В соответствии со </w:t>
      </w:r>
      <w:hyperlink r:id="rId10" w:history="1">
        <w:r w:rsidRPr="00B52723">
          <w:t>статьей 22</w:t>
        </w:r>
      </w:hyperlink>
      <w:r w:rsidRPr="00B52723">
        <w:t xml:space="preserve"> Федерального закона от 2 марта 2007 года № 25-ФЗ «О муниципальной службе в Российской Федерации»</w:t>
      </w:r>
      <w:r w:rsidRPr="00B52723">
        <w:rPr>
          <w:lang w:eastAsia="ru-RU"/>
        </w:rPr>
        <w:t xml:space="preserve">, </w:t>
      </w:r>
    </w:p>
    <w:p w:rsidR="00703031" w:rsidRPr="00B52723" w:rsidRDefault="00703031" w:rsidP="00703031">
      <w:pPr>
        <w:pStyle w:val="a5"/>
        <w:jc w:val="both"/>
        <w:rPr>
          <w:lang w:eastAsia="ru-RU"/>
        </w:rPr>
      </w:pPr>
    </w:p>
    <w:p w:rsidR="00703031" w:rsidRPr="00B52723" w:rsidRDefault="00703031" w:rsidP="00703031">
      <w:pPr>
        <w:pStyle w:val="a5"/>
        <w:jc w:val="both"/>
        <w:rPr>
          <w:lang w:eastAsia="ru-RU"/>
        </w:rPr>
      </w:pPr>
      <w:r w:rsidRPr="00B52723">
        <w:rPr>
          <w:lang w:eastAsia="ru-RU"/>
        </w:rPr>
        <w:t>СОВЕТ ПОБЕДИНСКОГО СЕЛЬСКОГО ПОСЕЛЕНИЯ РЕШИЛ:</w:t>
      </w:r>
    </w:p>
    <w:p w:rsidR="00703031" w:rsidRPr="00B52723" w:rsidRDefault="00703031" w:rsidP="00703031">
      <w:pPr>
        <w:pStyle w:val="a5"/>
        <w:jc w:val="both"/>
        <w:rPr>
          <w:lang w:eastAsia="ru-RU"/>
        </w:rPr>
      </w:pPr>
    </w:p>
    <w:p w:rsidR="00703031" w:rsidRPr="00B52723" w:rsidRDefault="00703031" w:rsidP="00703031">
      <w:pPr>
        <w:pStyle w:val="a5"/>
        <w:jc w:val="both"/>
        <w:rPr>
          <w:lang w:eastAsia="ru-RU"/>
        </w:rPr>
      </w:pPr>
    </w:p>
    <w:p w:rsidR="00703031" w:rsidRPr="00B52723" w:rsidRDefault="00703031" w:rsidP="00703031">
      <w:pPr>
        <w:pStyle w:val="a5"/>
        <w:ind w:firstLine="708"/>
        <w:jc w:val="both"/>
      </w:pPr>
      <w:r w:rsidRPr="00B52723">
        <w:rPr>
          <w:lang w:eastAsia="ru-RU"/>
        </w:rPr>
        <w:lastRenderedPageBreak/>
        <w:t xml:space="preserve">1. </w:t>
      </w:r>
      <w:r w:rsidRPr="00B52723">
        <w:t xml:space="preserve">Принять </w:t>
      </w:r>
      <w:hyperlink r:id="rId11" w:history="1">
        <w:r w:rsidRPr="00B52723">
          <w:t>Положение</w:t>
        </w:r>
      </w:hyperlink>
      <w:r w:rsidRPr="00B52723">
        <w:t xml:space="preserve"> «О размере и условиях оплаты труда муниципальных служащих в муниципальном образовании </w:t>
      </w:r>
      <w:r>
        <w:t>Побединское сельское поселение</w:t>
      </w:r>
      <w:r w:rsidRPr="00B52723">
        <w:t xml:space="preserve"> согласно приложению к настоящему решению.</w:t>
      </w:r>
    </w:p>
    <w:p w:rsidR="00703031" w:rsidRPr="00B52723" w:rsidRDefault="00703031" w:rsidP="00703031">
      <w:pPr>
        <w:pStyle w:val="a5"/>
        <w:ind w:firstLine="708"/>
        <w:jc w:val="both"/>
        <w:rPr>
          <w:lang w:eastAsia="ru-RU"/>
        </w:rPr>
      </w:pPr>
      <w:r w:rsidRPr="00B52723">
        <w:rPr>
          <w:lang w:eastAsia="ru-RU"/>
        </w:rPr>
        <w:t>2. Признать утратившими силу решения Совета Побединского сельского поселения:</w:t>
      </w:r>
    </w:p>
    <w:p w:rsidR="00703031" w:rsidRPr="00B52723" w:rsidRDefault="00703031" w:rsidP="00703031">
      <w:pPr>
        <w:pStyle w:val="a5"/>
        <w:ind w:firstLine="708"/>
        <w:jc w:val="both"/>
        <w:rPr>
          <w:lang w:eastAsia="ru-RU"/>
        </w:rPr>
      </w:pPr>
      <w:r w:rsidRPr="00B52723">
        <w:rPr>
          <w:lang w:eastAsia="ru-RU"/>
        </w:rPr>
        <w:t>2.1. от 30.05. 2013г. № 30 «</w:t>
      </w:r>
      <w:r w:rsidRPr="00B52723">
        <w:t>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 w:rsidRPr="00B52723">
        <w:rPr>
          <w:lang w:eastAsia="ru-RU"/>
        </w:rPr>
        <w:t>;</w:t>
      </w:r>
    </w:p>
    <w:p w:rsidR="00703031" w:rsidRPr="00B52723" w:rsidRDefault="00703031" w:rsidP="00703031">
      <w:pPr>
        <w:pStyle w:val="a5"/>
        <w:ind w:firstLine="708"/>
        <w:jc w:val="both"/>
      </w:pPr>
      <w:r w:rsidRPr="00B52723">
        <w:rPr>
          <w:lang w:eastAsia="ru-RU"/>
        </w:rPr>
        <w:t>2.2.</w:t>
      </w:r>
      <w:r>
        <w:rPr>
          <w:lang w:eastAsia="ru-RU"/>
        </w:rPr>
        <w:t xml:space="preserve"> </w:t>
      </w:r>
      <w:r w:rsidRPr="00B52723">
        <w:rPr>
          <w:lang w:eastAsia="ru-RU"/>
        </w:rPr>
        <w:t>от 08.08. 2013г. № 39</w:t>
      </w:r>
      <w:r>
        <w:rPr>
          <w:lang w:eastAsia="ru-RU"/>
        </w:rPr>
        <w:t xml:space="preserve"> </w:t>
      </w:r>
      <w:r w:rsidRPr="00B52723">
        <w:rPr>
          <w:lang w:eastAsia="ru-RU"/>
        </w:rPr>
        <w:t>«</w:t>
      </w:r>
      <w:r w:rsidRPr="00B52723"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 w:rsidRPr="00B52723">
        <w:rPr>
          <w:lang w:eastAsia="ru-RU"/>
        </w:rPr>
        <w:t>;</w:t>
      </w:r>
    </w:p>
    <w:p w:rsidR="00703031" w:rsidRPr="00B52723" w:rsidRDefault="00703031" w:rsidP="00703031">
      <w:pPr>
        <w:pStyle w:val="a5"/>
        <w:ind w:firstLine="708"/>
        <w:jc w:val="both"/>
        <w:rPr>
          <w:lang w:eastAsia="ru-RU"/>
        </w:rPr>
      </w:pPr>
      <w:r w:rsidRPr="00B52723">
        <w:rPr>
          <w:lang w:eastAsia="ru-RU"/>
        </w:rPr>
        <w:t>2.3.</w:t>
      </w:r>
      <w:r>
        <w:rPr>
          <w:lang w:eastAsia="ru-RU"/>
        </w:rPr>
        <w:t xml:space="preserve"> </w:t>
      </w:r>
      <w:r w:rsidRPr="00B52723">
        <w:rPr>
          <w:lang w:eastAsia="ru-RU"/>
        </w:rPr>
        <w:t>от 27.11.2013 №46</w:t>
      </w:r>
      <w:r>
        <w:rPr>
          <w:lang w:eastAsia="ru-RU"/>
        </w:rPr>
        <w:t xml:space="preserve"> </w:t>
      </w:r>
      <w:r w:rsidRPr="00B52723">
        <w:rPr>
          <w:lang w:eastAsia="ru-RU"/>
        </w:rPr>
        <w:t>«</w:t>
      </w:r>
      <w:r w:rsidRPr="00B52723"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 w:rsidRPr="00B52723">
        <w:rPr>
          <w:lang w:eastAsia="ru-RU"/>
        </w:rPr>
        <w:t>;</w:t>
      </w:r>
    </w:p>
    <w:p w:rsidR="00703031" w:rsidRPr="00B52723" w:rsidRDefault="00703031" w:rsidP="00703031">
      <w:pPr>
        <w:pStyle w:val="a5"/>
        <w:ind w:firstLine="708"/>
        <w:jc w:val="both"/>
        <w:rPr>
          <w:lang w:eastAsia="ru-RU"/>
        </w:rPr>
      </w:pPr>
      <w:r w:rsidRPr="00B52723">
        <w:rPr>
          <w:lang w:eastAsia="ru-RU"/>
        </w:rPr>
        <w:t>2.4.</w:t>
      </w:r>
      <w:r>
        <w:rPr>
          <w:lang w:eastAsia="ru-RU"/>
        </w:rPr>
        <w:t xml:space="preserve"> </w:t>
      </w:r>
      <w:r w:rsidRPr="00B52723">
        <w:rPr>
          <w:lang w:eastAsia="ru-RU"/>
        </w:rPr>
        <w:t>от 27.03.2014 №61</w:t>
      </w:r>
      <w:r>
        <w:rPr>
          <w:lang w:eastAsia="ru-RU"/>
        </w:rPr>
        <w:t xml:space="preserve"> </w:t>
      </w:r>
      <w:r w:rsidRPr="00B52723">
        <w:rPr>
          <w:lang w:eastAsia="ru-RU"/>
        </w:rPr>
        <w:t>«</w:t>
      </w:r>
      <w:r w:rsidRPr="00B52723"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 w:rsidRPr="00B52723">
        <w:rPr>
          <w:lang w:eastAsia="ru-RU"/>
        </w:rPr>
        <w:t>;</w:t>
      </w:r>
    </w:p>
    <w:p w:rsidR="00703031" w:rsidRPr="00B52723" w:rsidRDefault="00703031" w:rsidP="00703031">
      <w:pPr>
        <w:pStyle w:val="a5"/>
        <w:ind w:firstLine="708"/>
        <w:jc w:val="both"/>
        <w:rPr>
          <w:lang w:eastAsia="ru-RU"/>
        </w:rPr>
      </w:pPr>
      <w:r w:rsidRPr="00B52723">
        <w:rPr>
          <w:lang w:eastAsia="ru-RU"/>
        </w:rPr>
        <w:t>2.5. от 17.06.2014 №66 «</w:t>
      </w:r>
      <w:r w:rsidRPr="00B52723"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 w:rsidRPr="00B52723">
        <w:rPr>
          <w:lang w:eastAsia="ru-RU"/>
        </w:rPr>
        <w:t>;</w:t>
      </w:r>
    </w:p>
    <w:p w:rsidR="00703031" w:rsidRPr="00B52723" w:rsidRDefault="00703031" w:rsidP="00703031">
      <w:pPr>
        <w:pStyle w:val="a5"/>
        <w:ind w:firstLine="708"/>
        <w:jc w:val="both"/>
        <w:rPr>
          <w:lang w:eastAsia="ru-RU"/>
        </w:rPr>
      </w:pPr>
      <w:r w:rsidRPr="00B52723">
        <w:rPr>
          <w:lang w:eastAsia="ru-RU"/>
        </w:rPr>
        <w:t>2.6. от 20.11.2014 №72 «</w:t>
      </w:r>
      <w:r w:rsidRPr="00B52723"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 w:rsidRPr="00B52723">
        <w:rPr>
          <w:lang w:eastAsia="ru-RU"/>
        </w:rPr>
        <w:t>;</w:t>
      </w:r>
    </w:p>
    <w:p w:rsidR="00703031" w:rsidRPr="00B52723" w:rsidRDefault="00703031" w:rsidP="00703031">
      <w:pPr>
        <w:pStyle w:val="a5"/>
        <w:ind w:firstLine="708"/>
        <w:jc w:val="both"/>
      </w:pPr>
      <w:r w:rsidRPr="00B52723">
        <w:rPr>
          <w:lang w:eastAsia="ru-RU"/>
        </w:rPr>
        <w:t xml:space="preserve">2.7. </w:t>
      </w:r>
      <w:r w:rsidRPr="00B52723">
        <w:t>от 12.10.2017 № 9</w:t>
      </w:r>
      <w:r w:rsidRPr="00B52723">
        <w:rPr>
          <w:lang w:eastAsia="ru-RU"/>
        </w:rPr>
        <w:t xml:space="preserve"> «</w:t>
      </w:r>
      <w:r w:rsidRPr="00B52723"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 w:rsidRPr="00B52723">
        <w:rPr>
          <w:lang w:eastAsia="ru-RU"/>
        </w:rPr>
        <w:t>;</w:t>
      </w:r>
    </w:p>
    <w:p w:rsidR="00703031" w:rsidRPr="00B52723" w:rsidRDefault="00703031" w:rsidP="00703031">
      <w:pPr>
        <w:pStyle w:val="a5"/>
        <w:ind w:firstLine="708"/>
        <w:jc w:val="both"/>
      </w:pPr>
      <w:r w:rsidRPr="00B52723">
        <w:rPr>
          <w:lang w:eastAsia="ru-RU"/>
        </w:rPr>
        <w:t>2.8</w:t>
      </w:r>
      <w:r w:rsidRPr="00B52723">
        <w:t xml:space="preserve"> от 27.12.2018 № 73а,</w:t>
      </w:r>
      <w:r w:rsidRPr="00B52723">
        <w:rPr>
          <w:lang w:eastAsia="ru-RU"/>
        </w:rPr>
        <w:t xml:space="preserve"> «</w:t>
      </w:r>
      <w:r w:rsidRPr="00B52723"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 w:rsidRPr="00B52723">
        <w:rPr>
          <w:lang w:eastAsia="ru-RU"/>
        </w:rPr>
        <w:t>;</w:t>
      </w:r>
    </w:p>
    <w:p w:rsidR="00703031" w:rsidRPr="00B52723" w:rsidRDefault="00703031" w:rsidP="00703031">
      <w:pPr>
        <w:pStyle w:val="a5"/>
        <w:ind w:firstLine="708"/>
        <w:jc w:val="both"/>
        <w:rPr>
          <w:lang w:eastAsia="ru-RU"/>
        </w:rPr>
      </w:pPr>
      <w:r w:rsidRPr="00B52723">
        <w:t xml:space="preserve">2.9. от 14.11.2019 № 109 </w:t>
      </w:r>
      <w:r w:rsidRPr="00B52723">
        <w:rPr>
          <w:lang w:eastAsia="ru-RU"/>
        </w:rPr>
        <w:t>«</w:t>
      </w:r>
      <w:r w:rsidRPr="00B52723">
        <w:t>О внесении изменений в Приложение к Положению решения Совета Побединского сельского поселения № 30 от 30.05.2013г. «Об утверждении Положения об оплате труда лиц, замещающих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</w:t>
      </w:r>
      <w:r>
        <w:rPr>
          <w:lang w:eastAsia="ru-RU"/>
        </w:rPr>
        <w:t>;</w:t>
      </w:r>
    </w:p>
    <w:p w:rsidR="00703031" w:rsidRPr="00B52723" w:rsidRDefault="00703031" w:rsidP="00703031">
      <w:pPr>
        <w:pStyle w:val="a5"/>
        <w:jc w:val="both"/>
      </w:pPr>
      <w:r>
        <w:tab/>
        <w:t xml:space="preserve">2.10. </w:t>
      </w:r>
      <w:r w:rsidRPr="00B52723">
        <w:rPr>
          <w:lang w:eastAsia="ru-RU"/>
        </w:rPr>
        <w:t xml:space="preserve">от </w:t>
      </w:r>
      <w:r>
        <w:rPr>
          <w:lang w:eastAsia="ru-RU"/>
        </w:rPr>
        <w:t>08</w:t>
      </w:r>
      <w:r w:rsidRPr="00B52723">
        <w:rPr>
          <w:lang w:eastAsia="ru-RU"/>
        </w:rPr>
        <w:t>.</w:t>
      </w:r>
      <w:r>
        <w:rPr>
          <w:lang w:eastAsia="ru-RU"/>
        </w:rPr>
        <w:t>08</w:t>
      </w:r>
      <w:r w:rsidRPr="00B52723">
        <w:rPr>
          <w:lang w:eastAsia="ru-RU"/>
        </w:rPr>
        <w:t xml:space="preserve">. 2013г. № </w:t>
      </w:r>
      <w:r>
        <w:rPr>
          <w:lang w:eastAsia="ru-RU"/>
        </w:rPr>
        <w:t>40</w:t>
      </w:r>
      <w:r w:rsidRPr="00B52723">
        <w:rPr>
          <w:lang w:eastAsia="ru-RU"/>
        </w:rPr>
        <w:t xml:space="preserve"> «</w:t>
      </w:r>
      <w:r w:rsidRPr="00B52723">
        <w:t xml:space="preserve">Об утверждении Положения </w:t>
      </w:r>
      <w:r>
        <w:t xml:space="preserve">о порядке выплаты премии </w:t>
      </w:r>
      <w:r w:rsidRPr="00120AE4">
        <w:t xml:space="preserve">за выполнение особо важных и сложных заданий </w:t>
      </w:r>
      <w:proofErr w:type="gramStart"/>
      <w:r w:rsidRPr="00B52723">
        <w:t>лиц</w:t>
      </w:r>
      <w:r>
        <w:t xml:space="preserve">ам </w:t>
      </w:r>
      <w:r w:rsidRPr="00B52723">
        <w:t xml:space="preserve"> замещающих</w:t>
      </w:r>
      <w:proofErr w:type="gramEnd"/>
      <w:r w:rsidRPr="00B52723">
        <w:t xml:space="preserve"> должности муниципальной службы в администра</w:t>
      </w:r>
      <w:r>
        <w:t xml:space="preserve">ции муниципального образования </w:t>
      </w:r>
      <w:r w:rsidRPr="00B52723">
        <w:t>Побединское сельское поселение</w:t>
      </w:r>
      <w:r>
        <w:t>».</w:t>
      </w:r>
    </w:p>
    <w:p w:rsidR="00703031" w:rsidRPr="00B52723" w:rsidRDefault="00703031" w:rsidP="00703031">
      <w:pPr>
        <w:pStyle w:val="a5"/>
        <w:ind w:firstLine="708"/>
        <w:jc w:val="both"/>
      </w:pPr>
      <w:r w:rsidRPr="00B52723">
        <w:rPr>
          <w:lang w:eastAsia="ru-RU"/>
        </w:rPr>
        <w:t>3. Настоящее решение распространяется на правоотношения с 01.</w:t>
      </w:r>
      <w:r>
        <w:rPr>
          <w:lang w:eastAsia="ru-RU"/>
        </w:rPr>
        <w:t>01</w:t>
      </w:r>
      <w:r w:rsidRPr="00B52723">
        <w:rPr>
          <w:lang w:eastAsia="ru-RU"/>
        </w:rPr>
        <w:t>.202</w:t>
      </w:r>
      <w:r>
        <w:rPr>
          <w:lang w:eastAsia="ru-RU"/>
        </w:rPr>
        <w:t>3</w:t>
      </w:r>
      <w:r w:rsidRPr="00B52723">
        <w:rPr>
          <w:lang w:eastAsia="ru-RU"/>
        </w:rPr>
        <w:t>.</w:t>
      </w:r>
    </w:p>
    <w:p w:rsidR="00703031" w:rsidRPr="00B52723" w:rsidRDefault="00703031" w:rsidP="00703031">
      <w:pPr>
        <w:pStyle w:val="a5"/>
        <w:jc w:val="both"/>
        <w:rPr>
          <w:lang w:eastAsia="ru-RU"/>
        </w:rPr>
      </w:pPr>
    </w:p>
    <w:p w:rsidR="00703031" w:rsidRPr="00B52723" w:rsidRDefault="00703031" w:rsidP="00703031">
      <w:pPr>
        <w:pStyle w:val="a5"/>
        <w:jc w:val="both"/>
        <w:rPr>
          <w:lang w:eastAsia="ru-RU"/>
        </w:rPr>
      </w:pPr>
    </w:p>
    <w:p w:rsidR="00703031" w:rsidRPr="00B52723" w:rsidRDefault="00703031" w:rsidP="00703031">
      <w:pPr>
        <w:pStyle w:val="a5"/>
        <w:jc w:val="both"/>
        <w:rPr>
          <w:lang w:eastAsia="ru-RU"/>
        </w:rPr>
      </w:pPr>
    </w:p>
    <w:p w:rsidR="00703031" w:rsidRPr="00B52723" w:rsidRDefault="00703031" w:rsidP="00703031">
      <w:pPr>
        <w:pStyle w:val="a5"/>
        <w:jc w:val="both"/>
        <w:rPr>
          <w:lang w:eastAsia="ru-RU"/>
        </w:rPr>
      </w:pPr>
    </w:p>
    <w:p w:rsidR="00703031" w:rsidRPr="00120AE4" w:rsidRDefault="00703031" w:rsidP="00703031">
      <w:pPr>
        <w:pStyle w:val="a5"/>
      </w:pPr>
      <w:r w:rsidRPr="00120AE4">
        <w:t>Председатель Совета Побединского</w:t>
      </w:r>
      <w:r w:rsidRPr="00120AE4">
        <w:rPr>
          <w:iCs/>
          <w:color w:val="000000" w:themeColor="text1"/>
        </w:rPr>
        <w:t xml:space="preserve">  </w:t>
      </w:r>
    </w:p>
    <w:p w:rsidR="00703031" w:rsidRPr="00120AE4" w:rsidRDefault="00703031" w:rsidP="00703031">
      <w:pPr>
        <w:pStyle w:val="a5"/>
      </w:pPr>
      <w:r w:rsidRPr="00120AE4">
        <w:t xml:space="preserve">сельского поселения                                                                                         </w:t>
      </w:r>
      <w:r>
        <w:t xml:space="preserve">  </w:t>
      </w:r>
      <w:r w:rsidRPr="00120AE4">
        <w:t xml:space="preserve">      </w:t>
      </w:r>
      <w:r w:rsidRPr="00120AE4">
        <w:rPr>
          <w:iCs/>
          <w:color w:val="000000" w:themeColor="text1"/>
        </w:rPr>
        <w:t>Н.Н. Варламова</w:t>
      </w:r>
    </w:p>
    <w:p w:rsidR="00703031" w:rsidRPr="00120AE4" w:rsidRDefault="00703031" w:rsidP="00703031">
      <w:pPr>
        <w:pStyle w:val="a5"/>
      </w:pPr>
    </w:p>
    <w:p w:rsidR="00703031" w:rsidRPr="00120AE4" w:rsidRDefault="00703031" w:rsidP="00703031">
      <w:pPr>
        <w:pStyle w:val="a5"/>
      </w:pPr>
      <w:r w:rsidRPr="00120AE4">
        <w:t>Глава Побединского</w:t>
      </w:r>
    </w:p>
    <w:p w:rsidR="00703031" w:rsidRPr="00120AE4" w:rsidRDefault="00703031" w:rsidP="00703031">
      <w:pPr>
        <w:pStyle w:val="a5"/>
        <w:rPr>
          <w:color w:val="000000" w:themeColor="text1"/>
        </w:rPr>
      </w:pPr>
      <w:r w:rsidRPr="00120AE4">
        <w:t>сельского поселения                                                                                                  В.П. Селиванов</w:t>
      </w:r>
      <w:r w:rsidRPr="00120AE4">
        <w:rPr>
          <w:iCs/>
          <w:color w:val="000000" w:themeColor="text1"/>
        </w:rPr>
        <w:t xml:space="preserve"> </w:t>
      </w:r>
    </w:p>
    <w:p w:rsidR="00703031" w:rsidRDefault="00703031" w:rsidP="00703031">
      <w:pPr>
        <w:autoSpaceDE w:val="0"/>
        <w:autoSpaceDN w:val="0"/>
        <w:adjustRightInd w:val="0"/>
        <w:jc w:val="center"/>
        <w:rPr>
          <w:b/>
          <w:bCs/>
        </w:rPr>
      </w:pPr>
    </w:p>
    <w:p w:rsidR="00703031" w:rsidRPr="00B52723" w:rsidRDefault="00703031" w:rsidP="00703031">
      <w:pPr>
        <w:pStyle w:val="a5"/>
        <w:jc w:val="right"/>
      </w:pPr>
      <w:r w:rsidRPr="00B52723">
        <w:lastRenderedPageBreak/>
        <w:t xml:space="preserve">Приложение </w:t>
      </w:r>
    </w:p>
    <w:p w:rsidR="00703031" w:rsidRPr="00B52723" w:rsidRDefault="00703031" w:rsidP="00703031">
      <w:pPr>
        <w:pStyle w:val="a5"/>
        <w:jc w:val="right"/>
      </w:pPr>
      <w:proofErr w:type="gramStart"/>
      <w:r w:rsidRPr="00B52723">
        <w:t>к  решению</w:t>
      </w:r>
      <w:proofErr w:type="gramEnd"/>
      <w:r w:rsidRPr="00B52723">
        <w:t xml:space="preserve"> Совета Побединского</w:t>
      </w:r>
    </w:p>
    <w:p w:rsidR="00703031" w:rsidRDefault="00703031" w:rsidP="00703031">
      <w:pPr>
        <w:pStyle w:val="a5"/>
        <w:jc w:val="right"/>
      </w:pPr>
      <w:r w:rsidRPr="00B52723">
        <w:t>сельского поселения</w:t>
      </w:r>
    </w:p>
    <w:p w:rsidR="00703031" w:rsidRPr="00B52723" w:rsidRDefault="00703031" w:rsidP="00703031">
      <w:pPr>
        <w:pStyle w:val="a5"/>
        <w:jc w:val="right"/>
      </w:pPr>
      <w:r>
        <w:t>от 26.01.2023 №23</w:t>
      </w:r>
    </w:p>
    <w:p w:rsidR="00703031" w:rsidRPr="00120AE4" w:rsidRDefault="00703031" w:rsidP="00703031">
      <w:pPr>
        <w:pStyle w:val="a5"/>
        <w:jc w:val="center"/>
        <w:rPr>
          <w:bCs/>
          <w:i/>
        </w:rPr>
      </w:pPr>
    </w:p>
    <w:p w:rsidR="00703031" w:rsidRPr="00120AE4" w:rsidRDefault="00703031" w:rsidP="00703031">
      <w:pPr>
        <w:pStyle w:val="a5"/>
        <w:jc w:val="center"/>
        <w:rPr>
          <w:bCs/>
          <w:i/>
        </w:rPr>
      </w:pPr>
    </w:p>
    <w:p w:rsidR="00703031" w:rsidRPr="00120AE4" w:rsidRDefault="00703031" w:rsidP="00703031">
      <w:pPr>
        <w:pStyle w:val="a5"/>
        <w:jc w:val="center"/>
        <w:rPr>
          <w:b/>
          <w:bCs/>
        </w:rPr>
      </w:pPr>
      <w:r w:rsidRPr="00120AE4">
        <w:rPr>
          <w:b/>
          <w:bCs/>
        </w:rPr>
        <w:t xml:space="preserve">ПОЛОЖЕНИЕ </w:t>
      </w:r>
    </w:p>
    <w:p w:rsidR="00703031" w:rsidRPr="00120AE4" w:rsidRDefault="00703031" w:rsidP="00703031">
      <w:pPr>
        <w:pStyle w:val="a5"/>
        <w:jc w:val="center"/>
        <w:rPr>
          <w:b/>
          <w:bCs/>
        </w:rPr>
      </w:pPr>
      <w:r w:rsidRPr="00120AE4">
        <w:rPr>
          <w:b/>
          <w:bCs/>
        </w:rPr>
        <w:t>О РАЗМЕРЕ И УСЛОВИЯХ ОПЛАТЫ ТРУДА МУНИЦИПАЛЬНЫХ СЛУЖАЩИХ В МУНИЦИПАЛЬНОМ ОБРАЗОВАНИИ «ПОБЕДИНСКОЕ СЕЛЬСКОЕ ПОСЕЛЕНИЕ»</w:t>
      </w:r>
    </w:p>
    <w:p w:rsidR="00703031" w:rsidRPr="00120AE4" w:rsidRDefault="00703031" w:rsidP="00703031">
      <w:pPr>
        <w:pStyle w:val="a5"/>
        <w:jc w:val="center"/>
      </w:pPr>
    </w:p>
    <w:p w:rsidR="00703031" w:rsidRPr="00120AE4" w:rsidRDefault="00703031" w:rsidP="00703031">
      <w:pPr>
        <w:pStyle w:val="ConsPlusDocLis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</w:pPr>
      <w:r w:rsidRPr="00120AE4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I. ОБЩИЕ ПОЛОЖЕНИЯ</w:t>
      </w:r>
    </w:p>
    <w:p w:rsidR="00703031" w:rsidRPr="00120AE4" w:rsidRDefault="00703031" w:rsidP="00703031">
      <w:pPr>
        <w:rPr>
          <w:lang w:eastAsia="hi-IN" w:bidi="hi-IN"/>
        </w:rPr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1. Настоящее Положение «О размере и условиях оплаты труда муниципальных служащих в муниципальном образовании Побединское сельское поселение (далее по тексту - Положение) разработано в соответствии с Трудовым </w:t>
      </w:r>
      <w:hyperlink r:id="rId12" w:history="1">
        <w:r w:rsidRPr="00120AE4">
          <w:t>кодексом</w:t>
        </w:r>
      </w:hyperlink>
      <w:r w:rsidRPr="00120AE4">
        <w:t xml:space="preserve"> Российской Федерации, Бюджетным </w:t>
      </w:r>
      <w:hyperlink r:id="rId13" w:history="1">
        <w:r w:rsidRPr="00120AE4">
          <w:t>кодексом</w:t>
        </w:r>
      </w:hyperlink>
      <w:r w:rsidRPr="00120AE4">
        <w:t xml:space="preserve"> Российской Федерации,  Федеральным </w:t>
      </w:r>
      <w:hyperlink r:id="rId14" w:history="1">
        <w:r w:rsidRPr="00120AE4">
          <w:t>законом</w:t>
        </w:r>
      </w:hyperlink>
      <w:r w:rsidRPr="00120AE4">
        <w:t xml:space="preserve"> от 06 октября 2003 № 131-ФЗ 2Об общих принципах организации местного самоуправления в Российской Федерации», Федеральным </w:t>
      </w:r>
      <w:hyperlink r:id="rId15" w:history="1">
        <w:r w:rsidRPr="00120AE4">
          <w:t>законом</w:t>
        </w:r>
      </w:hyperlink>
      <w:r w:rsidRPr="00120AE4">
        <w:t xml:space="preserve"> от 02 марта 2007 № 25-ФЗ «О муниципальной службе в Российской Федерации», </w:t>
      </w:r>
      <w:hyperlink r:id="rId16" w:history="1">
        <w:r w:rsidRPr="00120AE4">
          <w:t>Законом</w:t>
        </w:r>
      </w:hyperlink>
      <w:r w:rsidRPr="00120AE4">
        <w:t xml:space="preserve"> Томской области от 11 сентября 2007 № 198-ОЗ «О муниципальной службе в Томской области»,</w:t>
      </w:r>
      <w:r>
        <w:t xml:space="preserve"> </w:t>
      </w:r>
      <w:hyperlink r:id="rId17" w:history="1">
        <w:r w:rsidRPr="00120AE4">
          <w:t>Законом</w:t>
        </w:r>
      </w:hyperlink>
      <w:r w:rsidRPr="00120AE4">
        <w:t xml:space="preserve"> Томской области от 15 марта 2013 </w:t>
      </w:r>
      <w:hyperlink r:id="rId18" w:history="1">
        <w:r w:rsidRPr="00120AE4">
          <w:t>№ 36-ОЗ</w:t>
        </w:r>
      </w:hyperlink>
      <w:r w:rsidRPr="00120AE4">
        <w:t>«О классных чинах муниципальных служащих в Томской области».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2. Действие настоящего Положения распространяется на муниципальных служащих </w:t>
      </w:r>
      <w:r>
        <w:t xml:space="preserve">муниципального образования </w:t>
      </w:r>
      <w:r w:rsidRPr="00120AE4">
        <w:t>Побединское сельское поселение (далее - муниципальные служащие).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3. Оплата труда муниципальных служащих производится за счет средств фонда оплаты труда, сформированного в соответствии с пунктами 6 и 7 настоящего Положения для соответствующего органа местного самоуправления муниципального образования, обладающего правами юридического лица (далее – орган местного самоуправления), либо его органа, обладающего правами юридического лица.</w:t>
      </w:r>
    </w:p>
    <w:p w:rsidR="00703031" w:rsidRPr="00120AE4" w:rsidRDefault="00703031" w:rsidP="00703031">
      <w:pPr>
        <w:autoSpaceDE w:val="0"/>
        <w:autoSpaceDN w:val="0"/>
        <w:adjustRightInd w:val="0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20AE4">
        <w:rPr>
          <w:b/>
          <w:bCs/>
        </w:rPr>
        <w:t>II. ДЕНЕЖНОЕ СОДЕРЖАНИЕ МУНИЦИПАЛЬНЫХ СЛУЖАЩИХ</w:t>
      </w:r>
    </w:p>
    <w:p w:rsidR="00703031" w:rsidRPr="00120AE4" w:rsidRDefault="00703031" w:rsidP="00703031">
      <w:pPr>
        <w:autoSpaceDE w:val="0"/>
        <w:autoSpaceDN w:val="0"/>
        <w:adjustRightInd w:val="0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bookmarkStart w:id="2" w:name="Par3"/>
      <w:bookmarkEnd w:id="2"/>
      <w:r w:rsidRPr="00120AE4">
        <w:t>4. Денежное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1) ежемесячного денежного поощрения;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2) месячного оклада за классный чин (далее - оклад за классный чин);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3) ежемесячной надбавки к должностному окладу за выслугу лет на муниципальной службе;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4) ежемесячной надбавки к должностному окладу за особые условия муниципальной службы;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5) премии за выполнение особо важных и сложных заданий;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7) ежемесячной процентной надбавки к должностному окладу за работу со сведениями, составляющими государственную тайну;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8) ежемесячной процентной надбавки к должностному окладу за стаж работы в структурных подразделениях по защите государственной тайны.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5.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 нормативными правовыми актами.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rPr>
          <w:bCs/>
        </w:rPr>
        <w:lastRenderedPageBreak/>
        <w:t>6.</w:t>
      </w:r>
      <w:r w:rsidRPr="00120AE4">
        <w:t xml:space="preserve">Фонд оплаты труда муниципальных служащих (далее – фонд оплаты труда) формируется ежегодно с учетом </w:t>
      </w:r>
      <w:hyperlink r:id="rId19" w:history="1">
        <w:r w:rsidRPr="00120AE4">
          <w:t>пункта 2 статьи 136</w:t>
        </w:r>
      </w:hyperlink>
      <w:r w:rsidRPr="00120AE4">
        <w:t xml:space="preserve"> Бюджетного кодекса Российской Федерации в порядке,  предусматривающем расчетное количество должностных окладов в расчете на год для определения суммы средств, направляемых на осуществление выплат, установленных </w:t>
      </w:r>
      <w:hyperlink r:id="rId20" w:history="1">
        <w:r w:rsidRPr="00120AE4">
          <w:t>пунктами 4</w:t>
        </w:r>
      </w:hyperlink>
      <w:r w:rsidRPr="00120AE4">
        <w:t xml:space="preserve"> и </w:t>
      </w:r>
      <w:hyperlink r:id="rId21" w:history="1">
        <w:r w:rsidRPr="00120AE4">
          <w:t xml:space="preserve">5 </w:t>
        </w:r>
      </w:hyperlink>
      <w:r w:rsidRPr="00120AE4">
        <w:t xml:space="preserve"> настоящего Положения.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При формировании фонда оплаты труда </w:t>
      </w:r>
      <w:proofErr w:type="gramStart"/>
      <w:r w:rsidRPr="00120AE4">
        <w:t>муниципальных  служащих</w:t>
      </w:r>
      <w:proofErr w:type="gramEnd"/>
      <w:r w:rsidRPr="00120AE4">
        <w:t xml:space="preserve"> сверх суммы средств, направляемых для выплаты должностных окладов, предусматриваются  средства на дополнительные выплаты (в расчете на год на одного муниципального служащего):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1) оклада за классный чин - в размере четырех должностных окладов;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703031" w:rsidRPr="00CD3549" w:rsidRDefault="00703031" w:rsidP="00703031">
      <w:pPr>
        <w:pStyle w:val="a5"/>
        <w:ind w:firstLine="709"/>
        <w:jc w:val="both"/>
      </w:pPr>
      <w:r w:rsidRPr="00120AE4">
        <w:t xml:space="preserve">5) премий за выполнение особо важных и сложных заданий - в размере </w:t>
      </w:r>
      <w:r w:rsidRPr="00CD3549">
        <w:t>трех с половиной должностных окладов;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</w:t>
      </w:r>
      <w:proofErr w:type="gramStart"/>
      <w:r w:rsidRPr="00120AE4">
        <w:t>с  приложением</w:t>
      </w:r>
      <w:proofErr w:type="gramEnd"/>
      <w:r w:rsidRPr="00120AE4">
        <w:t xml:space="preserve"> 1  к настоящему Положению;</w:t>
      </w:r>
    </w:p>
    <w:p w:rsidR="00703031" w:rsidRDefault="00703031" w:rsidP="00703031">
      <w:pPr>
        <w:autoSpaceDE w:val="0"/>
        <w:autoSpaceDN w:val="0"/>
        <w:adjustRightInd w:val="0"/>
        <w:ind w:firstLine="567"/>
        <w:jc w:val="both"/>
      </w:pPr>
      <w:r w:rsidRPr="00120AE4">
        <w:t>7) единовременной выплаты при предоставлении ежегодного оплачиваемого отпуска в размере двух должностных окладов</w:t>
      </w:r>
      <w:r>
        <w:t>;</w:t>
      </w:r>
    </w:p>
    <w:p w:rsidR="00703031" w:rsidRPr="00120AE4" w:rsidRDefault="00703031" w:rsidP="00703031">
      <w:pPr>
        <w:autoSpaceDE w:val="0"/>
        <w:autoSpaceDN w:val="0"/>
        <w:adjustRightInd w:val="0"/>
        <w:ind w:firstLine="567"/>
        <w:jc w:val="both"/>
      </w:pPr>
      <w:r>
        <w:t>8)</w:t>
      </w:r>
      <w:r w:rsidRPr="00120AE4">
        <w:t xml:space="preserve"> материальной помощи в размере полутора должностных окладов.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 xml:space="preserve">7. Фонд оплаты труда муниципальных служащих формируется за счет средств, предусмотренных </w:t>
      </w:r>
      <w:hyperlink w:anchor="Par0" w:history="1">
        <w:r w:rsidRPr="00120AE4">
          <w:t>пунктом 6</w:t>
        </w:r>
      </w:hyperlink>
      <w:r w:rsidRPr="00120AE4">
        <w:t>настоящего Положения, а также за счет средств: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1) на выплату районного коэффициента к денежному содержанию;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2) на выплаты, предусмотренные федеральными законами и иными нормативными правовыми актами Российской Федерации, нормативными правовыми актами Томской области, нормативными правовыми актами муниципального образования Побединское сельское поселение.</w:t>
      </w:r>
    </w:p>
    <w:p w:rsidR="00703031" w:rsidRPr="00120AE4" w:rsidRDefault="00703031" w:rsidP="00703031">
      <w:pPr>
        <w:ind w:firstLine="709"/>
        <w:jc w:val="both"/>
        <w:rPr>
          <w:color w:val="000000" w:themeColor="text1"/>
        </w:rPr>
      </w:pPr>
      <w:r w:rsidRPr="00120AE4">
        <w:rPr>
          <w:color w:val="000000" w:themeColor="text1"/>
        </w:rPr>
        <w:t>8. Размер должностного оклада индексируется посредством умножения на коэффициент, установленный законом об областном бюджете на очередной финансовый год и плановый период на основании части 4 статьи 7 Закона Томской области от 09.12.2005 № 231-ОЗ «О государственной гражданской службе Томской области». Размеры должностных окладов муниципальных служащих могут ежегодно увеличиваться (индексироваться) в соответствии с нормативным правовым актом представительного органа местного самоуправления о бюджете на соответствующий год с учетом уровня инфляции (потребительских цен).</w:t>
      </w:r>
    </w:p>
    <w:p w:rsidR="00703031" w:rsidRPr="00120AE4" w:rsidRDefault="00703031" w:rsidP="00703031">
      <w:pPr>
        <w:pStyle w:val="a5"/>
        <w:ind w:firstLine="567"/>
        <w:jc w:val="both"/>
      </w:pPr>
    </w:p>
    <w:p w:rsidR="00703031" w:rsidRPr="00120AE4" w:rsidRDefault="00703031" w:rsidP="00703031">
      <w:pPr>
        <w:pStyle w:val="a5"/>
        <w:ind w:firstLine="567"/>
        <w:jc w:val="both"/>
      </w:pPr>
    </w:p>
    <w:p w:rsidR="00703031" w:rsidRPr="00120AE4" w:rsidRDefault="00703031" w:rsidP="00703031">
      <w:pPr>
        <w:pStyle w:val="a5"/>
        <w:ind w:firstLine="284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20AE4">
        <w:rPr>
          <w:b/>
          <w:bCs/>
        </w:rPr>
        <w:t>I</w:t>
      </w:r>
      <w:r w:rsidRPr="00120AE4">
        <w:rPr>
          <w:b/>
          <w:bCs/>
          <w:lang w:val="en-US"/>
        </w:rPr>
        <w:t>I</w:t>
      </w:r>
      <w:r w:rsidRPr="00120AE4">
        <w:rPr>
          <w:b/>
          <w:bCs/>
        </w:rPr>
        <w:t>I. ДОЛЖНОСТНОЙ ОКЛАД И ЕЖЕМЕСЯЧНОЕ ДЕНЕЖНОЕ ПООЩРЕНИЕ</w:t>
      </w: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bookmarkStart w:id="3" w:name="Par10"/>
      <w:bookmarkEnd w:id="3"/>
      <w:r w:rsidRPr="00120AE4">
        <w:t xml:space="preserve">8.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устанавливаются согласно </w:t>
      </w:r>
      <w:hyperlink r:id="rId22" w:history="1">
        <w:r w:rsidRPr="00120AE4">
          <w:t>приложению</w:t>
        </w:r>
      </w:hyperlink>
      <w:r w:rsidRPr="00120AE4">
        <w:t>1 к настоящему Положению.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9. Размеры должностных окладов муниципальных служащих определяются с учетом норм </w:t>
      </w:r>
      <w:hyperlink r:id="rId23" w:history="1">
        <w:r w:rsidRPr="00120AE4">
          <w:t>пункта 1 части 4</w:t>
        </w:r>
      </w:hyperlink>
      <w:r w:rsidRPr="00120AE4">
        <w:t xml:space="preserve">, </w:t>
      </w:r>
      <w:hyperlink r:id="rId24" w:history="1">
        <w:r w:rsidRPr="00120AE4">
          <w:t>части 5 статьи 11</w:t>
        </w:r>
      </w:hyperlink>
      <w:r w:rsidRPr="00120AE4">
        <w:t xml:space="preserve"> Закона Томской области от 11.09.2007 N 198-ОЗ «О муниципальной службе в Томской области».</w:t>
      </w: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20AE4">
        <w:rPr>
          <w:b/>
          <w:bCs/>
        </w:rPr>
        <w:t>I</w:t>
      </w:r>
      <w:r w:rsidRPr="00120AE4">
        <w:rPr>
          <w:b/>
          <w:bCs/>
          <w:lang w:val="en-US"/>
        </w:rPr>
        <w:t>V</w:t>
      </w:r>
      <w:r w:rsidRPr="00120AE4">
        <w:rPr>
          <w:b/>
          <w:bCs/>
        </w:rPr>
        <w:t>. ОКЛАД ЗА КЛАССНЫЙ ЧИН</w:t>
      </w: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lastRenderedPageBreak/>
        <w:t>10.</w:t>
      </w:r>
      <w:r>
        <w:t xml:space="preserve"> </w:t>
      </w:r>
      <w:r w:rsidRPr="00120AE4">
        <w:t>Размер оклада за классный чин  определен в соответствии с требованиями пункта 3 части4</w:t>
      </w:r>
      <w:hyperlink r:id="rId25" w:history="1">
        <w:r w:rsidRPr="00120AE4">
          <w:t>статьи 11</w:t>
        </w:r>
      </w:hyperlink>
      <w:r w:rsidRPr="00120AE4">
        <w:t xml:space="preserve"> Закона Томской области от 11.09.2007 N 198-ОЗ </w:t>
      </w:r>
      <w:r>
        <w:t>«</w:t>
      </w:r>
      <w:r w:rsidRPr="00120AE4">
        <w:t>О муниципальной службе в Томской области</w:t>
      </w:r>
      <w:r>
        <w:t xml:space="preserve">» </w:t>
      </w:r>
      <w:r w:rsidRPr="00120AE4">
        <w:t>и установлен в следующих размерах:</w:t>
      </w:r>
    </w:p>
    <w:p w:rsidR="00703031" w:rsidRPr="00120AE4" w:rsidRDefault="00703031" w:rsidP="00703031">
      <w:pPr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703031" w:rsidRPr="00120AE4" w:rsidTr="00500AEA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Группа должностей муниципальной</w:t>
            </w:r>
          </w:p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  <w:r w:rsidRPr="00120AE4">
              <w:t>Размер оклада за классный чин</w:t>
            </w:r>
            <w:r w:rsidRPr="00120AE4">
              <w:br/>
              <w:t xml:space="preserve">      (рублей в месяц)       </w:t>
            </w:r>
          </w:p>
        </w:tc>
      </w:tr>
      <w:tr w:rsidR="00703031" w:rsidRPr="00120AE4" w:rsidTr="00500AEA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  <w:r w:rsidRPr="00120AE4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  <w:r w:rsidRPr="00120AE4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  <w:r w:rsidRPr="00120AE4">
              <w:t>3-й класс</w:t>
            </w:r>
          </w:p>
        </w:tc>
      </w:tr>
      <w:tr w:rsidR="00703031" w:rsidRPr="00120AE4" w:rsidTr="00500AEA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  <w:r w:rsidRPr="00120AE4"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  <w:r w:rsidRPr="00120AE4">
              <w:t xml:space="preserve">Референт муниципальной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1412</w:t>
            </w:r>
          </w:p>
        </w:tc>
      </w:tr>
      <w:tr w:rsidR="00703031" w:rsidRPr="00120AE4" w:rsidTr="00500AEA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  <w:r w:rsidRPr="00120AE4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</w:pPr>
            <w:r w:rsidRPr="00120AE4">
              <w:t xml:space="preserve">Секретарь муниципальной    </w:t>
            </w:r>
            <w:r w:rsidRPr="00120AE4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</w:pPr>
            <w:r w:rsidRPr="00120AE4">
              <w:t>909</w:t>
            </w:r>
          </w:p>
        </w:tc>
      </w:tr>
    </w:tbl>
    <w:p w:rsidR="00703031" w:rsidRPr="00120AE4" w:rsidRDefault="00703031" w:rsidP="00703031">
      <w:pPr>
        <w:autoSpaceDE w:val="0"/>
        <w:autoSpaceDN w:val="0"/>
        <w:adjustRightInd w:val="0"/>
        <w:ind w:firstLine="567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ind w:firstLine="567"/>
        <w:jc w:val="both"/>
      </w:pPr>
      <w:r w:rsidRPr="00120AE4">
        <w:t>11.</w:t>
      </w:r>
      <w:r>
        <w:t xml:space="preserve"> </w:t>
      </w:r>
      <w:r w:rsidRPr="00120AE4">
        <w:t xml:space="preserve">Размер оклада за классный </w:t>
      </w:r>
      <w:proofErr w:type="gramStart"/>
      <w:r w:rsidRPr="00120AE4">
        <w:t>чин  муниципальному</w:t>
      </w:r>
      <w:proofErr w:type="gramEnd"/>
      <w:r w:rsidRPr="00120AE4">
        <w:t xml:space="preserve"> служащему определяется исходя из установленного ему представителем нанимателя (работодателем) классным чином.</w:t>
      </w:r>
    </w:p>
    <w:p w:rsidR="00703031" w:rsidRPr="00120AE4" w:rsidRDefault="00703031" w:rsidP="00703031">
      <w:pPr>
        <w:autoSpaceDE w:val="0"/>
        <w:autoSpaceDN w:val="0"/>
        <w:adjustRightInd w:val="0"/>
        <w:jc w:val="both"/>
      </w:pPr>
      <w:r w:rsidRPr="00120AE4">
        <w:t>12. Решение об установлении размера оклада за классный чин оформляется распоряжением (приказом) представителя нанимателя (работодателя).</w:t>
      </w:r>
    </w:p>
    <w:p w:rsidR="00703031" w:rsidRPr="00120AE4" w:rsidRDefault="00703031" w:rsidP="00703031">
      <w:pPr>
        <w:autoSpaceDE w:val="0"/>
        <w:autoSpaceDN w:val="0"/>
        <w:adjustRightInd w:val="0"/>
        <w:outlineLvl w:val="0"/>
        <w:rPr>
          <w:b/>
          <w:bCs/>
        </w:rPr>
      </w:pP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20AE4">
        <w:rPr>
          <w:b/>
          <w:bCs/>
        </w:rPr>
        <w:t>V. ЕЖЕМЕСЯЧНАЯ НАДБАВКА К ДОЛЖНОСТНОМУ ОКЛАДУ</w:t>
      </w:r>
    </w:p>
    <w:p w:rsidR="00703031" w:rsidRPr="00120AE4" w:rsidRDefault="00703031" w:rsidP="00703031">
      <w:pPr>
        <w:autoSpaceDE w:val="0"/>
        <w:autoSpaceDN w:val="0"/>
        <w:adjustRightInd w:val="0"/>
        <w:jc w:val="center"/>
        <w:rPr>
          <w:b/>
          <w:bCs/>
        </w:rPr>
      </w:pPr>
      <w:r w:rsidRPr="00120AE4">
        <w:rPr>
          <w:b/>
          <w:bCs/>
        </w:rPr>
        <w:t>ЗА ВЫСЛУГУ ЛЕТ НА МУНИЦИПАЛЬНОЙ СЛУЖБЕ</w:t>
      </w:r>
    </w:p>
    <w:p w:rsidR="00703031" w:rsidRPr="00120AE4" w:rsidRDefault="00703031" w:rsidP="00703031">
      <w:pPr>
        <w:autoSpaceDE w:val="0"/>
        <w:autoSpaceDN w:val="0"/>
        <w:adjustRightInd w:val="0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13. Ежемесячная надбавка к должностному окладу за выслугу лет на муниципальной службе устанавливается в зависимости от стажа муниципальной службы и с учетом требований пункта 4 части 4 статьи 11 Закона Томской области от 11.09.2007 N 198-ОЗ «О муниципальной службе в Томской области» в размерах: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от 1 до 5 лет - 10% должностного оклада;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от 5 до 10 лет - 15% должностного оклада;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от 10 до 15 лет - 20% должностного оклада;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от 15 лет и выше - 30% должностного оклада.</w:t>
      </w:r>
    </w:p>
    <w:p w:rsidR="00703031" w:rsidRPr="00120AE4" w:rsidRDefault="00703031" w:rsidP="00703031">
      <w:pPr>
        <w:pStyle w:val="a5"/>
        <w:ind w:firstLine="567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14. 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установлению трудового стажа в соответствии с действующим законодательством.</w:t>
      </w:r>
    </w:p>
    <w:p w:rsidR="00703031" w:rsidRPr="00120AE4" w:rsidRDefault="00703031" w:rsidP="00703031">
      <w:pPr>
        <w:autoSpaceDE w:val="0"/>
        <w:autoSpaceDN w:val="0"/>
        <w:adjustRightInd w:val="0"/>
        <w:ind w:firstLine="567"/>
        <w:jc w:val="both"/>
      </w:pPr>
      <w:r w:rsidRPr="00120AE4">
        <w:t>Состав комиссии по установлению трудового стажа (не менее трех человек) утверждается распоряжением (приказом) представителя нанимателя (работодателя).</w:t>
      </w:r>
    </w:p>
    <w:p w:rsidR="00703031" w:rsidRPr="00120AE4" w:rsidRDefault="00703031" w:rsidP="00703031">
      <w:pPr>
        <w:autoSpaceDE w:val="0"/>
        <w:autoSpaceDN w:val="0"/>
        <w:adjustRightInd w:val="0"/>
        <w:ind w:firstLine="540"/>
        <w:jc w:val="both"/>
      </w:pPr>
      <w:r w:rsidRPr="00120AE4">
        <w:t>Решение комиссии по установлению трудового стажа оформляется протоколом, который служит основанием для издания распоряжения (приказа) представителя нанимателя (работодателя) об установлении ежемесячной надбавки к должностному окладу за выслугу лет на муниципальной службе.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15.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:rsidR="00703031" w:rsidRPr="00120AE4" w:rsidRDefault="00703031" w:rsidP="00703031">
      <w:pPr>
        <w:autoSpaceDE w:val="0"/>
        <w:autoSpaceDN w:val="0"/>
        <w:adjustRightInd w:val="0"/>
        <w:ind w:firstLine="540"/>
        <w:jc w:val="both"/>
      </w:pPr>
      <w:r w:rsidRPr="00120AE4">
        <w:t>Размер надбавки к должностному окладу за выслугу лет изменяется при достижении стажа муниципальной службы 5, 10 и 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:rsidR="00703031" w:rsidRPr="00120AE4" w:rsidRDefault="00703031" w:rsidP="00703031">
      <w:pPr>
        <w:autoSpaceDE w:val="0"/>
        <w:autoSpaceDN w:val="0"/>
        <w:adjustRightInd w:val="0"/>
        <w:ind w:firstLine="540"/>
        <w:jc w:val="both"/>
      </w:pPr>
      <w:r w:rsidRPr="00120AE4">
        <w:t xml:space="preserve">В случае если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</w:t>
      </w:r>
      <w:r w:rsidRPr="00120AE4">
        <w:lastRenderedPageBreak/>
        <w:t>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20AE4">
        <w:rPr>
          <w:b/>
          <w:bCs/>
        </w:rPr>
        <w:t>VI. ЕЖЕМЕСЯЧНАЯ НАДБАВКА К ДОЛЖНОСТНОМУ ОКЛАДУ ЗА ОСОБЫЕ УСЛОВИЯ МУНИЦИПАЛЬНОЙ СЛУЖБЫ</w:t>
      </w:r>
    </w:p>
    <w:p w:rsidR="00703031" w:rsidRPr="00120AE4" w:rsidRDefault="00703031" w:rsidP="007030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rPr>
          <w:lang w:eastAsia="ru-RU"/>
        </w:rPr>
        <w:t xml:space="preserve">16. </w:t>
      </w:r>
      <w:r w:rsidRPr="00120AE4">
        <w:t>Ежемесячная надбавка к должностному окладу за особые условия муниципальной службы устанавливается на год в зависимости от того, к какой группе принадлежит замещаемая муниципальным служащим должность муниципальной службы и с учетом требований пункта 4 части 4 статьи 11 Закона Томской области от 11.09.2007 N 198-ОЗ «О муниципальной службе в Томской области» в следующих размерах:</w:t>
      </w:r>
    </w:p>
    <w:p w:rsidR="00703031" w:rsidRPr="00120AE4" w:rsidRDefault="00703031" w:rsidP="00703031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X="75" w:tblpY="5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178"/>
      </w:tblGrid>
      <w:tr w:rsidR="00703031" w:rsidRPr="00120AE4" w:rsidTr="00500AEA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tabs>
                <w:tab w:val="left" w:pos="426"/>
              </w:tabs>
              <w:ind w:left="-426" w:firstLine="568"/>
              <w:jc w:val="center"/>
              <w:rPr>
                <w:lang w:eastAsia="ru-RU"/>
              </w:rPr>
            </w:pPr>
            <w:r w:rsidRPr="00120AE4">
              <w:rPr>
                <w:lang w:eastAsia="ru-RU"/>
              </w:rPr>
              <w:t>Наименование группы должностей</w:t>
            </w:r>
          </w:p>
          <w:p w:rsidR="00703031" w:rsidRPr="00120AE4" w:rsidRDefault="00703031" w:rsidP="00500AEA">
            <w:pPr>
              <w:tabs>
                <w:tab w:val="left" w:pos="426"/>
              </w:tabs>
              <w:ind w:firstLine="568"/>
              <w:jc w:val="center"/>
              <w:rPr>
                <w:lang w:eastAsia="ru-RU"/>
              </w:rPr>
            </w:pPr>
            <w:r w:rsidRPr="00120AE4">
              <w:rPr>
                <w:lang w:eastAsia="ru-RU"/>
              </w:rPr>
              <w:t>муниципальной службы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tabs>
                <w:tab w:val="left" w:pos="426"/>
              </w:tabs>
              <w:ind w:left="-426" w:firstLine="568"/>
              <w:jc w:val="center"/>
              <w:rPr>
                <w:lang w:eastAsia="ru-RU"/>
              </w:rPr>
            </w:pPr>
            <w:r w:rsidRPr="00120AE4">
              <w:rPr>
                <w:lang w:eastAsia="ru-RU"/>
              </w:rPr>
              <w:t>Процент к должностному окладу</w:t>
            </w:r>
          </w:p>
        </w:tc>
      </w:tr>
      <w:tr w:rsidR="00703031" w:rsidRPr="00120AE4" w:rsidTr="00500AE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tabs>
                <w:tab w:val="left" w:pos="426"/>
              </w:tabs>
              <w:ind w:left="-426" w:firstLine="568"/>
              <w:jc w:val="both"/>
              <w:rPr>
                <w:lang w:eastAsia="ru-RU"/>
              </w:rPr>
            </w:pPr>
            <w:r w:rsidRPr="00120AE4">
              <w:rPr>
                <w:lang w:eastAsia="ru-RU"/>
              </w:rPr>
              <w:t xml:space="preserve">Старшая 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tabs>
                <w:tab w:val="left" w:pos="426"/>
              </w:tabs>
              <w:ind w:left="-426" w:firstLine="568"/>
              <w:jc w:val="center"/>
              <w:rPr>
                <w:lang w:eastAsia="ru-RU"/>
              </w:rPr>
            </w:pPr>
            <w:r w:rsidRPr="00120AE4">
              <w:rPr>
                <w:lang w:eastAsia="ru-RU"/>
              </w:rPr>
              <w:t>от 60 до 90</w:t>
            </w:r>
          </w:p>
        </w:tc>
      </w:tr>
      <w:tr w:rsidR="00703031" w:rsidRPr="00120AE4" w:rsidTr="00500AEA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tabs>
                <w:tab w:val="left" w:pos="426"/>
              </w:tabs>
              <w:ind w:left="-426" w:firstLine="568"/>
              <w:jc w:val="both"/>
              <w:rPr>
                <w:lang w:eastAsia="ru-RU"/>
              </w:rPr>
            </w:pPr>
            <w:r w:rsidRPr="00120AE4">
              <w:rPr>
                <w:lang w:eastAsia="ru-RU"/>
              </w:rPr>
              <w:t xml:space="preserve">Младшая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tabs>
                <w:tab w:val="left" w:pos="426"/>
              </w:tabs>
              <w:ind w:left="-426" w:firstLine="568"/>
              <w:jc w:val="center"/>
              <w:rPr>
                <w:lang w:eastAsia="ru-RU"/>
              </w:rPr>
            </w:pPr>
            <w:r w:rsidRPr="00120AE4">
              <w:rPr>
                <w:lang w:eastAsia="ru-RU"/>
              </w:rPr>
              <w:t>до 60</w:t>
            </w:r>
          </w:p>
        </w:tc>
      </w:tr>
    </w:tbl>
    <w:p w:rsidR="00703031" w:rsidRPr="00120AE4" w:rsidRDefault="00703031" w:rsidP="00703031">
      <w:pPr>
        <w:tabs>
          <w:tab w:val="left" w:pos="426"/>
        </w:tabs>
        <w:ind w:firstLine="567"/>
        <w:jc w:val="both"/>
        <w:rPr>
          <w:lang w:eastAsia="ru-RU"/>
        </w:rPr>
      </w:pPr>
    </w:p>
    <w:p w:rsidR="00703031" w:rsidRPr="00120AE4" w:rsidRDefault="00703031" w:rsidP="00703031">
      <w:pPr>
        <w:pStyle w:val="a5"/>
        <w:ind w:firstLine="709"/>
        <w:jc w:val="both"/>
      </w:pPr>
      <w:r w:rsidRPr="00120AE4">
        <w:t>17. Критериями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привлечение муниципальных служащих к выполнению непредвиденных, особо важных и ответственных работ;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систематическое, эффективное и надёжное выполнение сложной (профессиональной) деятельности в самых разнообразных условиях;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наличие систематической переработки сверх нормальной продолжительности рабочего дня;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особый опыт работы по специальности и занимаемой должности муниципальной службы;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знание и применение в своей работе информационных систем;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обучение на службе менее опытных сотрудников (наставничество).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18. Конкретный размер ежемесячной надбавки к должностному окладу за особые условия муниципальной службы муниципальному служащему </w:t>
      </w:r>
      <w:r w:rsidRPr="00120AE4">
        <w:rPr>
          <w:lang w:eastAsia="ru-RU"/>
        </w:rPr>
        <w:t xml:space="preserve">определяется </w:t>
      </w:r>
      <w:r w:rsidRPr="00120AE4">
        <w:t xml:space="preserve">по соответствующим должностям муниципальной службы </w:t>
      </w:r>
      <w:r w:rsidRPr="00120AE4">
        <w:rPr>
          <w:lang w:eastAsia="ru-RU"/>
        </w:rPr>
        <w:t xml:space="preserve">в виде процента от </w:t>
      </w:r>
      <w:proofErr w:type="gramStart"/>
      <w:r w:rsidRPr="00120AE4">
        <w:rPr>
          <w:lang w:eastAsia="ru-RU"/>
        </w:rPr>
        <w:t>размера  должностного</w:t>
      </w:r>
      <w:proofErr w:type="gramEnd"/>
      <w:r w:rsidRPr="00120AE4">
        <w:rPr>
          <w:lang w:eastAsia="ru-RU"/>
        </w:rPr>
        <w:t xml:space="preserve"> оклада</w:t>
      </w:r>
      <w:r w:rsidRPr="00120AE4">
        <w:t xml:space="preserve"> и устанавливается распоряжением (приказом) представителя нанимателя (работодателя) с обязательным учетом критериев, установленных пунктом 17 настоящего Положения.</w:t>
      </w:r>
    </w:p>
    <w:p w:rsidR="00703031" w:rsidRPr="00120AE4" w:rsidRDefault="00703031" w:rsidP="00703031">
      <w:pPr>
        <w:autoSpaceDE w:val="0"/>
        <w:autoSpaceDN w:val="0"/>
        <w:adjustRightInd w:val="0"/>
        <w:jc w:val="both"/>
      </w:pPr>
      <w:r w:rsidRPr="00120AE4">
        <w:t>19.Размер надбавки за особые условия муниципальной службы в течение календарного года может изменяться в зависимости от условий службы, характера работы, результатов деятельности муниципального служащего, а также в связи с ненадлежащим исполнением должностных обязанностей.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19.1. За ненадлежащее исполнение муниципальным служащим своих должностных обязанностей по представлению руководителя структурного подразделения, в котором работает муниципальный служащий, ранее установленный размер ежемесячной надбавки может быть снижен, но не ниже минимального размера по соответствующей группе должностей, установленного </w:t>
      </w:r>
      <w:hyperlink r:id="rId26" w:history="1">
        <w:r w:rsidRPr="00120AE4">
          <w:t>пунктом 16</w:t>
        </w:r>
      </w:hyperlink>
      <w:r w:rsidRPr="00120AE4">
        <w:t>настоящего Положения.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lastRenderedPageBreak/>
        <w:t xml:space="preserve">20. </w:t>
      </w:r>
      <w:r w:rsidRPr="00120AE4">
        <w:rPr>
          <w:bCs/>
          <w:color w:val="000000"/>
          <w:shd w:val="clear" w:color="auto" w:fill="FFFFFF"/>
          <w:lang w:eastAsia="ru-RU"/>
        </w:rPr>
        <w:t xml:space="preserve">При назначении на должность, </w:t>
      </w:r>
      <w:r w:rsidRPr="00120AE4">
        <w:t xml:space="preserve">в период прохождения муниципальным служащим испытательного срока ежемесячная надбавка к должностному окладу за особые условия муниципальной службы устанавливается и выплачивается в минимальном размере, установленном </w:t>
      </w:r>
      <w:hyperlink r:id="rId27" w:history="1">
        <w:r w:rsidRPr="00120AE4">
          <w:t>пунктом 16</w:t>
        </w:r>
      </w:hyperlink>
      <w:r w:rsidRPr="00120AE4">
        <w:t>настоящего Положения для соответствующей группы должностей муниципальной службы, за исключением младшей группы должностей муниципальной  службы, по которой устанавливается ежемесячная надбавка в размере 60 процентов должностного оклада.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bookmarkStart w:id="4" w:name="Par0"/>
      <w:bookmarkEnd w:id="4"/>
      <w:r w:rsidRPr="00120AE4">
        <w:t>21. По истечении установленного срока испытания, но не ранее чем через три месяца после назначения на должность муниципальной службы, по представлению руководителя структурного подразделения, в котором работает муниципальный служащий, размер надбавки к должностному окладу за особые условия муниципальной службы пересматривается в пределах одной группы должностей с учетом критериев, установленных пунктом 17 настоящего Положения.</w:t>
      </w:r>
    </w:p>
    <w:p w:rsidR="00703031" w:rsidRPr="00120AE4" w:rsidRDefault="00703031" w:rsidP="0070303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0AE4">
        <w:rPr>
          <w:lang w:eastAsia="ru-RU"/>
        </w:rPr>
        <w:t>22. Размер ежемесячной надбавки за особые условия муниципальной службы устанавливается в пределах фонда оплаты труда муниципальных служащих.</w:t>
      </w:r>
    </w:p>
    <w:p w:rsidR="00703031" w:rsidRPr="00120AE4" w:rsidRDefault="00703031" w:rsidP="0070303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spacing w:before="240"/>
        <w:ind w:firstLine="709"/>
        <w:jc w:val="center"/>
        <w:rPr>
          <w:b/>
          <w:bCs/>
        </w:rPr>
      </w:pPr>
      <w:r w:rsidRPr="00120AE4">
        <w:rPr>
          <w:b/>
          <w:bCs/>
        </w:rPr>
        <w:t>VII. ПРЕМИЯ ЗА ВЫПОЛНЕНИЕ ОСОБО ВАЖНЫХ И СЛОЖНЫХ ЗАДАНИЙ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23. Премия за выполнение особо важных и сложных заданий устанавливается с учетом результата исполнения муниципальным служащим должностной инструкции, а </w:t>
      </w:r>
      <w:proofErr w:type="gramStart"/>
      <w:r w:rsidRPr="00120AE4">
        <w:t>так же</w:t>
      </w:r>
      <w:proofErr w:type="gramEnd"/>
      <w:r w:rsidRPr="00120AE4">
        <w:t xml:space="preserve"> личного вклада муниципального служащего в осуществление задач и функций соответствующего органа местного самоуправления, либо его органа, обладающего правами юридического лица.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120AE4">
        <w:t xml:space="preserve">Премирование муниципальных служащих за выполнение особо важных и сложных заданий носит периодический характер, а </w:t>
      </w:r>
      <w:proofErr w:type="gramStart"/>
      <w:r w:rsidRPr="00120AE4">
        <w:t>так же</w:t>
      </w:r>
      <w:proofErr w:type="gramEnd"/>
      <w:r w:rsidRPr="00120AE4">
        <w:t xml:space="preserve"> может осуществляться единовременно - по итогам выполнения задания.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24. Премирование муниципальных служащих за выполнение особо важных и сложных заданий осуществляется ежемесячно, а также по решению руководителя представителя нанимателя (работодателя), может осуществляться за иной период работы (квартал, год) при наличии экономии установленного фонда оплаты труда.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25. Премия за выполнение особо важных и сложных заданий максимальным размером не ограничивается, выплачивается в пределах установленного фонда оплаты труда с учетом сложившейся экономии.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26. Премия начисляется за фактически отработанное время и выплачивается одновременно с иными частями денежного содержания муниципального служащего.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27. Не подлежит премированию муниципальный служащий за период, когда он не выполнял свои должностные обязанности (отпуск без сохранения заработной платы в соответствии со статьей 128 Трудового кодекса Российской Федерации, отпуск по уходу за ребенком в соответствии со статьей 256 Трудового кодекса Российской Федерации), но за ним сохранялась его должность (место работы), а так же при увольнении по основаниям, предусмотренным </w:t>
      </w:r>
      <w:hyperlink r:id="rId28" w:history="1">
        <w:r w:rsidRPr="00120AE4">
          <w:t>пунктами 5</w:t>
        </w:r>
      </w:hyperlink>
      <w:r w:rsidRPr="00120AE4">
        <w:t xml:space="preserve"> - </w:t>
      </w:r>
      <w:hyperlink r:id="rId29" w:history="1">
        <w:r w:rsidRPr="00120AE4">
          <w:t>11 статьи 81</w:t>
        </w:r>
      </w:hyperlink>
      <w:r w:rsidRPr="00120AE4">
        <w:t xml:space="preserve"> Трудового кодекса Российской Федерации.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28.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703031" w:rsidRPr="00120AE4" w:rsidRDefault="00703031" w:rsidP="00703031">
      <w:pPr>
        <w:pStyle w:val="a5"/>
        <w:ind w:firstLine="709"/>
        <w:jc w:val="both"/>
      </w:pPr>
      <w:r w:rsidRPr="00120AE4">
        <w:t>личный вклад муниципального служащего в обеспечение выполнения задач, функций и реализации полномочий, возложенных на орган местного самоуправления, либо его органы, обладающие правами юридического лица;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качество исполнения обязанностей, предусмотренных должностными инструкциями;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степень сложности и важности выполненных заданий;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эффективности и результативности выполнения особо важных и сложных заданий и поручений руководства;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инициатива и деловой подход при выполнении установленных должностной инструкцией обязанностей;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lastRenderedPageBreak/>
        <w:t>использования новых форм и методов, позитивно отразившихся на результатах служебной деятельности;</w:t>
      </w:r>
    </w:p>
    <w:p w:rsidR="00703031" w:rsidRPr="00120AE4" w:rsidRDefault="00703031" w:rsidP="00703031">
      <w:pPr>
        <w:pStyle w:val="a5"/>
        <w:ind w:firstLine="567"/>
        <w:jc w:val="both"/>
      </w:pPr>
      <w:r w:rsidRPr="00120AE4">
        <w:t>оперативность и профессионализм в решении вопросов, входящих в компетенцию муниципального служащего.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29. Решение о назначении размера премии за выполнение особо важных и сложных заданий по итогам месяца, квартала, года оформляется распоряжением (приказом) представителя нанимателя (работодателя).</w:t>
      </w:r>
    </w:p>
    <w:p w:rsidR="00703031" w:rsidRPr="00120AE4" w:rsidRDefault="00703031" w:rsidP="00703031">
      <w:pPr>
        <w:autoSpaceDE w:val="0"/>
        <w:autoSpaceDN w:val="0"/>
        <w:adjustRightInd w:val="0"/>
        <w:jc w:val="both"/>
      </w:pPr>
      <w:r w:rsidRPr="00120AE4">
        <w:t>Основанием для принятия решения о размере премии за выполнение особо важных и сложных заданий по итогам месяца, квартала, года является оценка результата исполнения муниципальными служащими своих должностных обязанностей в рассматриваемом периоде.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120AE4">
        <w:t>30.Оценка результата исполнения муниципальными служащими своих должностных обязанностей осуществляется в соответствии с критериями, установленными пунктом28 и 32 настоящего Положения в оценочных листах по форме, установленной приложением 2 к настоящему Положению в следующем порядке: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30.1. Руководителем структурного подразделения, входящего в структуру органа местного самоуправления и не обладающего правами юридического лица, составляется оценочный лист в отношении себя и муниципальных служащих, замещающих должности муниципальной службы в данном структурном подразделении.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Оценочный лист с подготовленной информацией о результатах исполнения муниципальными служащими должностных обязанностей, подписывается руководителем данного структурного подразделения и представляется для осуществления контроля и согласования содержащейся в оценочном листе информации управляющему делами органа местного самоуправления (при его наличии)и заместителю руководителя органа местного самоуправления, в чьем подчинении находится структурное подразделение (далее - курирующий заместитель)(при его наличии).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120AE4">
        <w:t>30.2. Должностным лицом представителя нанимателя (работодателя</w:t>
      </w:r>
      <w:proofErr w:type="gramStart"/>
      <w:r w:rsidRPr="00120AE4">
        <w:t>),  чья</w:t>
      </w:r>
      <w:proofErr w:type="gramEnd"/>
      <w:r w:rsidRPr="00120AE4">
        <w:t xml:space="preserve"> должностная инструкция определяет  должностные обязанности, права и ответственность специалиста по кадрам (далее – кадровый работник), составляет оценочный лист в отношении</w:t>
      </w:r>
      <w:r w:rsidRPr="00120AE4">
        <w:rPr>
          <w:lang w:eastAsia="ru-RU"/>
        </w:rPr>
        <w:t>: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0AE4">
        <w:rPr>
          <w:lang w:eastAsia="ru-RU"/>
        </w:rPr>
        <w:t>1)муниципальных служащих, находящиеся в непосредственном подчинении у руководителя органа местного самоуправления;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0AE4">
        <w:rPr>
          <w:lang w:eastAsia="ru-RU"/>
        </w:rPr>
        <w:t>2)муниципальных служащих, замещающих должности главной группы должностей муниципальной службы и проходящих муниципальную службу в органе местного самоуправления;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rPr>
          <w:lang w:eastAsia="ru-RU"/>
        </w:rPr>
        <w:t xml:space="preserve">3) муниципальных служащих, замещающих должности руководителей </w:t>
      </w:r>
      <w:r w:rsidRPr="00120AE4">
        <w:t>структурных подразделений, входящих в структуру органа местного самоуправления и обладающих правами юридического лица.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Оценочный лист с подготовленной информацией о результатах исполнения муниципальными служащими своих должностных обязанностей, подписывается кадровым работником и представляется для осуществления контроля содержащейся в оценочном листе информации управляющему делами органа местного самоуправления (при его наличии).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30.3. Руководителем структурного подразделения, входящего в структуру органа местного самоуправления и обладающего правами юридического лица, оценочный лист в отношении муниципальных служащих, замещающих должности муниципальной службы в </w:t>
      </w:r>
      <w:proofErr w:type="gramStart"/>
      <w:r w:rsidRPr="00120AE4">
        <w:t>данном структурном подразделении</w:t>
      </w:r>
      <w:proofErr w:type="gramEnd"/>
      <w:r w:rsidRPr="00120AE4">
        <w:t xml:space="preserve"> составляется самостоятельно.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31. 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премии, определенному в соответствии с критериями, установленными </w:t>
      </w:r>
      <w:proofErr w:type="gramStart"/>
      <w:r w:rsidRPr="00120AE4">
        <w:t>пунктом  28</w:t>
      </w:r>
      <w:proofErr w:type="gramEnd"/>
      <w:r w:rsidRPr="00120AE4">
        <w:t xml:space="preserve"> настоящего Положения.</w:t>
      </w:r>
    </w:p>
    <w:p w:rsidR="00703031" w:rsidRPr="00120AE4" w:rsidRDefault="00703031" w:rsidP="00703031">
      <w:pPr>
        <w:widowControl w:val="0"/>
        <w:autoSpaceDE w:val="0"/>
        <w:autoSpaceDN w:val="0"/>
        <w:adjustRightInd w:val="0"/>
        <w:ind w:firstLine="709"/>
        <w:jc w:val="both"/>
      </w:pPr>
      <w:r w:rsidRPr="00120AE4">
        <w:t>32. Перечень критериев по снижению размера премии муниципальных служащих: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53"/>
        <w:gridCol w:w="1578"/>
      </w:tblGrid>
      <w:tr w:rsidR="00703031" w:rsidRPr="00120AE4" w:rsidTr="00500AEA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ind w:left="-435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br/>
              <w:t>№</w:t>
            </w:r>
          </w:p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ind w:left="-75"/>
              <w:jc w:val="center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br/>
            </w:r>
            <w:r w:rsidRPr="00120AE4">
              <w:rPr>
                <w:rFonts w:eastAsiaTheme="minorHAnsi"/>
                <w:lang w:eastAsia="en-US"/>
              </w:rPr>
              <w:br/>
              <w:t>Критерии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jc w:val="center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Количество</w:t>
            </w:r>
            <w:r w:rsidRPr="00120AE4">
              <w:rPr>
                <w:rFonts w:eastAsiaTheme="minorHAnsi"/>
                <w:lang w:eastAsia="en-US"/>
              </w:rPr>
              <w:br/>
              <w:t xml:space="preserve">процентов </w:t>
            </w:r>
            <w:r w:rsidRPr="00120AE4">
              <w:rPr>
                <w:rFonts w:eastAsiaTheme="minorHAnsi"/>
                <w:lang w:eastAsia="en-US"/>
              </w:rPr>
              <w:br/>
              <w:t xml:space="preserve"> снижения </w:t>
            </w:r>
            <w:r w:rsidRPr="00120AE4">
              <w:rPr>
                <w:rFonts w:eastAsiaTheme="minorHAnsi"/>
                <w:lang w:eastAsia="en-US"/>
              </w:rPr>
              <w:br/>
              <w:t xml:space="preserve"> размера  </w:t>
            </w:r>
            <w:r w:rsidRPr="00120AE4">
              <w:rPr>
                <w:rFonts w:eastAsiaTheme="minorHAnsi"/>
                <w:lang w:eastAsia="en-US"/>
              </w:rPr>
              <w:br/>
              <w:t xml:space="preserve">  премии</w:t>
            </w:r>
          </w:p>
        </w:tc>
      </w:tr>
      <w:tr w:rsidR="00703031" w:rsidRPr="00120AE4" w:rsidTr="00500A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lastRenderedPageBreak/>
              <w:t xml:space="preserve"> 1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Нарушение установленных сроков при рассмотрении обращений граждан (за каждое обращение)   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до 5</w:t>
            </w:r>
          </w:p>
        </w:tc>
      </w:tr>
      <w:tr w:rsidR="00703031" w:rsidRPr="00120AE4" w:rsidTr="00500A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t>Невыполнение должностным лицом письменного и (или) устного поручения Руководителя  органа местного самоуправления, Заместителя органа местного самоуправления, Руководителя структурного подразделения органа местного самоуправления, не обладающего правами юридического лица, Руководителя органа, входящего в состав  органа местного самоуправления и обладающего правами юридического лица.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100    </w:t>
            </w:r>
          </w:p>
        </w:tc>
      </w:tr>
      <w:tr w:rsidR="00703031" w:rsidRPr="00120AE4" w:rsidTr="00500AE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t>Нарушения положений  законодательства Российской Федерации, Томской области, а так же нормативно-правовых актов муниципального образования «Побединского сельского поселения», выявленные в результате проведения контрольных мероприятий органами муниципального финансового контроля.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до 100</w:t>
            </w:r>
          </w:p>
        </w:tc>
      </w:tr>
      <w:tr w:rsidR="00703031" w:rsidRPr="00120AE4" w:rsidTr="00500AE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rPr>
                <w:lang w:eastAsia="ru-RU"/>
              </w:rPr>
            </w:pPr>
            <w:r w:rsidRPr="00120AE4">
              <w:rPr>
                <w:lang w:eastAsia="ru-RU"/>
              </w:rPr>
              <w:t xml:space="preserve">Нарушение дисциплины труда или правил охраны  </w:t>
            </w:r>
            <w:r w:rsidRPr="00120AE4">
              <w:rPr>
                <w:lang w:eastAsia="ru-RU"/>
              </w:rPr>
              <w:br/>
              <w:t xml:space="preserve">труда                        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120AE4" w:rsidRDefault="00703031" w:rsidP="00500AEA">
            <w:pPr>
              <w:pStyle w:val="ConsPlusCell"/>
              <w:rPr>
                <w:rFonts w:eastAsiaTheme="minorHAnsi"/>
                <w:lang w:eastAsia="en-US"/>
              </w:rPr>
            </w:pPr>
            <w:r w:rsidRPr="00120AE4">
              <w:rPr>
                <w:rFonts w:eastAsiaTheme="minorHAnsi"/>
                <w:lang w:eastAsia="en-US"/>
              </w:rPr>
              <w:t xml:space="preserve">до 100   </w:t>
            </w:r>
          </w:p>
        </w:tc>
      </w:tr>
    </w:tbl>
    <w:p w:rsidR="00703031" w:rsidRPr="00120AE4" w:rsidRDefault="00703031" w:rsidP="00703031">
      <w:pPr>
        <w:autoSpaceDE w:val="0"/>
        <w:autoSpaceDN w:val="0"/>
        <w:adjustRightInd w:val="0"/>
        <w:ind w:firstLine="540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33. Вопрос о премировании </w:t>
      </w:r>
      <w:proofErr w:type="gramStart"/>
      <w:r w:rsidRPr="00120AE4">
        <w:t>муниципальных  служащих</w:t>
      </w:r>
      <w:proofErr w:type="gramEnd"/>
      <w:r w:rsidRPr="00120AE4">
        <w:t>, имеющих дисциплинарное взыскание за совершение дисциплинарного поступка, повлекшего ненадлежащее исполнение ими своих должностных обязанностей и (или) несоблюдение установленных сроков выполнения письменных и (или) устных поручений, решается руководителем органа местного самоуправления по согласованию с курирующим заместителем(при его наличии) или руководителями структурных подразделений (органов)органа местного самоуправления.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34. Лишение премии или частичное снижение размера премии в отношении муниципального служащего производится за тот период, в котором имело место упущение в работе и (или) нарушения трудовых обязанностей, кроме случаев, связанных с нарушением положений  законодательства Российской Федерации, Томской области, а так же нормативно-правовых актов муниципального образования</w:t>
      </w:r>
      <w:r>
        <w:t xml:space="preserve"> </w:t>
      </w:r>
      <w:r w:rsidRPr="00120AE4">
        <w:t>Побединское сельское поселение, выявленных в результате проведения контрольного мероприятия  органами муниципального финансового контроля.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35. Решение о назначении размера премии за выполнение особо важных и сложных заданий по итогам выполнения задания оформляется распоряжением (приказом) представителя нанимателя (работодателя) с отражением сведений о характере задания и результате его исполнения.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36. Основанием для принятия решения о размере премии за выполнение особо важных и сложных заданий по итогам выполнения задания является ходатайство: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36.1.</w:t>
      </w:r>
      <w:r>
        <w:t xml:space="preserve"> </w:t>
      </w:r>
      <w:r w:rsidRPr="00120AE4">
        <w:t xml:space="preserve">Руководителя структурного подразделения, входящего в структуру органа местного самоуправления и не обладающего правами юридического </w:t>
      </w:r>
      <w:proofErr w:type="gramStart"/>
      <w:r w:rsidRPr="00120AE4">
        <w:t>лица,  в</w:t>
      </w:r>
      <w:proofErr w:type="gramEnd"/>
      <w:r w:rsidRPr="00120AE4">
        <w:t xml:space="preserve"> отношении муниципальных служащих, замещающих должности муниципальной службы в данном структурном подразделении.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36.2.</w:t>
      </w:r>
      <w:r>
        <w:t xml:space="preserve"> </w:t>
      </w:r>
      <w:r w:rsidRPr="00120AE4">
        <w:t xml:space="preserve">Курирующего заместителя </w:t>
      </w:r>
      <w:r w:rsidRPr="00120AE4">
        <w:rPr>
          <w:lang w:eastAsia="ru-RU"/>
        </w:rPr>
        <w:t xml:space="preserve">в </w:t>
      </w:r>
      <w:proofErr w:type="gramStart"/>
      <w:r w:rsidRPr="00120AE4">
        <w:rPr>
          <w:lang w:eastAsia="ru-RU"/>
        </w:rPr>
        <w:t>отношении  муниципальных</w:t>
      </w:r>
      <w:proofErr w:type="gramEnd"/>
      <w:r w:rsidRPr="00120AE4">
        <w:rPr>
          <w:lang w:eastAsia="ru-RU"/>
        </w:rPr>
        <w:t xml:space="preserve"> служащих, замещающих должности </w:t>
      </w:r>
      <w:r w:rsidRPr="00120AE4">
        <w:t xml:space="preserve">руководителей структурных подразделений, входящих в структуру органа местного самоуправления и не обладающего правами юридического лица и находящихся в их подчинении. 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0AE4">
        <w:t>36.3. М</w:t>
      </w:r>
      <w:r w:rsidRPr="00120AE4">
        <w:rPr>
          <w:lang w:eastAsia="ru-RU"/>
        </w:rPr>
        <w:t xml:space="preserve">униципальные служащие, находящиеся в непосредственном подчинении у руководителя органа местного самоуправления, муниципальные  служащие, замещающие должности главной группы должностей муниципальной службы и проходящие муниципальную службу в органе местного самоуправления,  муниципальные служащие, замещающие должности руководителей </w:t>
      </w:r>
      <w:r w:rsidRPr="00120AE4">
        <w:t xml:space="preserve">органов, входящих в структуру органа местного самоуправления муниципального образования и обладающих правами юридического лица, ходатайство составляют </w:t>
      </w:r>
      <w:r w:rsidRPr="00120AE4">
        <w:rPr>
          <w:lang w:eastAsia="ru-RU"/>
        </w:rPr>
        <w:t>самостоятельно и предоставляют  руководителю органа местного самоуправления  для согласования.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0AE4">
        <w:t xml:space="preserve">37. В ходатайстве отражаются сведения о характере задания, его цели, сроках и результате исполнения, а </w:t>
      </w:r>
      <w:proofErr w:type="gramStart"/>
      <w:r w:rsidRPr="00120AE4">
        <w:t>так же</w:t>
      </w:r>
      <w:proofErr w:type="gramEnd"/>
      <w:r w:rsidRPr="00120AE4">
        <w:t xml:space="preserve"> о предполагаемом размере премии за выполнение особо важных и сложных заданий по итогам выполнения задания.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38. Руководитель органа, входящего в структуру органа местного самоуправления муниципального образования и обладающего правами юридического лица,</w:t>
      </w:r>
      <w:r w:rsidRPr="00120AE4">
        <w:rPr>
          <w:bCs/>
          <w:shd w:val="clear" w:color="auto" w:fill="FFFFFF"/>
          <w:lang w:eastAsia="ru-RU"/>
        </w:rPr>
        <w:t xml:space="preserve"> решение </w:t>
      </w:r>
      <w:r w:rsidRPr="00120AE4">
        <w:t xml:space="preserve">о </w:t>
      </w:r>
      <w:r w:rsidRPr="00120AE4">
        <w:lastRenderedPageBreak/>
        <w:t xml:space="preserve">назначении размера премии за выполнение особо важных и сложных заданий по итогам выполнения задания в отношении </w:t>
      </w:r>
      <w:r w:rsidRPr="00120AE4">
        <w:rPr>
          <w:bCs/>
          <w:shd w:val="clear" w:color="auto" w:fill="FFFFFF"/>
          <w:lang w:eastAsia="ru-RU"/>
        </w:rPr>
        <w:t xml:space="preserve">муниципальных служащих данного органа принимает самостоятельно и оформляет свое решение приказом (распоряжением) с отражением </w:t>
      </w:r>
      <w:r w:rsidRPr="00120AE4">
        <w:t>сведений о характере задания, его цели, сроках и результате исполнения.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426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spacing w:before="240"/>
        <w:ind w:firstLine="540"/>
        <w:jc w:val="center"/>
        <w:rPr>
          <w:b/>
        </w:rPr>
      </w:pPr>
      <w:r w:rsidRPr="00120AE4">
        <w:rPr>
          <w:b/>
          <w:bCs/>
        </w:rPr>
        <w:t>VII</w:t>
      </w:r>
      <w:r w:rsidRPr="00120AE4">
        <w:rPr>
          <w:b/>
          <w:bCs/>
          <w:lang w:val="en-US"/>
        </w:rPr>
        <w:t>I</w:t>
      </w:r>
      <w:r w:rsidRPr="00120AE4">
        <w:rPr>
          <w:b/>
          <w:bCs/>
        </w:rPr>
        <w:t xml:space="preserve">. </w:t>
      </w:r>
      <w:r w:rsidRPr="00120AE4">
        <w:rPr>
          <w:b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703031" w:rsidRPr="00120AE4" w:rsidRDefault="00703031" w:rsidP="00703031">
      <w:pPr>
        <w:autoSpaceDE w:val="0"/>
        <w:autoSpaceDN w:val="0"/>
        <w:adjustRightInd w:val="0"/>
        <w:ind w:firstLine="426"/>
        <w:jc w:val="both"/>
      </w:pPr>
    </w:p>
    <w:p w:rsidR="00703031" w:rsidRPr="00120AE4" w:rsidRDefault="00703031" w:rsidP="00703031">
      <w:pPr>
        <w:ind w:firstLine="708"/>
        <w:jc w:val="both"/>
      </w:pPr>
      <w:r w:rsidRPr="00120AE4">
        <w:t>39. 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государственной тайны устанавливается распоряжением (приказом) представителя нанимателя (работодателя) 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703031" w:rsidRPr="00120AE4" w:rsidRDefault="00703031" w:rsidP="00703031">
      <w:pPr>
        <w:autoSpaceDE w:val="0"/>
        <w:autoSpaceDN w:val="0"/>
        <w:adjustRightInd w:val="0"/>
        <w:spacing w:before="240"/>
        <w:ind w:firstLine="540"/>
        <w:jc w:val="center"/>
        <w:rPr>
          <w:b/>
        </w:rPr>
      </w:pPr>
      <w:r w:rsidRPr="00120AE4">
        <w:rPr>
          <w:b/>
          <w:bCs/>
        </w:rPr>
        <w:t xml:space="preserve">IХ. </w:t>
      </w:r>
      <w:r w:rsidRPr="00120AE4">
        <w:rPr>
          <w:b/>
        </w:rPr>
        <w:t xml:space="preserve">ЕДИНОВРЕМЕННАЯ ВЫПЛАТА ПРИ ПРЕДОСТАВЛЕНИИ ЕЖЕГОДНОГО ОПЛАЧИВАЕМОГО ОТПУСКА И МАТЕРИАЛЬНАЯ ПОМОЩЬ </w:t>
      </w:r>
    </w:p>
    <w:p w:rsidR="00703031" w:rsidRPr="00120AE4" w:rsidRDefault="00703031" w:rsidP="00703031">
      <w:pPr>
        <w:autoSpaceDE w:val="0"/>
        <w:autoSpaceDN w:val="0"/>
        <w:adjustRightInd w:val="0"/>
        <w:jc w:val="both"/>
      </w:pP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40. При предоставлении муниципальному служащему ежегодного оплачиваемого отпуска один раз в календарный год осуществляется единовременная выплата в размере двух должностных окладов, установленных на день их выплаты</w:t>
      </w:r>
      <w:r>
        <w:t xml:space="preserve"> </w:t>
      </w:r>
      <w:r w:rsidRPr="00120AE4">
        <w:t>(далее – Единовременная выплата).</w:t>
      </w:r>
    </w:p>
    <w:p w:rsidR="00703031" w:rsidRPr="00120AE4" w:rsidRDefault="00703031" w:rsidP="00703031">
      <w:pPr>
        <w:ind w:firstLine="709"/>
        <w:jc w:val="both"/>
      </w:pPr>
      <w:r w:rsidRPr="00120AE4">
        <w:t xml:space="preserve">41. Решение о предоставлении Единовременной выплаты при предоставлении ежегодного оплачиваемого отпуска оформляется распоряжением (приказом) представителя нанимателя (работодателя) на основании письменного заявления муниципального служащего </w:t>
      </w:r>
      <w:proofErr w:type="gramStart"/>
      <w:r w:rsidRPr="00120AE4">
        <w:t>и  выплачивается</w:t>
      </w:r>
      <w:proofErr w:type="gramEnd"/>
      <w:r w:rsidRPr="00120AE4">
        <w:t xml:space="preserve"> одновременно с предоставлением ежегодного оплачиваемого отпуска.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42. 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43. В </w:t>
      </w:r>
      <w:proofErr w:type="gramStart"/>
      <w:r w:rsidRPr="00120AE4">
        <w:t>случае  если</w:t>
      </w:r>
      <w:proofErr w:type="gramEnd"/>
      <w:r w:rsidRPr="00120AE4">
        <w:t xml:space="preserve"> муниципальный служащий проходил муниципальную  службу</w:t>
      </w:r>
      <w:r>
        <w:t xml:space="preserve"> </w:t>
      </w:r>
      <w:r w:rsidRPr="00120AE4">
        <w:t>в органе местного самоуправления, либо его органе, обладающем  правами юридического лица, непрерывно до наступления первого января текущего календарного года и с первого января текущего календарного года до момента предоставления муниципальному служащему ежегодного оплачиваемого отпуска, то в указанном календарном году Единовременная выплата при предоставлении ежегодного оплачиваемого отпуска предоставляется: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1) полностью с учетом положений пункта 42 настоящего Положения, </w:t>
      </w:r>
      <w:proofErr w:type="gramStart"/>
      <w:r w:rsidRPr="00120AE4">
        <w:t>при  предоставлении</w:t>
      </w:r>
      <w:proofErr w:type="gramEnd"/>
      <w:r w:rsidRPr="00120AE4">
        <w:t xml:space="preserve"> ежегодного оплачиваемого отпуска одновременно с оплатой данного отпуска;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2) в день увольнения муниципального служащего с муниципальной службы в размере, пропорциональном целым календарным месяцам, прошедшим с начала календарного года до месяца увольнения с должности муниципальной службы в органе местного самоуправления либо его органе, обладающим правами юридического лица, если ранее в течение указанного календарного года она ему не была выплачена.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44. В случае если муниципальный служащий начал прохождение </w:t>
      </w:r>
      <w:proofErr w:type="gramStart"/>
      <w:r w:rsidRPr="00120AE4">
        <w:t>муниципальной  службы</w:t>
      </w:r>
      <w:proofErr w:type="gramEnd"/>
      <w:r w:rsidRPr="00120AE4">
        <w:t xml:space="preserve"> в органе местного самоуправления, либо его органе, обладающем  правами юридического лица в текущем календарном году, то в указанный календарный год Единовременная выплата при предоставлении ежегодного оплачиваемого отпуска предоставляется: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1) </w:t>
      </w:r>
      <w:proofErr w:type="gramStart"/>
      <w:r w:rsidRPr="00120AE4">
        <w:t>при  предоставлении</w:t>
      </w:r>
      <w:proofErr w:type="gramEnd"/>
      <w:r w:rsidRPr="00120AE4">
        <w:t xml:space="preserve"> ежегодного оплачиваемого отпуска с учетом положений пункта 42 настоящего Положения, одновременно с оплатой данного отпуска - в размере, пропорциональном целым календарным месяцам оставшейся части календарного года,  после </w:t>
      </w:r>
      <w:r w:rsidRPr="00120AE4">
        <w:lastRenderedPageBreak/>
        <w:t>месяца начала прохождения муниципальной службы в органе местного самоуправления либо его органе, обладающим правами юридического лица;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2) в случае его увольнения в данном календарном году - в размере, пропорциональном целым календарным месяцам этого календарного года между месяцем начала прохождения муниципальной службы и </w:t>
      </w:r>
      <w:proofErr w:type="gramStart"/>
      <w:r w:rsidRPr="00120AE4">
        <w:t>месяцем  увольнения</w:t>
      </w:r>
      <w:proofErr w:type="gramEnd"/>
      <w:r w:rsidRPr="00120AE4">
        <w:t>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45. Муниципальным служащим, вышедшим на работу из отпуска по уходу за ребенком до достижения им возраста трех лет, Единовременная выплата при предоставлении ежегодного оплачиваемого отпуска предоставляется в размере, пропорциональном целым календарным месяцам оставшейся части календарного года, после месяца начала исполнения муниципальным служащим своих должностных обязанностей.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46. Помимо Единовременной выплаты при предоставлении ежегодного оплачиваемого </w:t>
      </w:r>
      <w:proofErr w:type="gramStart"/>
      <w:r w:rsidRPr="00120AE4">
        <w:t>отпуска,  муниципальному</w:t>
      </w:r>
      <w:proofErr w:type="gramEnd"/>
      <w:r w:rsidRPr="00120AE4">
        <w:t xml:space="preserve"> служащему в течение календарного года предоставляется Материальная помощь в размере </w:t>
      </w:r>
      <w:r>
        <w:t>полутора</w:t>
      </w:r>
      <w:r w:rsidRPr="00120AE4">
        <w:t xml:space="preserve"> должностных окладов, установленных на день их выплаты.</w:t>
      </w:r>
    </w:p>
    <w:p w:rsidR="00703031" w:rsidRPr="00120AE4" w:rsidRDefault="00703031" w:rsidP="00703031">
      <w:pPr>
        <w:ind w:firstLine="709"/>
        <w:jc w:val="both"/>
      </w:pPr>
      <w:r w:rsidRPr="00120AE4">
        <w:t>47. Решение о предоставлении Материальной помощи оформляется распоряжением (приказом) представителя нанимателя (работодателя) на основании письменного заявления муниципального служащего и выплачивается одновременно с предоставлением ежегодного оплачиваемого отпуска.</w:t>
      </w:r>
    </w:p>
    <w:p w:rsidR="00703031" w:rsidRPr="00120AE4" w:rsidRDefault="00703031" w:rsidP="00703031">
      <w:pPr>
        <w:ind w:firstLine="709"/>
        <w:jc w:val="both"/>
      </w:pPr>
      <w:r w:rsidRPr="00120AE4">
        <w:t>48. При наличии уважительных причин (рождение ребенка, оплата образовательных и медицинских услуг, смерть близких родственников, свадьба работника либо его детей) по заявлению муниципального служащего Материальная помощь может быть предоставлена в иные сроки в течение календарного года, независимо от предоставления ежегодного оплачиваемого отпуска.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  <w:outlineLvl w:val="1"/>
      </w:pPr>
      <w:r w:rsidRPr="00120AE4">
        <w:t xml:space="preserve">В этом случае размер Материальной помощи определяется пропорционально целым календарным месяцам, отработанным муниципальным служащим в текущем календарном году до месяца предоставления муниципальным </w:t>
      </w:r>
      <w:proofErr w:type="gramStart"/>
      <w:r w:rsidRPr="00120AE4">
        <w:t>служащим  заявления</w:t>
      </w:r>
      <w:proofErr w:type="gramEnd"/>
      <w:r w:rsidRPr="00120AE4">
        <w:t xml:space="preserve"> о предоставлении материальной помощи в связи с возникновением уважительных причин, указанных в данном пункте. 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49. Материальная помощь не предоставляется: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1) муниципальным служащим, находящимся в отпуске по уходу за ребенком до достижения им возраста трех лет;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2) муниципальным служащим, уволенным по основаниям, предусмотренным </w:t>
      </w:r>
      <w:hyperlink r:id="rId30" w:history="1">
        <w:r w:rsidRPr="00120AE4">
          <w:t>пунктами 3</w:t>
        </w:r>
      </w:hyperlink>
      <w:r w:rsidRPr="00120AE4">
        <w:t xml:space="preserve"> и </w:t>
      </w:r>
      <w:hyperlink r:id="rId31" w:history="1">
        <w:r w:rsidRPr="00120AE4">
          <w:t>4 части 1 статьи 19</w:t>
        </w:r>
      </w:hyperlink>
      <w:r w:rsidRPr="00120AE4">
        <w:t xml:space="preserve">, </w:t>
      </w:r>
      <w:hyperlink r:id="rId32" w:history="1">
        <w:r w:rsidRPr="00120AE4">
          <w:t>пунктом 3 части 1 статьи 27</w:t>
        </w:r>
      </w:hyperlink>
      <w:r w:rsidRPr="00120AE4">
        <w:t xml:space="preserve"> Федерального закона от 02.03.2007 N 25-ФЗ </w:t>
      </w:r>
      <w:r>
        <w:t>«</w:t>
      </w:r>
      <w:r w:rsidRPr="00120AE4">
        <w:t>О муниципальной службе в Р</w:t>
      </w:r>
      <w:r>
        <w:t>оссийской Федерации»</w:t>
      </w:r>
      <w:r w:rsidRPr="00120AE4">
        <w:t>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50. В </w:t>
      </w:r>
      <w:proofErr w:type="gramStart"/>
      <w:r w:rsidRPr="00120AE4">
        <w:t>случае  если</w:t>
      </w:r>
      <w:proofErr w:type="gramEnd"/>
      <w:r w:rsidRPr="00120AE4">
        <w:t xml:space="preserve"> муниципальный служащий проходил муниципальную  службу в органе местного самоуправления, либо его органе, обладающем  правами юридического лица, непрерывно до наступления первого января текущего календарного года и с первого января текущего календарного года до наступления случая предоставления материальной помощи, то в указанном календарном году Материальная помощь муниципальному служащему выплачивается: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1) с учетом положений пунктов 47, 48настоящего Положения, полностью и (или) ее часть, с учетом размера Материальной </w:t>
      </w:r>
      <w:proofErr w:type="gramStart"/>
      <w:r w:rsidRPr="00120AE4">
        <w:t>помощи,  выплаченной</w:t>
      </w:r>
      <w:proofErr w:type="gramEnd"/>
      <w:r w:rsidRPr="00120AE4">
        <w:t xml:space="preserve"> ему ранее, в течение указанного календарного года, но не более размера, установленного пунктом 46 настоящего Положения;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2) полностью и (или) ее часть в последние десять дней указанного календарного года, с учетом размера Материальной помощи, выплаченной ему ранее в течение указанного календарного года, но не более размера, установленного пунктом 46 настоящего Положения;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3) с учетом положений пункта 49 настоящего Положения, в день увольнения муниципального служащего с муниципальной службы в размере  пропорциональном целым календарным месяцам, прошедшим с начала календарного года  до месяца увольнения с должности муниципальной службы в органе местного самоуправления либо его органе, обладающим правами юридического лица, с учетом размера Материальной помощи, выплаченной ему ранее в течение указанного календарного года, но не более размера, установленного пунктом 46 настоящего Положения.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lastRenderedPageBreak/>
        <w:t xml:space="preserve">52. В случае если муниципальный служащий начал прохождение </w:t>
      </w:r>
      <w:proofErr w:type="gramStart"/>
      <w:r w:rsidRPr="00120AE4">
        <w:t>муниципальной  службы</w:t>
      </w:r>
      <w:proofErr w:type="gramEnd"/>
      <w:r w:rsidRPr="00120AE4">
        <w:t xml:space="preserve"> и исполнение своих должностных обязанностей в органе местного самоуправления, либо его органе, обладающем  правами юридического лица в текущем календарном году, то в указанный календарный год, Материальная помощь предоставляется муниципальному служащему: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1) с учетом положений пунктов 47, 48 настоящего Положения, в размере, пропорциональном целым календарным месяцам оставшейся части календарного </w:t>
      </w:r>
      <w:proofErr w:type="gramStart"/>
      <w:r w:rsidRPr="00120AE4">
        <w:t>года,  после</w:t>
      </w:r>
      <w:proofErr w:type="gramEnd"/>
      <w:r w:rsidRPr="00120AE4">
        <w:t xml:space="preserve"> месяца начала прохождения муниципальной службы в органе местного самоуправления либо его органе, обладающим правами юридического лица, с учетом размера Материальной помощи, выплаченной ему ранее, в течение указанного календарного года, но не более размера, установленного пунктом 46 настоящего Положения;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2) в течение последних десяти дней данного календарного года - в размере, пропорциональном целым календарным месяцам оставшейся части календарного </w:t>
      </w:r>
      <w:proofErr w:type="gramStart"/>
      <w:r w:rsidRPr="00120AE4">
        <w:t>года,  после</w:t>
      </w:r>
      <w:proofErr w:type="gramEnd"/>
      <w:r w:rsidRPr="00120AE4">
        <w:t xml:space="preserve"> месяца начала прохождения муниципальной службы в органе местного самоуправления либо его органе, обладающим правами юридического лица, с учетом размера Материальной помощи, выплаченной ему ранее в течение указанного календарного года, но не более размера, установленного пунктом 46  настоящего Положения;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>3) в случае его увольнения в данном календарном году, с учетом положений пункта 49 настоящего Положения в размере, пропорциональном целым календарным месяцам, прошедшим после месяца начала прохождения службы в этом календарном году до месяца увольнения с должности муниципальной службы в органе местного самоуправления либо его органе, обладающем правами юридического лица, с учетом размера Материальной помощи, выплаченной  ему ранее в течение указанного календарного года, но не более размера, установленного пунктом 46 настоящего Положения.</w:t>
      </w:r>
    </w:p>
    <w:p w:rsidR="00703031" w:rsidRPr="00120AE4" w:rsidRDefault="00703031" w:rsidP="00703031">
      <w:pPr>
        <w:autoSpaceDE w:val="0"/>
        <w:autoSpaceDN w:val="0"/>
        <w:adjustRightInd w:val="0"/>
        <w:ind w:firstLine="709"/>
        <w:jc w:val="both"/>
      </w:pPr>
      <w:r w:rsidRPr="00120AE4">
        <w:t xml:space="preserve">53. Муниципальным служащим, вышедшим на работу из отпуска по уходу за ребенком до достижения им возраста трех </w:t>
      </w:r>
      <w:proofErr w:type="gramStart"/>
      <w:r w:rsidRPr="00120AE4">
        <w:t>лет,  Материальная</w:t>
      </w:r>
      <w:proofErr w:type="gramEnd"/>
      <w:r w:rsidRPr="00120AE4">
        <w:t xml:space="preserve"> помощь предоставляется с учетом положений пунктов 47, 48 настоящего Положения в размере, пропорциональном целым календарным месяцам оставшейся части календарного года,  после месяца  начала исполнения муниципальным служащим своих должностных обязанностей.</w:t>
      </w:r>
    </w:p>
    <w:p w:rsidR="00703031" w:rsidRPr="00120AE4" w:rsidRDefault="00703031" w:rsidP="00703031">
      <w:pPr>
        <w:autoSpaceDE w:val="0"/>
        <w:autoSpaceDN w:val="0"/>
        <w:ind w:firstLine="709"/>
        <w:jc w:val="both"/>
      </w:pPr>
      <w:r w:rsidRPr="00120AE4">
        <w:t>54. На Единовременную выплату при предоставлении ежегодного оплачиваемого отпуска и Материальную помощь начисляется районный коэффициент.</w:t>
      </w:r>
    </w:p>
    <w:p w:rsidR="00703031" w:rsidRPr="009B64E7" w:rsidRDefault="00703031" w:rsidP="00703031">
      <w:pPr>
        <w:pStyle w:val="a5"/>
        <w:ind w:firstLine="709"/>
        <w:jc w:val="both"/>
        <w:rPr>
          <w:sz w:val="26"/>
          <w:szCs w:val="26"/>
        </w:rPr>
      </w:pPr>
    </w:p>
    <w:tbl>
      <w:tblPr>
        <w:tblStyle w:val="af4"/>
        <w:tblW w:w="3793" w:type="dxa"/>
        <w:tblInd w:w="6372" w:type="dxa"/>
        <w:tblLook w:val="04A0" w:firstRow="1" w:lastRow="0" w:firstColumn="1" w:lastColumn="0" w:noHBand="0" w:noVBand="1"/>
      </w:tblPr>
      <w:tblGrid>
        <w:gridCol w:w="3793"/>
      </w:tblGrid>
      <w:tr w:rsidR="00703031" w:rsidTr="00500AEA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703031" w:rsidRDefault="00703031" w:rsidP="00500AEA">
            <w:pPr>
              <w:rPr>
                <w:lang w:eastAsia="ru-RU"/>
              </w:rPr>
            </w:pPr>
          </w:p>
          <w:p w:rsidR="00703031" w:rsidRDefault="00703031" w:rsidP="00500AEA">
            <w:pPr>
              <w:rPr>
                <w:lang w:eastAsia="ru-RU"/>
              </w:rPr>
            </w:pPr>
          </w:p>
          <w:p w:rsidR="00703031" w:rsidRPr="00164ADE" w:rsidRDefault="00703031" w:rsidP="00500AEA">
            <w:pPr>
              <w:rPr>
                <w:lang w:eastAsia="ru-RU"/>
              </w:rPr>
            </w:pPr>
            <w:r w:rsidRPr="004717B0">
              <w:rPr>
                <w:lang w:eastAsia="ru-RU"/>
              </w:rPr>
              <w:t xml:space="preserve">Приложение </w:t>
            </w:r>
            <w:r>
              <w:rPr>
                <w:lang w:eastAsia="ru-RU"/>
              </w:rPr>
              <w:t>1</w:t>
            </w:r>
          </w:p>
          <w:p w:rsidR="00703031" w:rsidRPr="00164ADE" w:rsidRDefault="00703031" w:rsidP="00500AEA">
            <w:pPr>
              <w:rPr>
                <w:lang w:eastAsia="ru-RU"/>
              </w:rPr>
            </w:pPr>
            <w:r w:rsidRPr="004717B0">
              <w:rPr>
                <w:lang w:eastAsia="ru-RU"/>
              </w:rPr>
              <w:t xml:space="preserve">к </w:t>
            </w:r>
            <w:r w:rsidRPr="00164ADE">
              <w:t xml:space="preserve">Положению о размере и </w:t>
            </w:r>
            <w:proofErr w:type="gramStart"/>
            <w:r w:rsidRPr="00164ADE">
              <w:t>порядке  оплаты</w:t>
            </w:r>
            <w:proofErr w:type="gramEnd"/>
            <w:r w:rsidRPr="00164ADE">
              <w:t xml:space="preserve"> труда муниципальных служащих в муниципальном</w:t>
            </w:r>
            <w:r>
              <w:t xml:space="preserve"> образовании Побединское сельское поселение</w:t>
            </w:r>
          </w:p>
          <w:p w:rsidR="00703031" w:rsidRDefault="00703031" w:rsidP="00500AEA">
            <w:pPr>
              <w:pStyle w:val="a5"/>
              <w:jc w:val="both"/>
            </w:pPr>
          </w:p>
        </w:tc>
      </w:tr>
    </w:tbl>
    <w:p w:rsidR="00703031" w:rsidRDefault="00703031" w:rsidP="00703031">
      <w:pPr>
        <w:pStyle w:val="a5"/>
        <w:ind w:firstLine="567"/>
        <w:jc w:val="center"/>
      </w:pPr>
      <w:hyperlink r:id="rId33" w:history="1">
        <w:r w:rsidRPr="004C77F0">
          <w:t>Размеры</w:t>
        </w:r>
      </w:hyperlink>
      <w:r w:rsidRPr="004C77F0">
        <w:t xml:space="preserve"> должностных окладов и ежемесячного денежного поощрения  должностей муниципальной службы</w:t>
      </w:r>
      <w:r>
        <w:t xml:space="preserve"> муниципального образования Побединское сельское поселение</w:t>
      </w:r>
    </w:p>
    <w:p w:rsidR="00703031" w:rsidRDefault="00703031" w:rsidP="00703031">
      <w:pPr>
        <w:pStyle w:val="a5"/>
        <w:ind w:firstLine="567"/>
        <w:jc w:val="center"/>
      </w:pPr>
    </w:p>
    <w:tbl>
      <w:tblPr>
        <w:tblpPr w:leftFromText="180" w:rightFromText="180" w:horzAnchor="margin" w:tblpY="12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598"/>
        <w:gridCol w:w="3143"/>
        <w:gridCol w:w="1846"/>
        <w:gridCol w:w="1886"/>
      </w:tblGrid>
      <w:tr w:rsidR="00703031" w:rsidRPr="001E7B25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  <w:r w:rsidRPr="00307AD1">
              <w:t xml:space="preserve">№ </w:t>
            </w:r>
            <w:proofErr w:type="spellStart"/>
            <w:r w:rsidRPr="00307AD1">
              <w:t>пп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Группа</w:t>
            </w:r>
          </w:p>
          <w:p w:rsidR="00703031" w:rsidRPr="00307AD1" w:rsidRDefault="00703031" w:rsidP="00500AEA">
            <w:r w:rsidRPr="00307AD1"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pStyle w:val="a5"/>
            </w:pPr>
            <w:r w:rsidRPr="00307AD1">
              <w:t>Должностной оклад</w:t>
            </w:r>
          </w:p>
          <w:p w:rsidR="00703031" w:rsidRPr="00307AD1" w:rsidRDefault="00703031" w:rsidP="00500AEA">
            <w:pPr>
              <w:pStyle w:val="a5"/>
            </w:pPr>
            <w:r w:rsidRPr="00307AD1">
              <w:t>(рублей,</w:t>
            </w:r>
          </w:p>
          <w:p w:rsidR="00703031" w:rsidRPr="00307AD1" w:rsidRDefault="00703031" w:rsidP="00500AEA">
            <w:pPr>
              <w:pStyle w:val="a5"/>
            </w:pPr>
            <w:r w:rsidRPr="00307AD1">
              <w:t>в месяц)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Ежемесячное денежное поощрение (должностных окладов)</w:t>
            </w:r>
          </w:p>
        </w:tc>
      </w:tr>
      <w:tr w:rsidR="00703031" w:rsidRPr="00307AD1" w:rsidTr="00500AE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Таблица 1. Должности муниципальной службы, служебная функция по которым предполагает руководство подчиненными, в муниципальном образовании Побе</w:t>
            </w:r>
            <w:r>
              <w:t xml:space="preserve">динское сельское поселение как </w:t>
            </w:r>
            <w:r w:rsidRPr="00307AD1">
              <w:t xml:space="preserve">юридическом лице </w:t>
            </w:r>
          </w:p>
          <w:p w:rsidR="00703031" w:rsidRPr="00307AD1" w:rsidRDefault="00703031" w:rsidP="00500AEA">
            <w:pPr>
              <w:ind w:firstLine="709"/>
            </w:pP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lastRenderedPageBreak/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  <w:p w:rsidR="00703031" w:rsidRPr="00307AD1" w:rsidRDefault="00703031" w:rsidP="00500AEA">
            <w:pPr>
              <w:ind w:firstLine="709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5778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5504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5231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4956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1</w:t>
            </w:r>
          </w:p>
        </w:tc>
      </w:tr>
      <w:tr w:rsidR="00703031" w:rsidRPr="00307AD1" w:rsidTr="00500AEA">
        <w:trPr>
          <w:trHeight w:val="222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4684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Управляющий делами (срочный трудовой договор)</w:t>
            </w:r>
          </w:p>
          <w:p w:rsidR="00703031" w:rsidRPr="00307AD1" w:rsidRDefault="00703031" w:rsidP="00500AEA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4411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4139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1</w:t>
            </w:r>
          </w:p>
        </w:tc>
      </w:tr>
      <w:tr w:rsidR="00703031" w:rsidRPr="00307AD1" w:rsidTr="00500AEA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3866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jc w:val="center"/>
            </w:pPr>
            <w:r w:rsidRPr="00307AD1">
              <w:t xml:space="preserve">Таблица 2. Должности муниципальной службы, служебная функция по которым предполагает руководство подчиненными, в отделе, входящим в </w:t>
            </w:r>
            <w:proofErr w:type="gramStart"/>
            <w:r w:rsidRPr="00307AD1">
              <w:t>структуру  муниципальном</w:t>
            </w:r>
            <w:proofErr w:type="gramEnd"/>
            <w:r w:rsidRPr="00307AD1">
              <w:t xml:space="preserve"> образовании Побединское сельское поселение и обладающем правами юридического лица </w:t>
            </w:r>
          </w:p>
          <w:p w:rsidR="00703031" w:rsidRPr="00307AD1" w:rsidRDefault="00703031" w:rsidP="00500AEA">
            <w:pPr>
              <w:ind w:firstLine="709"/>
              <w:jc w:val="center"/>
            </w:pP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</w:pPr>
            <w:r w:rsidRPr="00307AD1">
              <w:t>4217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 xml:space="preserve">Заместитель руководителя отдела в структуре администрации </w:t>
            </w:r>
            <w:r w:rsidRPr="00307AD1">
              <w:lastRenderedPageBreak/>
              <w:t>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</w:pPr>
            <w:r w:rsidRPr="00307AD1">
              <w:lastRenderedPageBreak/>
              <w:t>3899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  <w:tr w:rsidR="00703031" w:rsidRPr="00307AD1" w:rsidTr="00500AEA">
        <w:trPr>
          <w:trHeight w:val="142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  <w:r w:rsidRPr="00307AD1">
              <w:t xml:space="preserve">Таблица 3. Должности муниципальной службы, служебная функция по которым не предполагает руководство подчиненными, в муниципальном образовании Побединское сельское поселение как юридическом лице </w:t>
            </w:r>
          </w:p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  <w:jc w:val="center"/>
            </w:pP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Инспектор контрольно-счетного органа</w:t>
            </w:r>
          </w:p>
          <w:p w:rsidR="00703031" w:rsidRPr="00307AD1" w:rsidRDefault="00703031" w:rsidP="00500AEA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5778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5258</w:t>
            </w:r>
          </w:p>
          <w:p w:rsidR="00703031" w:rsidRPr="00307AD1" w:rsidRDefault="00703031" w:rsidP="00500AEA">
            <w:pPr>
              <w:ind w:firstLine="709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3</w:t>
            </w:r>
          </w:p>
          <w:p w:rsidR="00703031" w:rsidRPr="00307AD1" w:rsidRDefault="00703031" w:rsidP="00500AEA">
            <w:pPr>
              <w:ind w:firstLine="709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4738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Ведущий специалист</w:t>
            </w:r>
          </w:p>
          <w:p w:rsidR="00703031" w:rsidRPr="00307AD1" w:rsidRDefault="00703031" w:rsidP="00500AEA">
            <w:pPr>
              <w:ind w:firstLine="709"/>
            </w:pPr>
          </w:p>
          <w:p w:rsidR="00703031" w:rsidRPr="00307AD1" w:rsidRDefault="00703031" w:rsidP="00500AEA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4221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E63149" w:rsidRDefault="00703031" w:rsidP="00500AEA">
            <w:r w:rsidRPr="00E63149">
              <w:rPr>
                <w:color w:val="000000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</w:pPr>
            <w:r>
              <w:t>3701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</w:pPr>
            <w:r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3593</w:t>
            </w:r>
          </w:p>
          <w:p w:rsidR="00703031" w:rsidRPr="00307AD1" w:rsidRDefault="00703031" w:rsidP="00500AEA">
            <w:pPr>
              <w:ind w:firstLine="709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Младшая</w:t>
            </w:r>
          </w:p>
          <w:p w:rsidR="00703031" w:rsidRPr="00307AD1" w:rsidRDefault="00703031" w:rsidP="00500AEA">
            <w:pPr>
              <w:ind w:firstLine="709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3265</w:t>
            </w:r>
          </w:p>
          <w:p w:rsidR="00703031" w:rsidRPr="00307AD1" w:rsidRDefault="00703031" w:rsidP="00500AEA">
            <w:pPr>
              <w:ind w:firstLine="709"/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  <w:tr w:rsidR="00703031" w:rsidRPr="00307AD1" w:rsidTr="00500AE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r w:rsidRPr="00307AD1">
              <w:t xml:space="preserve">Специалист </w:t>
            </w:r>
          </w:p>
          <w:p w:rsidR="00703031" w:rsidRPr="00307AD1" w:rsidRDefault="00703031" w:rsidP="00500AEA">
            <w:pPr>
              <w:ind w:firstLine="709"/>
            </w:pPr>
          </w:p>
          <w:p w:rsidR="00703031" w:rsidRPr="00307AD1" w:rsidRDefault="00703031" w:rsidP="00500AEA">
            <w:pPr>
              <w:ind w:firstLine="709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3229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1" w:rsidRPr="00307AD1" w:rsidRDefault="00703031" w:rsidP="00500AEA">
            <w:pPr>
              <w:ind w:firstLine="709"/>
              <w:jc w:val="center"/>
            </w:pPr>
          </w:p>
          <w:p w:rsidR="00703031" w:rsidRPr="00307AD1" w:rsidRDefault="00703031" w:rsidP="00500AEA">
            <w:pPr>
              <w:ind w:firstLine="709"/>
            </w:pPr>
            <w:r w:rsidRPr="00307AD1">
              <w:t>1</w:t>
            </w:r>
          </w:p>
        </w:tc>
      </w:tr>
    </w:tbl>
    <w:p w:rsidR="00703031" w:rsidRDefault="00703031" w:rsidP="00703031"/>
    <w:p w:rsidR="00703031" w:rsidRDefault="00703031" w:rsidP="00703031">
      <w:pPr>
        <w:pStyle w:val="a5"/>
        <w:ind w:firstLine="567"/>
        <w:jc w:val="center"/>
      </w:pPr>
    </w:p>
    <w:p w:rsidR="00703031" w:rsidRDefault="00703031" w:rsidP="00703031">
      <w:pPr>
        <w:pStyle w:val="a5"/>
        <w:ind w:firstLine="567"/>
        <w:jc w:val="center"/>
      </w:pPr>
    </w:p>
    <w:p w:rsidR="00703031" w:rsidRDefault="00703031" w:rsidP="00703031">
      <w:pPr>
        <w:pStyle w:val="a5"/>
        <w:ind w:firstLine="567"/>
        <w:jc w:val="center"/>
      </w:pPr>
    </w:p>
    <w:p w:rsidR="00703031" w:rsidRDefault="00703031" w:rsidP="00703031">
      <w:pPr>
        <w:pStyle w:val="a5"/>
        <w:ind w:firstLine="567"/>
        <w:jc w:val="center"/>
      </w:pPr>
    </w:p>
    <w:p w:rsidR="00703031" w:rsidRDefault="00703031" w:rsidP="00703031">
      <w:pPr>
        <w:pStyle w:val="a5"/>
        <w:ind w:firstLine="567"/>
        <w:jc w:val="center"/>
      </w:pPr>
    </w:p>
    <w:p w:rsidR="00703031" w:rsidRDefault="00703031" w:rsidP="00703031">
      <w:pPr>
        <w:pStyle w:val="a5"/>
        <w:ind w:firstLine="567"/>
        <w:jc w:val="both"/>
      </w:pPr>
    </w:p>
    <w:p w:rsidR="00703031" w:rsidRDefault="00703031" w:rsidP="00703031">
      <w:pPr>
        <w:pStyle w:val="a5"/>
        <w:jc w:val="both"/>
      </w:pPr>
    </w:p>
    <w:p w:rsidR="00703031" w:rsidRDefault="00703031" w:rsidP="00703031">
      <w:pPr>
        <w:pStyle w:val="a5"/>
        <w:jc w:val="both"/>
      </w:pPr>
    </w:p>
    <w:p w:rsidR="00703031" w:rsidRDefault="00703031" w:rsidP="00703031">
      <w:pPr>
        <w:autoSpaceDE w:val="0"/>
        <w:autoSpaceDN w:val="0"/>
        <w:adjustRightInd w:val="0"/>
        <w:spacing w:before="240"/>
        <w:ind w:firstLine="540"/>
        <w:jc w:val="both"/>
        <w:rPr>
          <w:strike/>
        </w:rPr>
        <w:sectPr w:rsidR="00703031" w:rsidSect="000909D6">
          <w:footerReference w:type="default" r:id="rId34"/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tbl>
      <w:tblPr>
        <w:tblStyle w:val="af4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</w:tblGrid>
      <w:tr w:rsidR="00703031" w:rsidTr="00500AEA">
        <w:tc>
          <w:tcPr>
            <w:tcW w:w="3621" w:type="dxa"/>
          </w:tcPr>
          <w:p w:rsidR="00703031" w:rsidRDefault="00703031" w:rsidP="00500AEA">
            <w:pPr>
              <w:rPr>
                <w:strike/>
              </w:rPr>
            </w:pPr>
          </w:p>
        </w:tc>
      </w:tr>
    </w:tbl>
    <w:tbl>
      <w:tblPr>
        <w:tblW w:w="16101" w:type="dxa"/>
        <w:tblInd w:w="-601" w:type="dxa"/>
        <w:tblLook w:val="04A0" w:firstRow="1" w:lastRow="0" w:firstColumn="1" w:lastColumn="0" w:noHBand="0" w:noVBand="1"/>
      </w:tblPr>
      <w:tblGrid>
        <w:gridCol w:w="445"/>
        <w:gridCol w:w="1300"/>
        <w:gridCol w:w="1680"/>
        <w:gridCol w:w="1456"/>
        <w:gridCol w:w="930"/>
        <w:gridCol w:w="1800"/>
        <w:gridCol w:w="930"/>
        <w:gridCol w:w="1900"/>
        <w:gridCol w:w="930"/>
        <w:gridCol w:w="1560"/>
        <w:gridCol w:w="930"/>
        <w:gridCol w:w="1340"/>
        <w:gridCol w:w="900"/>
      </w:tblGrid>
      <w:tr w:rsidR="00703031" w:rsidRPr="00B73503" w:rsidTr="00500AEA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ОЦЕНОЧНЫЙ ЛИСТ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03031" w:rsidRPr="00B73503" w:rsidTr="00500AEA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результат  исполнения муниципальными служащими своих обязанностей  за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2022г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03031" w:rsidRPr="00B73503" w:rsidTr="00500AE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03031" w:rsidRPr="00B73503" w:rsidTr="00500AEA">
        <w:trPr>
          <w:trHeight w:val="300"/>
        </w:trPr>
        <w:tc>
          <w:tcPr>
            <w:tcW w:w="7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органа местного самоуправления (Учреждения)</w:t>
            </w:r>
          </w:p>
        </w:tc>
        <w:tc>
          <w:tcPr>
            <w:tcW w:w="8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 премии в соотве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ствии с установленными критериями (%)</w:t>
            </w:r>
          </w:p>
        </w:tc>
        <w:tc>
          <w:tcPr>
            <w:tcW w:w="10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Критерии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 снижению размера премии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размер премии (%)                                (гр. 4 -гр. 5-гр. 7-гр.9- гр.11)</w:t>
            </w:r>
          </w:p>
        </w:tc>
      </w:tr>
      <w:tr w:rsidR="00703031" w:rsidRPr="00B73503" w:rsidTr="00500AEA">
        <w:trPr>
          <w:trHeight w:val="294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установленных сроков при рассмотрении обращений граждан                                                     (до 10%  за каждое обращение)       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Невыполнение должностным лицом своих должностных обязанностей,   а так же письменного и (или) устного поручения  руководителя органа местного самоуправления, заместителя органа местного самоуправления, руководителя структурного подразделения органа местного самоуправления, в том числе с об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разованием юридического лица  (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положений  законодательства Российской Федерации, Субъекта Российской Федерации, а так же нормативно-правовых актов муниципального образования, выявленные в результате проведения контрольного мероприятия  органами контроля  (получение представления (предписания))                             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Нарушение дисциплины труд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а или правил охраны 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труда   (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03031" w:rsidRPr="00B73503" w:rsidTr="00500AEA">
        <w:trPr>
          <w:trHeight w:val="6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031" w:rsidRPr="00B73503" w:rsidRDefault="00703031" w:rsidP="00500AE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03031" w:rsidRPr="00B73503" w:rsidTr="00500AEA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03031" w:rsidRPr="00B73503" w:rsidTr="00500AEA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30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1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703031" w:rsidRPr="00B73503" w:rsidTr="00500AEA">
        <w:trPr>
          <w:trHeight w:val="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lastRenderedPageBreak/>
              <w:t>Причины не согласования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1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703031" w:rsidRPr="00B73503" w:rsidTr="00500AEA">
        <w:trPr>
          <w:trHeight w:val="12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Причины не согласования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3031" w:rsidRPr="00B73503" w:rsidTr="00500AEA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031" w:rsidRPr="00B73503" w:rsidRDefault="00703031" w:rsidP="00500AE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031" w:rsidRPr="00B73503" w:rsidRDefault="00703031" w:rsidP="00500AE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03031" w:rsidRDefault="00703031" w:rsidP="00703031">
      <w:pPr>
        <w:autoSpaceDE w:val="0"/>
        <w:autoSpaceDN w:val="0"/>
        <w:adjustRightInd w:val="0"/>
        <w:spacing w:before="240"/>
        <w:ind w:firstLine="540"/>
        <w:jc w:val="both"/>
        <w:rPr>
          <w:strike/>
        </w:rPr>
      </w:pPr>
    </w:p>
    <w:p w:rsidR="00703031" w:rsidRDefault="00703031" w:rsidP="00703031">
      <w:pPr>
        <w:autoSpaceDE w:val="0"/>
        <w:autoSpaceDN w:val="0"/>
        <w:adjustRightInd w:val="0"/>
        <w:spacing w:before="240"/>
        <w:ind w:firstLine="540"/>
        <w:jc w:val="both"/>
        <w:rPr>
          <w:strike/>
        </w:rPr>
      </w:pPr>
    </w:p>
    <w:p w:rsidR="00703031" w:rsidRDefault="00703031" w:rsidP="00703031">
      <w:pPr>
        <w:autoSpaceDE w:val="0"/>
        <w:autoSpaceDN w:val="0"/>
        <w:adjustRightInd w:val="0"/>
        <w:spacing w:before="240"/>
        <w:ind w:firstLine="540"/>
        <w:jc w:val="both"/>
        <w:rPr>
          <w:strike/>
        </w:rPr>
      </w:pPr>
    </w:p>
    <w:p w:rsidR="00703031" w:rsidRPr="00F010E6" w:rsidRDefault="00703031" w:rsidP="00703031">
      <w:pPr>
        <w:autoSpaceDE w:val="0"/>
        <w:autoSpaceDN w:val="0"/>
        <w:adjustRightInd w:val="0"/>
        <w:spacing w:before="240"/>
        <w:ind w:firstLine="540"/>
        <w:jc w:val="both"/>
        <w:rPr>
          <w:strike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  <w:bookmarkStart w:id="5" w:name="_GoBack"/>
      <w:bookmarkEnd w:id="5"/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703031" w:rsidRPr="00B6259E" w:rsidRDefault="00703031" w:rsidP="00703031">
      <w:pPr>
        <w:jc w:val="center"/>
        <w:rPr>
          <w:b/>
        </w:rPr>
      </w:pPr>
    </w:p>
    <w:p w:rsidR="00900C35" w:rsidRDefault="00900C35" w:rsidP="00900C35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900C35">
        <w:rPr>
          <w:sz w:val="24"/>
          <w:szCs w:val="24"/>
          <w:lang w:eastAsia="ru-RU"/>
        </w:rPr>
        <w:t xml:space="preserve"> </w:t>
      </w:r>
    </w:p>
    <w:sectPr w:rsidR="00900C35" w:rsidSect="00703031">
      <w:pgSz w:w="16838" w:h="11906" w:orient="landscape"/>
      <w:pgMar w:top="1701" w:right="1135" w:bottom="850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72" w:rsidRDefault="000B6A72">
      <w:r>
        <w:separator/>
      </w:r>
    </w:p>
  </w:endnote>
  <w:endnote w:type="continuationSeparator" w:id="0">
    <w:p w:rsidR="000B6A72" w:rsidRDefault="000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000009"/>
      <w:docPartObj>
        <w:docPartGallery w:val="Page Numbers (Bottom of Page)"/>
        <w:docPartUnique/>
      </w:docPartObj>
    </w:sdtPr>
    <w:sdtContent>
      <w:p w:rsidR="00703031" w:rsidRDefault="0070303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03031" w:rsidRDefault="007030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72" w:rsidRDefault="000B6A72">
      <w:r>
        <w:separator/>
      </w:r>
    </w:p>
  </w:footnote>
  <w:footnote w:type="continuationSeparator" w:id="0">
    <w:p w:rsidR="000B6A72" w:rsidRDefault="000B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83950"/>
    <w:multiLevelType w:val="multilevel"/>
    <w:tmpl w:val="0004F276"/>
    <w:lvl w:ilvl="0">
      <w:start w:val="1"/>
      <w:numFmt w:val="decimal"/>
      <w:lvlText w:val="%1"/>
      <w:lvlJc w:val="left"/>
      <w:pPr>
        <w:ind w:left="1068" w:hanging="10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10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0B6A72"/>
    <w:rsid w:val="006E33B9"/>
    <w:rsid w:val="00703031"/>
    <w:rsid w:val="00900C35"/>
    <w:rsid w:val="00A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A138B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uiPriority w:val="99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3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styleId="af2">
    <w:name w:val="Hyperlink"/>
    <w:basedOn w:val="a0"/>
    <w:uiPriority w:val="99"/>
    <w:unhideWhenUsed/>
    <w:rsid w:val="00703031"/>
    <w:rPr>
      <w:color w:val="0563C1" w:themeColor="hyperlink"/>
      <w:u w:val="single"/>
    </w:rPr>
  </w:style>
  <w:style w:type="character" w:customStyle="1" w:styleId="26">
    <w:name w:val="Заголовок №2_"/>
    <w:basedOn w:val="a0"/>
    <w:link w:val="27"/>
    <w:rsid w:val="00703031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703031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703031"/>
    <w:rPr>
      <w:color w:val="800080"/>
      <w:u w:val="single"/>
    </w:rPr>
  </w:style>
  <w:style w:type="paragraph" w:customStyle="1" w:styleId="font5">
    <w:name w:val="font5"/>
    <w:basedOn w:val="a"/>
    <w:rsid w:val="00703031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70303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0303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0303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70303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0303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03031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703031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703031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70303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703031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703031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703031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703031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70303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70303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70303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7030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7030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7030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7030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7030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7030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7030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703031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70303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703031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703031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70303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7030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70303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703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70303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7030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7030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703031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7030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703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ConsPlusDocList">
    <w:name w:val="ConsPlusDocList"/>
    <w:next w:val="a"/>
    <w:rsid w:val="007030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table" w:styleId="af4">
    <w:name w:val="Table Grid"/>
    <w:basedOn w:val="a1"/>
    <w:uiPriority w:val="59"/>
    <w:rsid w:val="0070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703031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703031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03031"/>
    <w:rPr>
      <w:vertAlign w:val="superscript"/>
    </w:rPr>
  </w:style>
  <w:style w:type="paragraph" w:customStyle="1" w:styleId="ConsNormal">
    <w:name w:val="ConsNormal"/>
    <w:rsid w:val="0070303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13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8" Type="http://schemas.openxmlformats.org/officeDocument/2006/relationships/hyperlink" Target="consultantplus://offline/ref=1FEF5CC055F9D121FB7CFDFF439C9E2BE3C40D4B634A6D1275C018890BB9C1A7FED11E58680DBFE6272E7F2AD6E71E34B3lEoCE" TargetMode="External"/><Relationship Id="rId26" Type="http://schemas.openxmlformats.org/officeDocument/2006/relationships/hyperlink" Target="consultantplus://offline/ref=E9E887B176FD180453C2E49FE8F47307C3361A6C169CD11B13EA62436933F66985199D37BE858BDA59530E1D34D0AA652F8CC50F65FB709BBBe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A1E61F59CE58838F6574EBB73A3F89DA3ED4B6D4CE6EAEF4787A33AAE9E6A33F2564736BAE303D87B2F45B1FAECBD89E17DFFF570D9770U2dEH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7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25" Type="http://schemas.openxmlformats.org/officeDocument/2006/relationships/hyperlink" Target="consultantplus://offline/ref=87055679D713CB211B85E8B41970594F3F801D5F951B3CAB1B4EDCC648B7383F61DF43A1456B621A035FC92E00E0785D3FFED3F4F424F9FEB8L8H" TargetMode="External"/><Relationship Id="rId33" Type="http://schemas.openxmlformats.org/officeDocument/2006/relationships/hyperlink" Target="consultantplus://offline/ref=64C7E7A02F0C9D2DA8A2BB99CE6EE05CA193F19D9BAFE8A9841F211C587EB0EDC7F693A584CABB98372E74B3DE85C09A8732F74F65AA4FF60CAE1D0639U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20" Type="http://schemas.openxmlformats.org/officeDocument/2006/relationships/hyperlink" Target="consultantplus://offline/ref=D4A1E61F59CE58838F6574EBB73A3F89DA3ED4B6D4CE6EAEF4787A33AAE9E6A33F25647168A73E6CD1FDF50759FBD8DA9B17DDFA4BU0dDH" TargetMode="External"/><Relationship Id="rId29" Type="http://schemas.openxmlformats.org/officeDocument/2006/relationships/hyperlink" Target="consultantplus://offline/ref=939503FF5289F1304C1D29F5281F8DFED16C9C302610D4132D246353A6D2B137AEA2BF60E5cDa8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24" Type="http://schemas.openxmlformats.org/officeDocument/2006/relationships/hyperlink" Target="consultantplus://offline/ref=AE27A93A56B67D21AEE64EFD918DC82FDDCA641E974131E22E0F9241366BC29B73A71824DB5341C77AEA1D5DB5C32D55708F4CBBEC8155B8C6C2F470N7p2J" TargetMode="External"/><Relationship Id="rId32" Type="http://schemas.openxmlformats.org/officeDocument/2006/relationships/hyperlink" Target="consultantplus://offline/ref=875176BDDFEBC0AEA95EC53D7ACAEEB8DC90AD57E110DA31A415E671DD6AEDC6490868F54B72D2373151FBEF10EC95516A723A6150717639m4i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F42FDD4D247E053A8253DDFAFADF7131517A2716A77CA6322F929C57FB45DAE6418E4A776051C947CDDE0365E5F44B9DC71928F8B46127E8BED" TargetMode="External"/><Relationship Id="rId23" Type="http://schemas.openxmlformats.org/officeDocument/2006/relationships/hyperlink" Target="consultantplus://offline/ref=AE27A93A56B67D21AEE64EFD918DC82FDDCA641E974131E22E0F9241366BC29B73A71824DB5341C37AE14A0AF09D740634C441BCF29D55BFNDpAJ" TargetMode="External"/><Relationship Id="rId28" Type="http://schemas.openxmlformats.org/officeDocument/2006/relationships/hyperlink" Target="consultantplus://offline/ref=939503FF5289F1304C1D29F5281F8DFED16C9C302610D4132D246353A6D2B137AEA2BF64E5DC3358c4a2X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8C7FBEDD61DF0F579B5F41344CFDA1810B50568DB5B74676381E0A6EE40F370AAB7422CE6BAC94DCBA2ECB9F48F28288C803D4E0DE87E9905W4I" TargetMode="External"/><Relationship Id="rId19" Type="http://schemas.openxmlformats.org/officeDocument/2006/relationships/hyperlink" Target="consultantplus://offline/ref=3E414C4ECEE84A279AAE3186E5834F5B1CCEDC182DCF34D370FBAA2957548EE923F844ACB71B26D57A8A9C0F7AAC94A484A04A104386K5i2H" TargetMode="External"/><Relationship Id="rId31" Type="http://schemas.openxmlformats.org/officeDocument/2006/relationships/hyperlink" Target="consultantplus://offline/ref=875176BDDFEBC0AEA95EC53D7ACAEEB8DC90AD57E110DA31A415E671DD6AEDC6490868FC402681716157AEBF4AB99B4E696C38m6i0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bedasp.ru" TargetMode="External"/><Relationship Id="rId14" Type="http://schemas.openxmlformats.org/officeDocument/2006/relationships/hyperlink" Target="consultantplus://offline/ref=B5F42FDD4D247E053A8253DDFAFADF7136597C2A17A17CA6322F929C57FB45DAF441D64677644EC044D8885223EBB2D" TargetMode="External"/><Relationship Id="rId22" Type="http://schemas.openxmlformats.org/officeDocument/2006/relationships/hyperlink" Target="consultantplus://offline/ref=AE27A93A56B67D21AEE64EFD918DC82FDDCA641E974732E4220D9241366BC29B73A71824DB5341C77AEA1F5FB2C32D55708F4CBBEC8155B8C6C2F470N7p2J" TargetMode="External"/><Relationship Id="rId27" Type="http://schemas.openxmlformats.org/officeDocument/2006/relationships/hyperlink" Target="consultantplus://offline/ref=55D811CA569799EAB428B19BAE6BA11CD8A27600FE72116515413D8F4818351CADDE251542A3CE2FDC96CF0AF3A8DDE2284382B968D16743yBw6I" TargetMode="External"/><Relationship Id="rId30" Type="http://schemas.openxmlformats.org/officeDocument/2006/relationships/hyperlink" Target="consultantplus://offline/ref=9F895EE0DE548AED4BA931C74D09DB800F2A69E23F61F0DB64388F16DD6098B060DBBEBE335EF706FAA14554D5A90EC1DE89E2E2lDi5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3426-A114-462C-887B-A16B98C5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32</Pages>
  <Words>10577</Words>
  <Characters>60291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2022-02-28T07:48:00Z</cp:lastPrinted>
  <dcterms:created xsi:type="dcterms:W3CDTF">2022-02-28T07:40:00Z</dcterms:created>
  <dcterms:modified xsi:type="dcterms:W3CDTF">2023-01-26T07:43:00Z</dcterms:modified>
</cp:coreProperties>
</file>