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91" w:rsidRDefault="000E1091"/>
    <w:p w:rsidR="006A3C0F" w:rsidRDefault="006A3C0F" w:rsidP="006A3C0F">
      <w:pPr>
        <w:jc w:val="both"/>
        <w:rPr>
          <w:rFonts w:ascii="Times New Roman" w:hAnsi="Times New Roman"/>
          <w:b/>
          <w:sz w:val="28"/>
          <w:szCs w:val="28"/>
        </w:rPr>
      </w:pPr>
      <w:r w:rsidRPr="005E43B0">
        <w:rPr>
          <w:rFonts w:ascii="Times New Roman" w:hAnsi="Times New Roman"/>
          <w:b/>
          <w:sz w:val="28"/>
          <w:szCs w:val="28"/>
        </w:rPr>
        <w:tab/>
      </w:r>
      <w:r w:rsidR="00A64F4E">
        <w:rPr>
          <w:rFonts w:ascii="Times New Roman" w:hAnsi="Times New Roman"/>
          <w:b/>
          <w:sz w:val="28"/>
          <w:szCs w:val="28"/>
        </w:rPr>
        <w:t>Нов</w:t>
      </w:r>
      <w:r w:rsidR="00933684">
        <w:rPr>
          <w:rFonts w:ascii="Times New Roman" w:hAnsi="Times New Roman"/>
          <w:b/>
          <w:sz w:val="28"/>
          <w:szCs w:val="28"/>
        </w:rPr>
        <w:t>ые Правила охоты на территории Р</w:t>
      </w:r>
      <w:r w:rsidR="00A64F4E">
        <w:rPr>
          <w:rFonts w:ascii="Times New Roman" w:hAnsi="Times New Roman"/>
          <w:b/>
          <w:sz w:val="28"/>
          <w:szCs w:val="28"/>
        </w:rPr>
        <w:t>оссийской Федерации</w:t>
      </w:r>
    </w:p>
    <w:p w:rsidR="009A6DFA" w:rsidRDefault="009A6DFA" w:rsidP="006A3C0F">
      <w:pPr>
        <w:jc w:val="both"/>
        <w:rPr>
          <w:rFonts w:ascii="Times New Roman" w:hAnsi="Times New Roman"/>
          <w:b/>
          <w:sz w:val="28"/>
          <w:szCs w:val="28"/>
        </w:rPr>
      </w:pPr>
    </w:p>
    <w:p w:rsidR="002650AF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19A5">
        <w:rPr>
          <w:sz w:val="28"/>
          <w:szCs w:val="28"/>
        </w:rPr>
        <w:tab/>
      </w:r>
      <w:r w:rsidR="009A6DFA">
        <w:rPr>
          <w:sz w:val="28"/>
          <w:szCs w:val="28"/>
        </w:rPr>
        <w:t>Томская межрайонная природоохранная прокуратура разъясняет, что</w:t>
      </w:r>
      <w:r w:rsidR="00D07AEB">
        <w:rPr>
          <w:sz w:val="28"/>
          <w:szCs w:val="28"/>
        </w:rPr>
        <w:t xml:space="preserve"> п</w:t>
      </w:r>
      <w:r w:rsidRPr="00CF19A5">
        <w:rPr>
          <w:sz w:val="28"/>
          <w:szCs w:val="28"/>
          <w:shd w:val="clear" w:color="auto" w:fill="FFFFFF"/>
        </w:rPr>
        <w:t xml:space="preserve">риказом Минприроды России от 24.07.2020 № 477 утверждены </w:t>
      </w:r>
      <w:r w:rsidR="00933684">
        <w:rPr>
          <w:sz w:val="28"/>
          <w:szCs w:val="28"/>
          <w:shd w:val="clear" w:color="auto" w:fill="FFFFFF"/>
        </w:rPr>
        <w:t>П</w:t>
      </w:r>
      <w:r w:rsidRPr="00CF19A5">
        <w:rPr>
          <w:sz w:val="28"/>
          <w:szCs w:val="28"/>
          <w:shd w:val="clear" w:color="auto" w:fill="FFFFFF"/>
        </w:rPr>
        <w:t xml:space="preserve">равила охоты, </w:t>
      </w:r>
      <w:r w:rsidR="002650AF" w:rsidRPr="00CF19A5">
        <w:rPr>
          <w:sz w:val="28"/>
          <w:szCs w:val="28"/>
          <w:shd w:val="clear" w:color="auto" w:fill="FFFFFF"/>
        </w:rPr>
        <w:t>вступ</w:t>
      </w:r>
      <w:r w:rsidR="002650AF">
        <w:rPr>
          <w:sz w:val="28"/>
          <w:szCs w:val="28"/>
          <w:shd w:val="clear" w:color="auto" w:fill="FFFFFF"/>
        </w:rPr>
        <w:t>ившие</w:t>
      </w:r>
      <w:r w:rsidR="002650AF" w:rsidRPr="00CF19A5">
        <w:rPr>
          <w:sz w:val="28"/>
          <w:szCs w:val="28"/>
          <w:shd w:val="clear" w:color="auto" w:fill="FFFFFF"/>
        </w:rPr>
        <w:t xml:space="preserve"> в силу с 1</w:t>
      </w:r>
      <w:r w:rsidR="002650AF">
        <w:rPr>
          <w:sz w:val="28"/>
          <w:szCs w:val="28"/>
          <w:shd w:val="clear" w:color="auto" w:fill="FFFFFF"/>
        </w:rPr>
        <w:t xml:space="preserve"> января 2021 года.</w:t>
      </w:r>
    </w:p>
    <w:p w:rsidR="00A64F4E" w:rsidRPr="00CF19A5" w:rsidRDefault="002650AF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Правилами охоты </w:t>
      </w:r>
      <w:r w:rsidR="00A64F4E" w:rsidRPr="00CF19A5">
        <w:rPr>
          <w:sz w:val="28"/>
          <w:szCs w:val="28"/>
          <w:shd w:val="clear" w:color="auto" w:fill="FFFFFF"/>
        </w:rPr>
        <w:t>установлены требования к осуществлению охоты и сохранению охотничьих ресурсов на всей территории Российской Федерации.</w:t>
      </w:r>
      <w:r>
        <w:rPr>
          <w:sz w:val="28"/>
          <w:szCs w:val="28"/>
          <w:shd w:val="clear" w:color="auto" w:fill="FFFFFF"/>
        </w:rPr>
        <w:t xml:space="preserve"> Их действие </w:t>
      </w:r>
      <w:r w:rsidR="00A64F4E" w:rsidRPr="00CF19A5">
        <w:rPr>
          <w:sz w:val="28"/>
          <w:szCs w:val="28"/>
        </w:rPr>
        <w:t>не распространяется на отношения, связанные с использованием и защитой диких животных,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:rsidR="00933684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ab/>
      </w:r>
      <w:r w:rsidR="00933684">
        <w:rPr>
          <w:sz w:val="28"/>
          <w:szCs w:val="28"/>
        </w:rPr>
        <w:t xml:space="preserve">Под охотой понимается </w:t>
      </w:r>
      <w:r w:rsidRPr="00CF19A5">
        <w:rPr>
          <w:sz w:val="28"/>
          <w:szCs w:val="28"/>
        </w:rPr>
        <w:t xml:space="preserve">деятельность, связанная с поиском, выслеживанием, преследованием охотничьих ресурсов, их добычей, первичной переработкой и транспортировкой. </w:t>
      </w:r>
      <w:r w:rsidRPr="00CF19A5">
        <w:rPr>
          <w:sz w:val="28"/>
          <w:szCs w:val="28"/>
        </w:rPr>
        <w:tab/>
        <w:t>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</w:t>
      </w:r>
      <w:r w:rsidR="00933684">
        <w:rPr>
          <w:sz w:val="28"/>
          <w:szCs w:val="28"/>
        </w:rPr>
        <w:t>.</w:t>
      </w:r>
    </w:p>
    <w:p w:rsidR="00933684" w:rsidRDefault="00A64F4E" w:rsidP="00A64F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9A5">
        <w:rPr>
          <w:rFonts w:ascii="Times New Roman" w:hAnsi="Times New Roman" w:cs="Times New Roman"/>
          <w:sz w:val="28"/>
          <w:szCs w:val="28"/>
        </w:rPr>
        <w:tab/>
        <w:t>При осуществлени</w:t>
      </w:r>
      <w:r>
        <w:rPr>
          <w:rFonts w:ascii="Times New Roman" w:hAnsi="Times New Roman" w:cs="Times New Roman"/>
          <w:sz w:val="28"/>
          <w:szCs w:val="28"/>
        </w:rPr>
        <w:t>и охоты физические лица обязаны</w:t>
      </w:r>
      <w:r w:rsidRPr="00CF19A5">
        <w:rPr>
          <w:rFonts w:ascii="Times New Roman" w:hAnsi="Times New Roman" w:cs="Times New Roman"/>
          <w:sz w:val="28"/>
          <w:szCs w:val="28"/>
        </w:rPr>
        <w:t xml:space="preserve"> иметь при себе:</w:t>
      </w:r>
      <w:r w:rsidRPr="00CF19A5">
        <w:rPr>
          <w:sz w:val="28"/>
          <w:szCs w:val="28"/>
        </w:rPr>
        <w:t xml:space="preserve"> </w:t>
      </w:r>
    </w:p>
    <w:p w:rsidR="00933684" w:rsidRDefault="00933684" w:rsidP="00A64F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64F4E" w:rsidRPr="00CF19A5">
        <w:rPr>
          <w:rFonts w:ascii="Times New Roman" w:hAnsi="Times New Roman" w:cs="Times New Roman"/>
          <w:sz w:val="28"/>
          <w:szCs w:val="28"/>
        </w:rPr>
        <w:t>хотничий билет,</w:t>
      </w:r>
      <w:r w:rsidR="00A64F4E" w:rsidRPr="00CF19A5">
        <w:rPr>
          <w:sz w:val="28"/>
          <w:szCs w:val="28"/>
        </w:rPr>
        <w:t xml:space="preserve"> </w:t>
      </w:r>
      <w:r w:rsidR="00A64F4E" w:rsidRPr="00CF19A5">
        <w:rPr>
          <w:rFonts w:ascii="Times New Roman" w:hAnsi="Times New Roman" w:cs="Times New Roman"/>
          <w:sz w:val="28"/>
          <w:szCs w:val="28"/>
        </w:rPr>
        <w:t>разрешение на хранение и ношение охотничьего оружия (в случае осуществления охоты с охотничьим огнестрельным, пневматическим, метательным стрелковым оружием),</w:t>
      </w:r>
      <w:r w:rsidR="00A64F4E" w:rsidRPr="00CF19A5">
        <w:rPr>
          <w:sz w:val="28"/>
          <w:szCs w:val="28"/>
        </w:rPr>
        <w:t xml:space="preserve"> </w:t>
      </w:r>
    </w:p>
    <w:p w:rsidR="00933684" w:rsidRDefault="00933684" w:rsidP="00A64F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64F4E" w:rsidRPr="00CF19A5">
        <w:rPr>
          <w:rFonts w:ascii="Times New Roman" w:hAnsi="Times New Roman" w:cs="Times New Roman"/>
          <w:sz w:val="28"/>
          <w:szCs w:val="28"/>
        </w:rPr>
        <w:t>разрешение на добычу охотничьих ресурсов, выданное в соответствии с порядком оформления и выдачи разрешений на добычу охотничьих ресурсов (в случае осуществления охоты в общедоступных охотничьих угодьях),</w:t>
      </w:r>
      <w:r w:rsidR="00A64F4E" w:rsidRPr="00CF19A5">
        <w:rPr>
          <w:sz w:val="28"/>
          <w:szCs w:val="28"/>
        </w:rPr>
        <w:t xml:space="preserve">  </w:t>
      </w:r>
    </w:p>
    <w:p w:rsidR="00933684" w:rsidRDefault="00933684" w:rsidP="00A64F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разрешение на содержание и разведение </w:t>
      </w:r>
      <w:r w:rsidRPr="00CF19A5">
        <w:rPr>
          <w:rFonts w:ascii="Times New Roman" w:hAnsi="Times New Roman" w:cs="Times New Roman"/>
          <w:sz w:val="28"/>
          <w:szCs w:val="28"/>
        </w:rPr>
        <w:t xml:space="preserve">охотничьих ресурсов 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64F4E" w:rsidRPr="00CF19A5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A64F4E" w:rsidRPr="00CF19A5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 (в случае осуществления охоты с ловчими птицами) </w:t>
      </w:r>
    </w:p>
    <w:p w:rsidR="00A64F4E" w:rsidRPr="00CF19A5" w:rsidRDefault="00933684" w:rsidP="00A64F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4F4E" w:rsidRPr="00CF19A5">
        <w:rPr>
          <w:rFonts w:ascii="Times New Roman" w:hAnsi="Times New Roman" w:cs="Times New Roman"/>
          <w:sz w:val="28"/>
          <w:szCs w:val="28"/>
        </w:rPr>
        <w:t>в случае осуществления охоты в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64F4E" w:rsidRPr="00CF19A5">
        <w:rPr>
          <w:rFonts w:ascii="Times New Roman" w:hAnsi="Times New Roman" w:cs="Times New Roman"/>
          <w:sz w:val="28"/>
          <w:szCs w:val="28"/>
        </w:rPr>
        <w:t>нных охотничьих угодьях - разрешение на добычу охотничьих ресурсов, а также пут</w:t>
      </w:r>
      <w:r w:rsidR="00B726FE">
        <w:rPr>
          <w:rFonts w:ascii="Times New Roman" w:hAnsi="Times New Roman" w:cs="Times New Roman"/>
          <w:sz w:val="28"/>
          <w:szCs w:val="28"/>
        </w:rPr>
        <w:t>ё</w:t>
      </w:r>
      <w:r w:rsidR="00A64F4E" w:rsidRPr="00CF19A5">
        <w:rPr>
          <w:rFonts w:ascii="Times New Roman" w:hAnsi="Times New Roman" w:cs="Times New Roman"/>
          <w:sz w:val="28"/>
          <w:szCs w:val="28"/>
        </w:rPr>
        <w:t>вку.</w:t>
      </w:r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ab/>
        <w:t>Охота может осуществляться как одним охотником, так и коллективно 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животных.</w:t>
      </w:r>
    </w:p>
    <w:p w:rsidR="00A64F4E" w:rsidRPr="00CF19A5" w:rsidRDefault="00D07AEB" w:rsidP="00B726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726F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B726FE" w:rsidRPr="00CF19A5">
        <w:rPr>
          <w:rFonts w:ascii="Times New Roman" w:hAnsi="Times New Roman" w:cs="Times New Roman"/>
          <w:sz w:val="28"/>
          <w:szCs w:val="28"/>
        </w:rPr>
        <w:t>коллективной охоты</w:t>
      </w:r>
      <w:r w:rsidR="00B726FE">
        <w:rPr>
          <w:rFonts w:ascii="Times New Roman" w:hAnsi="Times New Roman" w:cs="Times New Roman"/>
          <w:sz w:val="28"/>
          <w:szCs w:val="28"/>
        </w:rPr>
        <w:t xml:space="preserve"> лицо, ответственное за её осуществление, 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обязано присутствовать в месте охоты, </w:t>
      </w:r>
      <w:r w:rsidR="00B726FE" w:rsidRPr="00CF19A5">
        <w:rPr>
          <w:rFonts w:ascii="Times New Roman" w:hAnsi="Times New Roman" w:cs="Times New Roman"/>
          <w:sz w:val="28"/>
          <w:szCs w:val="28"/>
        </w:rPr>
        <w:t>составить список лиц, участвующих в коллективной охоте,</w:t>
      </w:r>
      <w:r w:rsidR="00B726FE">
        <w:rPr>
          <w:rFonts w:ascii="Times New Roman" w:hAnsi="Times New Roman" w:cs="Times New Roman"/>
          <w:sz w:val="28"/>
          <w:szCs w:val="28"/>
        </w:rPr>
        <w:t xml:space="preserve"> 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проверить перед началом охоты у всех </w:t>
      </w:r>
      <w:r w:rsidR="00B726F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наличие необходимых для осуществления охоты документов, провести </w:t>
      </w:r>
      <w:r w:rsidR="00B726FE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A64F4E" w:rsidRPr="00CF19A5">
        <w:rPr>
          <w:rFonts w:ascii="Times New Roman" w:hAnsi="Times New Roman" w:cs="Times New Roman"/>
          <w:sz w:val="28"/>
          <w:szCs w:val="28"/>
        </w:rPr>
        <w:t>инструктаж по технике безопасности и порядку осуществления охоты</w:t>
      </w:r>
      <w:r w:rsidR="00487A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7A12"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 все лица, принимающие участие в </w:t>
      </w:r>
      <w:r w:rsidR="00A64F4E" w:rsidRPr="00CF19A5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коллективной охоте, обязаны расписаться в списке охотников, который одновременно является и листком инструктажа по технике безопасности, </w:t>
      </w:r>
      <w:r w:rsidR="00B726FE">
        <w:rPr>
          <w:rFonts w:ascii="Times New Roman" w:hAnsi="Times New Roman" w:cs="Times New Roman"/>
          <w:sz w:val="28"/>
          <w:szCs w:val="28"/>
        </w:rPr>
        <w:t xml:space="preserve">и </w:t>
      </w:r>
      <w:r w:rsidR="00A64F4E" w:rsidRPr="00CF19A5">
        <w:rPr>
          <w:rFonts w:ascii="Times New Roman" w:hAnsi="Times New Roman" w:cs="Times New Roman"/>
          <w:sz w:val="28"/>
          <w:szCs w:val="28"/>
        </w:rPr>
        <w:t xml:space="preserve">сохранять </w:t>
      </w:r>
      <w:r w:rsidR="00B726FE">
        <w:rPr>
          <w:rFonts w:ascii="Times New Roman" w:hAnsi="Times New Roman" w:cs="Times New Roman"/>
          <w:sz w:val="28"/>
          <w:szCs w:val="28"/>
        </w:rPr>
        <w:t xml:space="preserve">этот список </w:t>
      </w:r>
      <w:r w:rsidR="00A64F4E" w:rsidRPr="00CF19A5">
        <w:rPr>
          <w:rFonts w:ascii="Times New Roman" w:hAnsi="Times New Roman" w:cs="Times New Roman"/>
          <w:sz w:val="28"/>
          <w:szCs w:val="28"/>
        </w:rPr>
        <w:t>при себе во время охоты.</w:t>
      </w:r>
    </w:p>
    <w:p w:rsidR="00FE48B6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ab/>
      </w:r>
      <w:proofErr w:type="gramStart"/>
      <w:r w:rsidRPr="00CF19A5">
        <w:rPr>
          <w:sz w:val="28"/>
          <w:szCs w:val="28"/>
        </w:rPr>
        <w:t>Согласно новы</w:t>
      </w:r>
      <w:r w:rsidR="00D07AEB">
        <w:rPr>
          <w:sz w:val="28"/>
          <w:szCs w:val="28"/>
        </w:rPr>
        <w:t>м</w:t>
      </w:r>
      <w:r w:rsidRPr="00CF19A5">
        <w:rPr>
          <w:sz w:val="28"/>
          <w:szCs w:val="28"/>
        </w:rPr>
        <w:t xml:space="preserve"> требовани</w:t>
      </w:r>
      <w:r w:rsidR="00D07AEB">
        <w:rPr>
          <w:sz w:val="28"/>
          <w:szCs w:val="28"/>
        </w:rPr>
        <w:t>ям</w:t>
      </w:r>
      <w:r w:rsidRPr="00CF19A5">
        <w:rPr>
          <w:sz w:val="28"/>
          <w:szCs w:val="28"/>
        </w:rPr>
        <w:t xml:space="preserve"> при осуществлении коллективной охоты загоном, а также при осуществлении охоты на копытных животных, медведей, волка, шакала, лисицу в промежуток времени за час до заката солнца и час после восхода солнца все лица, участвующие в коллективной охоте, обязаны носить специальную сигнальную одежду повышенной видимости красного, желтого или оранжевого цвета</w:t>
      </w:r>
      <w:r w:rsidR="00FE48B6">
        <w:rPr>
          <w:sz w:val="28"/>
          <w:szCs w:val="28"/>
        </w:rPr>
        <w:t>.</w:t>
      </w:r>
      <w:proofErr w:type="gramEnd"/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ab/>
        <w:t>Кроме того законодателем введены новые запреты при осуществлении охоты:</w:t>
      </w:r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>-</w:t>
      </w:r>
      <w:r w:rsidR="00487A12">
        <w:rPr>
          <w:sz w:val="28"/>
          <w:szCs w:val="28"/>
        </w:rPr>
        <w:tab/>
      </w:r>
      <w:r w:rsidRPr="00CF19A5">
        <w:rPr>
          <w:sz w:val="28"/>
          <w:szCs w:val="28"/>
        </w:rPr>
        <w:t>в процессе весенней охоты использовать плавательные средства кроме передвигающегося плавательного укрытия (</w:t>
      </w:r>
      <w:r w:rsidR="00BE7C45">
        <w:rPr>
          <w:sz w:val="28"/>
          <w:szCs w:val="28"/>
        </w:rPr>
        <w:t>пункт</w:t>
      </w:r>
      <w:r w:rsidRPr="00CF19A5">
        <w:rPr>
          <w:sz w:val="28"/>
          <w:szCs w:val="28"/>
        </w:rPr>
        <w:t xml:space="preserve"> 62.4 Правил</w:t>
      </w:r>
      <w:r w:rsidR="00487A12">
        <w:rPr>
          <w:sz w:val="28"/>
          <w:szCs w:val="28"/>
        </w:rPr>
        <w:t xml:space="preserve"> охоты</w:t>
      </w:r>
      <w:r w:rsidRPr="00CF19A5">
        <w:rPr>
          <w:sz w:val="28"/>
          <w:szCs w:val="28"/>
        </w:rPr>
        <w:t>);</w:t>
      </w:r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>-</w:t>
      </w:r>
      <w:r w:rsidR="00487A12">
        <w:rPr>
          <w:sz w:val="28"/>
          <w:szCs w:val="28"/>
        </w:rPr>
        <w:tab/>
      </w:r>
      <w:r w:rsidRPr="00CF19A5">
        <w:rPr>
          <w:sz w:val="28"/>
          <w:szCs w:val="28"/>
        </w:rPr>
        <w:t>стрелять по взлетающей птице ниже 2,5 метров при осуществлении охоты в зарослях кустах и ограниченном обзоре местности (</w:t>
      </w:r>
      <w:r w:rsidR="00BE7C45">
        <w:rPr>
          <w:sz w:val="28"/>
          <w:szCs w:val="28"/>
        </w:rPr>
        <w:t>пункт</w:t>
      </w:r>
      <w:r w:rsidRPr="00CF19A5">
        <w:rPr>
          <w:sz w:val="28"/>
          <w:szCs w:val="28"/>
        </w:rPr>
        <w:t xml:space="preserve"> 72.7 Правил</w:t>
      </w:r>
      <w:r w:rsidR="00487A12">
        <w:rPr>
          <w:sz w:val="28"/>
          <w:szCs w:val="28"/>
        </w:rPr>
        <w:t xml:space="preserve"> охоты</w:t>
      </w:r>
      <w:r w:rsidRPr="00CF19A5">
        <w:rPr>
          <w:sz w:val="28"/>
          <w:szCs w:val="28"/>
        </w:rPr>
        <w:t>);</w:t>
      </w:r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>-</w:t>
      </w:r>
      <w:r w:rsidR="00487A12">
        <w:rPr>
          <w:sz w:val="28"/>
          <w:szCs w:val="28"/>
        </w:rPr>
        <w:tab/>
      </w:r>
      <w:r w:rsidRPr="00CF19A5">
        <w:rPr>
          <w:sz w:val="28"/>
          <w:szCs w:val="28"/>
        </w:rPr>
        <w:t>осуществлять охоту с неисправным охотничьим ружьем (</w:t>
      </w:r>
      <w:r w:rsidR="00BE7C45">
        <w:rPr>
          <w:sz w:val="28"/>
          <w:szCs w:val="28"/>
        </w:rPr>
        <w:t>пункт</w:t>
      </w:r>
      <w:r w:rsidRPr="00CF19A5">
        <w:rPr>
          <w:sz w:val="28"/>
          <w:szCs w:val="28"/>
        </w:rPr>
        <w:t xml:space="preserve"> 73 Правил</w:t>
      </w:r>
      <w:r w:rsidR="00487A12">
        <w:rPr>
          <w:sz w:val="28"/>
          <w:szCs w:val="28"/>
        </w:rPr>
        <w:t xml:space="preserve"> охоты</w:t>
      </w:r>
      <w:r w:rsidRPr="00CF19A5">
        <w:rPr>
          <w:sz w:val="28"/>
          <w:szCs w:val="28"/>
        </w:rPr>
        <w:t>);</w:t>
      </w:r>
    </w:p>
    <w:p w:rsidR="00A64F4E" w:rsidRPr="00CF19A5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>-</w:t>
      </w:r>
      <w:r w:rsidR="00487A12">
        <w:rPr>
          <w:sz w:val="28"/>
          <w:szCs w:val="28"/>
        </w:rPr>
        <w:tab/>
      </w:r>
      <w:r w:rsidRPr="00CF19A5">
        <w:rPr>
          <w:sz w:val="28"/>
          <w:szCs w:val="28"/>
        </w:rPr>
        <w:t>подходить к упавшему, добытому, раненому охотничьему животному до окончания загона при осуществлении коллективной охоты (</w:t>
      </w:r>
      <w:r w:rsidR="00BE7C45">
        <w:rPr>
          <w:sz w:val="28"/>
          <w:szCs w:val="28"/>
        </w:rPr>
        <w:t>пункт</w:t>
      </w:r>
      <w:r w:rsidRPr="00CF19A5">
        <w:rPr>
          <w:sz w:val="28"/>
          <w:szCs w:val="28"/>
        </w:rPr>
        <w:t xml:space="preserve"> 72.8 Правил</w:t>
      </w:r>
      <w:r w:rsidR="00487A12">
        <w:rPr>
          <w:sz w:val="28"/>
          <w:szCs w:val="28"/>
        </w:rPr>
        <w:t xml:space="preserve"> охоты</w:t>
      </w:r>
      <w:r w:rsidRPr="00CF19A5">
        <w:rPr>
          <w:sz w:val="28"/>
          <w:szCs w:val="28"/>
        </w:rPr>
        <w:t>).</w:t>
      </w:r>
    </w:p>
    <w:p w:rsidR="00A64F4E" w:rsidRDefault="00A64F4E" w:rsidP="00A64F4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A5">
        <w:rPr>
          <w:sz w:val="28"/>
          <w:szCs w:val="28"/>
        </w:rPr>
        <w:tab/>
      </w:r>
      <w:r w:rsidR="00487A12">
        <w:rPr>
          <w:sz w:val="28"/>
          <w:szCs w:val="28"/>
        </w:rPr>
        <w:t xml:space="preserve">За нарушения Правил охоты частью 1 статьи 8.37 Кодекса Российской Федерации </w:t>
      </w:r>
      <w:proofErr w:type="gramStart"/>
      <w:r w:rsidR="00487A12">
        <w:rPr>
          <w:sz w:val="28"/>
          <w:szCs w:val="28"/>
        </w:rPr>
        <w:t xml:space="preserve">об административных правонарушениях </w:t>
      </w:r>
      <w:r w:rsidRPr="00CF19A5">
        <w:rPr>
          <w:sz w:val="28"/>
          <w:szCs w:val="28"/>
        </w:rPr>
        <w:t>предусмотрена административная ответственность</w:t>
      </w:r>
      <w:r w:rsidR="00487A12">
        <w:rPr>
          <w:sz w:val="28"/>
          <w:szCs w:val="28"/>
        </w:rPr>
        <w:t xml:space="preserve"> в виде </w:t>
      </w:r>
      <w:r w:rsidRPr="00CF19A5">
        <w:rPr>
          <w:sz w:val="28"/>
          <w:szCs w:val="28"/>
        </w:rPr>
        <w:t>административн</w:t>
      </w:r>
      <w:r w:rsidR="00487A12">
        <w:rPr>
          <w:sz w:val="28"/>
          <w:szCs w:val="28"/>
        </w:rPr>
        <w:t>ого</w:t>
      </w:r>
      <w:r w:rsidRPr="00CF19A5">
        <w:rPr>
          <w:sz w:val="28"/>
          <w:szCs w:val="28"/>
        </w:rPr>
        <w:t xml:space="preserve"> штраф</w:t>
      </w:r>
      <w:r w:rsidR="00487A12">
        <w:rPr>
          <w:sz w:val="28"/>
          <w:szCs w:val="28"/>
        </w:rPr>
        <w:t>а</w:t>
      </w:r>
      <w:r w:rsidRPr="00CF19A5">
        <w:rPr>
          <w:sz w:val="28"/>
          <w:szCs w:val="28"/>
        </w:rPr>
        <w:t xml:space="preserve"> на граждан в размере от пятисот до четырех тысяч рублей</w:t>
      </w:r>
      <w:proofErr w:type="gramEnd"/>
      <w:r w:rsidRPr="00CF19A5">
        <w:rPr>
          <w:sz w:val="28"/>
          <w:szCs w:val="28"/>
        </w:rPr>
        <w:t xml:space="preserve"> с конфискацией орудий охоты или без таковой или лишение права осуществлять охоту на срок до двух лет; на должностных лиц </w:t>
      </w:r>
      <w:r w:rsidR="00487A12">
        <w:rPr>
          <w:sz w:val="28"/>
          <w:szCs w:val="28"/>
        </w:rPr>
        <w:t>–</w:t>
      </w:r>
      <w:r w:rsidRPr="00CF19A5">
        <w:rPr>
          <w:sz w:val="28"/>
          <w:szCs w:val="28"/>
        </w:rPr>
        <w:t xml:space="preserve"> от</w:t>
      </w:r>
      <w:r w:rsidR="00487A12">
        <w:rPr>
          <w:sz w:val="28"/>
          <w:szCs w:val="28"/>
        </w:rPr>
        <w:t xml:space="preserve"> </w:t>
      </w:r>
      <w:r w:rsidRPr="00CF19A5">
        <w:rPr>
          <w:sz w:val="28"/>
          <w:szCs w:val="28"/>
        </w:rPr>
        <w:t>двадцати тысяч до тридцати пяти тысяч рублей с конфискацией орудий охоты или без таковой.</w:t>
      </w:r>
    </w:p>
    <w:p w:rsidR="00BE7C45" w:rsidRDefault="00487A12" w:rsidP="00BE7C4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усиливается в случае повторного совершения административного правонарушения, осуществления охоты с нарушением установленных правилами охоты сроков охоты, а также в случае не</w:t>
      </w:r>
      <w:r w:rsidR="00BE7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предъявления по требованию уполномоченных должностных лиц </w:t>
      </w:r>
      <w:r w:rsidR="00BE7C45">
        <w:rPr>
          <w:sz w:val="28"/>
          <w:szCs w:val="28"/>
        </w:rPr>
        <w:t>разрешительных документов на право охоты.</w:t>
      </w:r>
    </w:p>
    <w:p w:rsidR="00487A12" w:rsidRDefault="00487A12" w:rsidP="00487A1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87A12" w:rsidSect="009A6DF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12" w:rsidRDefault="00183812" w:rsidP="009A6DFA">
      <w:r>
        <w:separator/>
      </w:r>
    </w:p>
  </w:endnote>
  <w:endnote w:type="continuationSeparator" w:id="1">
    <w:p w:rsidR="00183812" w:rsidRDefault="00183812" w:rsidP="009A6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12" w:rsidRDefault="00183812" w:rsidP="009A6DFA">
      <w:r>
        <w:separator/>
      </w:r>
    </w:p>
  </w:footnote>
  <w:footnote w:type="continuationSeparator" w:id="1">
    <w:p w:rsidR="00183812" w:rsidRDefault="00183812" w:rsidP="009A6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158"/>
      <w:docPartObj>
        <w:docPartGallery w:val="Page Numbers (Top of Page)"/>
        <w:docPartUnique/>
      </w:docPartObj>
    </w:sdtPr>
    <w:sdtContent>
      <w:p w:rsidR="009A6DFA" w:rsidRDefault="00843767">
        <w:pPr>
          <w:pStyle w:val="a7"/>
          <w:jc w:val="center"/>
        </w:pPr>
        <w:fldSimple w:instr=" PAGE   \* MERGEFORMAT ">
          <w:r w:rsidR="002650AF">
            <w:rPr>
              <w:noProof/>
            </w:rPr>
            <w:t>2</w:t>
          </w:r>
        </w:fldSimple>
      </w:p>
    </w:sdtContent>
  </w:sdt>
  <w:p w:rsidR="009A6DFA" w:rsidRDefault="009A6DF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91"/>
    <w:rsid w:val="000E1091"/>
    <w:rsid w:val="00134696"/>
    <w:rsid w:val="00136189"/>
    <w:rsid w:val="00183812"/>
    <w:rsid w:val="00191E85"/>
    <w:rsid w:val="001C525C"/>
    <w:rsid w:val="002650AF"/>
    <w:rsid w:val="003B0709"/>
    <w:rsid w:val="00487A12"/>
    <w:rsid w:val="005E43B0"/>
    <w:rsid w:val="005E58A5"/>
    <w:rsid w:val="00631695"/>
    <w:rsid w:val="00680650"/>
    <w:rsid w:val="006A3C0F"/>
    <w:rsid w:val="007546FD"/>
    <w:rsid w:val="00810721"/>
    <w:rsid w:val="00832493"/>
    <w:rsid w:val="00843767"/>
    <w:rsid w:val="008D285F"/>
    <w:rsid w:val="00933684"/>
    <w:rsid w:val="009A6DFA"/>
    <w:rsid w:val="00A64F4E"/>
    <w:rsid w:val="00A81932"/>
    <w:rsid w:val="00AE0784"/>
    <w:rsid w:val="00AE5B7E"/>
    <w:rsid w:val="00B45254"/>
    <w:rsid w:val="00B726FE"/>
    <w:rsid w:val="00BE2C98"/>
    <w:rsid w:val="00BE7C45"/>
    <w:rsid w:val="00BF3B33"/>
    <w:rsid w:val="00BF6CFD"/>
    <w:rsid w:val="00CF1A31"/>
    <w:rsid w:val="00D07AEB"/>
    <w:rsid w:val="00D2074A"/>
    <w:rsid w:val="00E253A8"/>
    <w:rsid w:val="00F0126A"/>
    <w:rsid w:val="00FA58B7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0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3C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6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6DFA"/>
  </w:style>
  <w:style w:type="paragraph" w:styleId="a9">
    <w:name w:val="footer"/>
    <w:basedOn w:val="a"/>
    <w:link w:val="aa"/>
    <w:uiPriority w:val="99"/>
    <w:semiHidden/>
    <w:unhideWhenUsed/>
    <w:rsid w:val="009A6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5</cp:lastModifiedBy>
  <cp:revision>9</cp:revision>
  <cp:lastPrinted>2020-10-27T03:29:00Z</cp:lastPrinted>
  <dcterms:created xsi:type="dcterms:W3CDTF">2021-01-25T05:54:00Z</dcterms:created>
  <dcterms:modified xsi:type="dcterms:W3CDTF">2021-02-03T13:23:00Z</dcterms:modified>
</cp:coreProperties>
</file>