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D0" w:rsidRPr="00544FD0" w:rsidRDefault="00544FD0" w:rsidP="00544FD0">
      <w:pPr>
        <w:spacing w:line="540" w:lineRule="atLeast"/>
        <w:rPr>
          <w:rFonts w:ascii="Roboto-Medium" w:eastAsia="Times New Roman" w:hAnsi="Roboto-Medium" w:cs="Segoe UI"/>
          <w:b/>
          <w:bCs/>
          <w:color w:val="333333"/>
          <w:sz w:val="36"/>
          <w:szCs w:val="36"/>
          <w:lang w:eastAsia="ru-RU"/>
        </w:rPr>
      </w:pPr>
      <w:r w:rsidRPr="00544FD0">
        <w:rPr>
          <w:rFonts w:ascii="Roboto-Medium" w:eastAsia="Times New Roman" w:hAnsi="Roboto-Medium" w:cs="Segoe UI"/>
          <w:b/>
          <w:bCs/>
          <w:color w:val="333333"/>
          <w:sz w:val="36"/>
          <w:szCs w:val="36"/>
          <w:lang w:eastAsia="ru-RU"/>
        </w:rPr>
        <w:t xml:space="preserve">По результатам проверки прокуратуры </w:t>
      </w:r>
      <w:proofErr w:type="spellStart"/>
      <w:r w:rsidRPr="00544FD0">
        <w:rPr>
          <w:rFonts w:ascii="Roboto-Medium" w:eastAsia="Times New Roman" w:hAnsi="Roboto-Medium" w:cs="Segoe UI"/>
          <w:b/>
          <w:bCs/>
          <w:color w:val="333333"/>
          <w:sz w:val="36"/>
          <w:szCs w:val="36"/>
          <w:lang w:eastAsia="ru-RU"/>
        </w:rPr>
        <w:t>Шегарского</w:t>
      </w:r>
      <w:proofErr w:type="spellEnd"/>
      <w:r w:rsidRPr="00544FD0">
        <w:rPr>
          <w:rFonts w:ascii="Roboto-Medium" w:eastAsia="Times New Roman" w:hAnsi="Roboto-Medium" w:cs="Segoe UI"/>
          <w:b/>
          <w:bCs/>
          <w:color w:val="333333"/>
          <w:sz w:val="36"/>
          <w:szCs w:val="36"/>
          <w:lang w:eastAsia="ru-RU"/>
        </w:rPr>
        <w:t xml:space="preserve"> района перевозчик оштрафован в административном порядке за нарушение требований законодательства о безопасности перевозок</w:t>
      </w:r>
    </w:p>
    <w:p w:rsidR="00544FD0" w:rsidRPr="00544FD0" w:rsidRDefault="00544FD0" w:rsidP="00544FD0">
      <w:pPr>
        <w:spacing w:after="120" w:line="240" w:lineRule="auto"/>
        <w:rPr>
          <w:rFonts w:ascii="Roboto" w:eastAsia="Times New Roman" w:hAnsi="Roboto" w:cs="Segoe UI"/>
          <w:color w:val="000000"/>
          <w:sz w:val="24"/>
          <w:szCs w:val="24"/>
          <w:lang w:eastAsia="ru-RU"/>
        </w:rPr>
      </w:pPr>
      <w:r w:rsidRPr="00544FD0">
        <w:rPr>
          <w:rFonts w:ascii="Roboto" w:eastAsia="Times New Roman" w:hAnsi="Roboto" w:cs="Segoe UI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544FD0" w:rsidRPr="00544FD0" w:rsidRDefault="00544FD0" w:rsidP="00544FD0">
      <w:pPr>
        <w:spacing w:after="100" w:afterAutospacing="1" w:line="360" w:lineRule="atLeast"/>
        <w:jc w:val="both"/>
        <w:rPr>
          <w:rFonts w:ascii="Roboto" w:eastAsia="Times New Roman" w:hAnsi="Roboto" w:cs="Segoe UI"/>
          <w:color w:val="333333"/>
          <w:sz w:val="24"/>
          <w:szCs w:val="24"/>
          <w:lang w:eastAsia="ru-RU"/>
        </w:rPr>
      </w:pPr>
      <w:r w:rsidRPr="00544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 w:rsidRPr="00544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Шегарского</w:t>
      </w:r>
      <w:proofErr w:type="spellEnd"/>
      <w:r w:rsidRPr="00544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по коллективному обращению местных жителей проверила исполнение законодательства в сфере перевозок пассажиров и багажа автомобильным транспортом.</w:t>
      </w:r>
    </w:p>
    <w:p w:rsidR="00544FD0" w:rsidRPr="00544FD0" w:rsidRDefault="00544FD0" w:rsidP="00544FD0">
      <w:pPr>
        <w:spacing w:after="100" w:afterAutospacing="1" w:line="360" w:lineRule="atLeast"/>
        <w:jc w:val="both"/>
        <w:rPr>
          <w:rFonts w:ascii="Roboto" w:eastAsia="Times New Roman" w:hAnsi="Roboto" w:cs="Segoe UI"/>
          <w:color w:val="333333"/>
          <w:sz w:val="24"/>
          <w:szCs w:val="24"/>
          <w:lang w:eastAsia="ru-RU"/>
        </w:rPr>
      </w:pPr>
      <w:r w:rsidRPr="00544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общество с ограниченной ответственностью Транспортная фирма «Движение-2000» осуществляет деятельность по перевозке пассажиров автомобильным транспортом по межмуниципальному маршруту № 309 «Томск-Мельниково». При этом вопреки закону обязательные </w:t>
      </w:r>
      <w:proofErr w:type="spellStart"/>
      <w:r w:rsidRPr="00544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предрейсовые</w:t>
      </w:r>
      <w:proofErr w:type="spellEnd"/>
      <w:r w:rsidRPr="00544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медицинские осмотры водителей не проводятся.</w:t>
      </w:r>
    </w:p>
    <w:p w:rsidR="00544FD0" w:rsidRPr="00544FD0" w:rsidRDefault="00544FD0" w:rsidP="00544FD0">
      <w:pPr>
        <w:spacing w:after="100" w:afterAutospacing="1" w:line="360" w:lineRule="atLeast"/>
        <w:jc w:val="both"/>
        <w:rPr>
          <w:rFonts w:ascii="Roboto" w:eastAsia="Times New Roman" w:hAnsi="Roboto" w:cs="Segoe UI"/>
          <w:color w:val="333333"/>
          <w:sz w:val="24"/>
          <w:szCs w:val="24"/>
          <w:lang w:eastAsia="ru-RU"/>
        </w:rPr>
      </w:pPr>
      <w:r w:rsidRPr="00544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результатам проверки прокурор района возбудил в отношении общества дело об административном правонарушении, предусмотренном ч.2 ст.12.31.1 КоАП РФ (осуществление перевозок пассажиров и багажа автомобильным транспортом с нарушением требований о проведении </w:t>
      </w:r>
      <w:proofErr w:type="spellStart"/>
      <w:r w:rsidRPr="00544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предрейсовых</w:t>
      </w:r>
      <w:proofErr w:type="spellEnd"/>
      <w:r w:rsidRPr="00544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медицинских осмотров водителей транспортных средств).</w:t>
      </w:r>
    </w:p>
    <w:p w:rsidR="00544FD0" w:rsidRPr="00544FD0" w:rsidRDefault="00544FD0" w:rsidP="00544FD0">
      <w:pPr>
        <w:spacing w:after="100" w:afterAutospacing="1" w:line="360" w:lineRule="atLeast"/>
        <w:jc w:val="both"/>
        <w:rPr>
          <w:rFonts w:ascii="Roboto" w:eastAsia="Times New Roman" w:hAnsi="Roboto" w:cs="Segoe UI"/>
          <w:color w:val="333333"/>
          <w:sz w:val="24"/>
          <w:szCs w:val="24"/>
          <w:lang w:eastAsia="ru-RU"/>
        </w:rPr>
      </w:pPr>
      <w:r w:rsidRPr="00544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Перевозчику назначено наказание в виде административного штрафа в размере 30 тыс. рублей (постановление ОГИБДД ОМВД России по </w:t>
      </w:r>
      <w:proofErr w:type="spellStart"/>
      <w:r w:rsidRPr="00544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Шегарскому</w:t>
      </w:r>
      <w:proofErr w:type="spellEnd"/>
      <w:r w:rsidRPr="00544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району в законную силу не вступило).</w:t>
      </w:r>
    </w:p>
    <w:p w:rsidR="00544FD0" w:rsidRPr="00544FD0" w:rsidRDefault="00544FD0" w:rsidP="00544FD0">
      <w:pPr>
        <w:spacing w:after="100" w:afterAutospacing="1" w:line="360" w:lineRule="atLeast"/>
        <w:jc w:val="both"/>
        <w:rPr>
          <w:rFonts w:ascii="Roboto" w:eastAsia="Times New Roman" w:hAnsi="Roboto" w:cs="Segoe UI"/>
          <w:color w:val="333333"/>
          <w:sz w:val="24"/>
          <w:szCs w:val="24"/>
          <w:lang w:eastAsia="ru-RU"/>
        </w:rPr>
      </w:pPr>
      <w:r w:rsidRPr="00544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руководителю транспортной организации прокуратурой внесено представление об устранении допущенных нарушений, которое находится на рассмотрении.</w:t>
      </w:r>
    </w:p>
    <w:p w:rsidR="00EF46BC" w:rsidRDefault="00EF46BC"/>
    <w:sectPr w:rsidR="00EF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Medium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3E"/>
    <w:rsid w:val="00544FD0"/>
    <w:rsid w:val="00B1193E"/>
    <w:rsid w:val="00E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25253-8C08-4091-88BD-B1C09754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5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2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1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5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0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9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96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98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63768">
                                                              <w:marLeft w:val="0"/>
                                                              <w:marRight w:val="7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78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12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236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0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218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2020-09-30T12:23:00Z</dcterms:created>
  <dcterms:modified xsi:type="dcterms:W3CDTF">2020-09-30T12:23:00Z</dcterms:modified>
</cp:coreProperties>
</file>