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DBE" w:rsidRPr="00061DBE" w:rsidRDefault="00061DBE" w:rsidP="004F1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1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Прокуратурой </w:t>
      </w:r>
      <w:r w:rsidR="008E2E87" w:rsidRPr="008E2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Шегарского района </w:t>
      </w:r>
      <w:r w:rsidRPr="00061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направлено в суд уголовное дело о мошенничестве на </w:t>
      </w:r>
      <w:r w:rsidR="00521ABA" w:rsidRPr="008E2E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популярном</w:t>
      </w:r>
      <w:r w:rsidR="00521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61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сайте в сети Интернет</w:t>
      </w:r>
    </w:p>
    <w:p w:rsidR="004F13E4" w:rsidRPr="004F13E4" w:rsidRDefault="004F13E4" w:rsidP="00061D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1E3685"/>
          <w:lang w:eastAsia="ru-RU"/>
        </w:rPr>
      </w:pPr>
    </w:p>
    <w:p w:rsidR="008E2E87" w:rsidRDefault="00521ABA" w:rsidP="008E2E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Шегарского района утверждено</w:t>
      </w:r>
      <w:r w:rsidR="00061DBE" w:rsidRPr="0006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обвинительное заключение по уголовному делу в 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жительницы Красноярского края</w:t>
      </w:r>
      <w:r w:rsidR="00061DBE" w:rsidRPr="00061DB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1DBE" w:rsidRPr="0006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обвиняется в мошенничестве (ч.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DBE" w:rsidRPr="00061DBE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159 УК РФ</w:t>
      </w:r>
      <w:r w:rsidR="008E2E8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E2E87" w:rsidRDefault="008E2E87" w:rsidP="008E2E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E87" w:rsidRDefault="00521ABA" w:rsidP="008E2E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версии следствия, летом 2020 обвиняемая </w:t>
      </w:r>
      <w:r w:rsidR="00061DBE" w:rsidRPr="00061D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ась под вымышленным именем в одной из популярных социальных сетей в </w:t>
      </w:r>
      <w:r w:rsidR="00061DBE" w:rsidRPr="0006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Интернет. При помощи </w:t>
      </w:r>
      <w:r w:rsidR="008E2E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вымышленного</w:t>
      </w:r>
      <w:r w:rsidR="0017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аккаунта </w:t>
      </w:r>
      <w:r w:rsidR="00061DBE" w:rsidRPr="00061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8E2E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1DBE" w:rsidRPr="0006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E87" w:rsidRPr="00061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</w:t>
      </w:r>
      <w:r w:rsidR="008E2E8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естила</w:t>
      </w:r>
      <w:r w:rsidR="00061DBE" w:rsidRPr="0006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объявлени</w:t>
      </w:r>
      <w:r w:rsidR="008E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 продаже различных товаров. </w:t>
      </w:r>
      <w:r w:rsidR="00061DBE" w:rsidRPr="0006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2E87" w:rsidRDefault="008E2E87" w:rsidP="008E2E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E87" w:rsidRDefault="008E2E87" w:rsidP="008E2E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Потенциальному покупателю</w:t>
      </w:r>
      <w:r w:rsidR="00061DBE" w:rsidRPr="0006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подтверждение реальности сделки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обвиняемая </w:t>
      </w:r>
      <w:r w:rsidR="00061DBE" w:rsidRPr="00061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ила фиктивные фотографии </w:t>
      </w:r>
      <w:r w:rsidR="00061DBE" w:rsidRPr="00061D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выбранного им товара, после чего предл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ожила</w:t>
      </w:r>
      <w:r w:rsidR="00061DBE" w:rsidRPr="0006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перечислить полную стоимость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указанный ею</w:t>
      </w:r>
      <w:r w:rsidR="00061DBE" w:rsidRPr="0006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банковский счет. После поступления денег на счет,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обвиняемая распорядилась ими по своему усмотрению и заблокировала доступ покупателя к своей странице в социальной сети.</w:t>
      </w:r>
    </w:p>
    <w:p w:rsidR="008E2E87" w:rsidRDefault="008E2E87" w:rsidP="008E2E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E87" w:rsidRDefault="008E2E87" w:rsidP="008E2E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Обманутый по</w:t>
      </w:r>
      <w:r w:rsidR="00174D2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купатель товар так и не получил</w:t>
      </w:r>
      <w:r w:rsidR="00061DBE" w:rsidRPr="0006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Действиями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обвиняемой</w:t>
      </w:r>
      <w:r w:rsidR="00061DBE" w:rsidRPr="0006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1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вшей</w:t>
      </w:r>
      <w:r w:rsidR="00061DBE" w:rsidRPr="0006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Мельниково </w:t>
      </w:r>
      <w:r w:rsidR="00061DBE" w:rsidRPr="0006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причинен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значительный </w:t>
      </w:r>
      <w:r w:rsidR="00061DBE" w:rsidRPr="0006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ущерб на сумму свыше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тыс. рублей. </w:t>
      </w:r>
      <w:r w:rsidR="00061DBE" w:rsidRPr="00061D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61DBE" w:rsidRPr="0006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обвиняемая</w:t>
      </w:r>
      <w:r w:rsidR="00061DBE" w:rsidRPr="0006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полном объеме. </w:t>
      </w:r>
    </w:p>
    <w:p w:rsidR="008E2E87" w:rsidRDefault="008E2E87" w:rsidP="008E2E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E87" w:rsidRDefault="00061DBE" w:rsidP="008E2E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Расследование уголовного дела проводилось </w:t>
      </w:r>
      <w:r w:rsidR="008E2E8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следственным отделом О</w:t>
      </w:r>
      <w:r w:rsidRPr="00061DBE">
        <w:rPr>
          <w:rFonts w:ascii="Times New Roman" w:eastAsia="Times New Roman" w:hAnsi="Times New Roman" w:cs="Times New Roman"/>
          <w:sz w:val="28"/>
          <w:szCs w:val="28"/>
          <w:lang w:eastAsia="ru-RU"/>
        </w:rPr>
        <w:t>МВД Р</w:t>
      </w:r>
      <w:r w:rsidR="008E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оссии по </w:t>
      </w:r>
      <w:proofErr w:type="spellStart"/>
      <w:r w:rsidR="008E2E8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Шегарскому</w:t>
      </w:r>
      <w:proofErr w:type="spellEnd"/>
      <w:r w:rsidR="008E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у</w:t>
      </w:r>
      <w:r w:rsidRPr="0006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головное дело направлено для рассмотрения по существу в </w:t>
      </w:r>
      <w:proofErr w:type="spellStart"/>
      <w:r w:rsidR="008E2E8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Шегарский</w:t>
      </w:r>
      <w:proofErr w:type="spellEnd"/>
      <w:r w:rsidRPr="0006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суд.</w:t>
      </w:r>
      <w:r w:rsidRPr="00061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61DBE" w:rsidRPr="00061DBE" w:rsidRDefault="00061DBE" w:rsidP="008E2E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8E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окуратура района </w:t>
      </w:r>
      <w:r w:rsidR="0087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очередной раз </w:t>
      </w:r>
      <w:r w:rsidR="008C2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</w:t>
      </w:r>
      <w:r w:rsidR="008C2B2A" w:rsidRPr="00061DBE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06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граждан на необходимость проявления бдительности при совершении финансовых операций.</w:t>
      </w:r>
    </w:p>
    <w:p w:rsidR="00843299" w:rsidRDefault="00843299"/>
    <w:p w:rsidR="0034250A" w:rsidRPr="00EE12DC" w:rsidRDefault="00EE12DC" w:rsidP="00EE12DC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E12DC">
        <w:rPr>
          <w:rFonts w:ascii="Times New Roman" w:hAnsi="Times New Roman" w:cs="Times New Roman"/>
          <w:b/>
          <w:sz w:val="28"/>
          <w:szCs w:val="28"/>
        </w:rPr>
        <w:t>Прокуратура Шегарского района</w:t>
      </w:r>
      <w:bookmarkEnd w:id="0"/>
    </w:p>
    <w:sectPr w:rsidR="0034250A" w:rsidRPr="00EE1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7F"/>
    <w:rsid w:val="00061DBE"/>
    <w:rsid w:val="00174D2A"/>
    <w:rsid w:val="0034250A"/>
    <w:rsid w:val="004F13E4"/>
    <w:rsid w:val="00521ABA"/>
    <w:rsid w:val="00843299"/>
    <w:rsid w:val="008728E0"/>
    <w:rsid w:val="008C2B2A"/>
    <w:rsid w:val="008E2E87"/>
    <w:rsid w:val="009D2C7F"/>
    <w:rsid w:val="00EE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98268-F79A-4B76-83CA-BA20DCE1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2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59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45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87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00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Виктория Игоревна</cp:lastModifiedBy>
  <cp:revision>6</cp:revision>
  <cp:lastPrinted>2021-03-01T04:38:00Z</cp:lastPrinted>
  <dcterms:created xsi:type="dcterms:W3CDTF">2021-03-01T04:37:00Z</dcterms:created>
  <dcterms:modified xsi:type="dcterms:W3CDTF">2021-03-31T05:23:00Z</dcterms:modified>
</cp:coreProperties>
</file>